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2.xml" ContentType="application/vnd.openxmlformats-officedocument.wordprocessingml.header+xml"/>
  <Override PartName="/word/footer2.xml" ContentType="application/vnd.openxmlformats-officedocument.wordprocessingml.footer+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header3.xml" ContentType="application/vnd.openxmlformats-officedocument.wordprocessingml.header+xml"/>
  <Override PartName="/word/footer3.xml" ContentType="application/vnd.openxmlformats-officedocument.wordprocessingml.footer+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charts/chart18.xml" ContentType="application/vnd.openxmlformats-officedocument.drawingml.chart+xml"/>
  <Override PartName="/word/theme/themeOverride18.xml" ContentType="application/vnd.openxmlformats-officedocument.themeOverride+xml"/>
  <Override PartName="/word/charts/chart19.xml" ContentType="application/vnd.openxmlformats-officedocument.drawingml.chart+xml"/>
  <Override PartName="/word/theme/themeOverride19.xml" ContentType="application/vnd.openxmlformats-officedocument.themeOverride+xml"/>
  <Override PartName="/word/charts/chart20.xml" ContentType="application/vnd.openxmlformats-officedocument.drawingml.chart+xml"/>
  <Override PartName="/word/theme/themeOverride20.xml" ContentType="application/vnd.openxmlformats-officedocument.themeOverride+xml"/>
  <Override PartName="/word/charts/chart21.xml" ContentType="application/vnd.openxmlformats-officedocument.drawingml.chart+xml"/>
  <Override PartName="/word/theme/themeOverride21.xml" ContentType="application/vnd.openxmlformats-officedocument.themeOverride+xml"/>
  <Override PartName="/word/charts/chart22.xml" ContentType="application/vnd.openxmlformats-officedocument.drawingml.chart+xml"/>
  <Override PartName="/word/theme/themeOverride22.xml" ContentType="application/vnd.openxmlformats-officedocument.themeOverride+xml"/>
  <Override PartName="/word/charts/chart23.xml" ContentType="application/vnd.openxmlformats-officedocument.drawingml.chart+xml"/>
  <Override PartName="/word/theme/themeOverride23.xml" ContentType="application/vnd.openxmlformats-officedocument.themeOverride+xml"/>
  <Override PartName="/word/charts/chart24.xml" ContentType="application/vnd.openxmlformats-officedocument.drawingml.chart+xml"/>
  <Override PartName="/word/theme/themeOverride24.xml" ContentType="application/vnd.openxmlformats-officedocument.themeOverrid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themeColor="background1"/>
  <w:body>
    <w:p w14:paraId="6A6DCDBB" w14:textId="77777777" w:rsidR="007C2202" w:rsidRDefault="00CD080E" w:rsidP="001853BD">
      <w:pPr>
        <w:pStyle w:val="SIS"/>
        <w:rPr>
          <w:b/>
          <w:sz w:val="24"/>
          <w:szCs w:val="24"/>
        </w:rPr>
      </w:pPr>
      <w:r>
        <w:rPr>
          <w:b/>
          <w:noProof/>
          <w:sz w:val="24"/>
          <w:szCs w:val="24"/>
          <w:lang w:eastAsia="ru-RU"/>
        </w:rPr>
        <w:drawing>
          <wp:anchor distT="0" distB="0" distL="114300" distR="114300" simplePos="0" relativeHeight="251660800" behindDoc="1" locked="0" layoutInCell="1" allowOverlap="1" wp14:anchorId="3A460DB3" wp14:editId="2C8863FF">
            <wp:simplePos x="0" y="0"/>
            <wp:positionH relativeFrom="column">
              <wp:posOffset>5715</wp:posOffset>
            </wp:positionH>
            <wp:positionV relativeFrom="paragraph">
              <wp:posOffset>-34290</wp:posOffset>
            </wp:positionV>
            <wp:extent cx="2428875" cy="847725"/>
            <wp:effectExtent l="0" t="0" r="9525" b="0"/>
            <wp:wrapTight wrapText="bothSides">
              <wp:wrapPolygon edited="0">
                <wp:start x="2541" y="485"/>
                <wp:lineTo x="1186" y="2427"/>
                <wp:lineTo x="0" y="5825"/>
                <wp:lineTo x="0" y="17960"/>
                <wp:lineTo x="1694" y="21357"/>
                <wp:lineTo x="2711" y="21357"/>
                <wp:lineTo x="20160" y="21357"/>
                <wp:lineTo x="20668" y="16018"/>
                <wp:lineTo x="21685" y="14076"/>
                <wp:lineTo x="21685" y="8252"/>
                <wp:lineTo x="19652" y="7766"/>
                <wp:lineTo x="19482" y="971"/>
                <wp:lineTo x="4574" y="485"/>
                <wp:lineTo x="2541" y="485"/>
              </wp:wrapPolygon>
            </wp:wrapTight>
            <wp:docPr id="4" name="Рисунок 5" descr="logo_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_whit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28875" cy="847725"/>
                    </a:xfrm>
                    <a:prstGeom prst="rect">
                      <a:avLst/>
                    </a:prstGeom>
                    <a:noFill/>
                  </pic:spPr>
                </pic:pic>
              </a:graphicData>
            </a:graphic>
          </wp:anchor>
        </w:drawing>
      </w:r>
      <w:r w:rsidR="00CB167C">
        <w:rPr>
          <w:b/>
          <w:noProof/>
          <w:sz w:val="24"/>
          <w:szCs w:val="24"/>
          <w:lang w:eastAsia="ru-RU"/>
        </w:rPr>
        <mc:AlternateContent>
          <mc:Choice Requires="wps">
            <w:drawing>
              <wp:anchor distT="45720" distB="45720" distL="114300" distR="114300" simplePos="0" relativeHeight="251662848" behindDoc="0" locked="0" layoutInCell="1" allowOverlap="1" wp14:anchorId="0770EA8F" wp14:editId="11E316EA">
                <wp:simplePos x="0" y="0"/>
                <wp:positionH relativeFrom="margin">
                  <wp:posOffset>3418840</wp:posOffset>
                </wp:positionH>
                <wp:positionV relativeFrom="paragraph">
                  <wp:posOffset>151130</wp:posOffset>
                </wp:positionV>
                <wp:extent cx="2484120" cy="736600"/>
                <wp:effectExtent l="0" t="0" r="0" b="6350"/>
                <wp:wrapSquare wrapText="bothSides"/>
                <wp:docPr id="54" name="Надпись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120" cy="736600"/>
                        </a:xfrm>
                        <a:prstGeom prst="rect">
                          <a:avLst/>
                        </a:prstGeom>
                        <a:noFill/>
                        <a:ln w="9525">
                          <a:noFill/>
                          <a:miter lim="800000"/>
                          <a:headEnd/>
                          <a:tailEnd/>
                        </a:ln>
                      </wps:spPr>
                      <wps:txbx>
                        <w:txbxContent>
                          <w:p w14:paraId="35F16858" w14:textId="77777777" w:rsidR="00410B1F" w:rsidRPr="004231AF" w:rsidRDefault="00410B1F" w:rsidP="00901100">
                            <w:pPr>
                              <w:jc w:val="center"/>
                              <w:rPr>
                                <w:rFonts w:ascii="Arial Narrow" w:hAnsi="Arial Narrow"/>
                              </w:rPr>
                            </w:pPr>
                            <w:r w:rsidRPr="004231AF">
                              <w:rPr>
                                <w:rFonts w:ascii="Arial Narrow" w:hAnsi="Arial Narrow"/>
                                <w:b/>
                                <w:bCs/>
                                <w:color w:val="7C587C"/>
                                <w:sz w:val="28"/>
                                <w:szCs w:val="28"/>
                              </w:rPr>
                              <w:t>SIS-CORPORATION.RU</w:t>
                            </w:r>
                            <w:r w:rsidRPr="004231AF">
                              <w:rPr>
                                <w:rFonts w:ascii="Arial Narrow" w:hAnsi="Arial Narrow"/>
                                <w:color w:val="7C587C"/>
                              </w:rPr>
                              <w:br/>
                            </w:r>
                            <w:r>
                              <w:rPr>
                                <w:rFonts w:ascii="Arial Narrow" w:hAnsi="Arial Narrow"/>
                                <w:szCs w:val="24"/>
                              </w:rPr>
                              <w:t xml:space="preserve">       </w:t>
                            </w:r>
                            <w:r w:rsidRPr="004231AF">
                              <w:rPr>
                                <w:rFonts w:ascii="Arial Narrow" w:hAnsi="Arial Narrow"/>
                                <w:szCs w:val="24"/>
                              </w:rPr>
                              <w:t>Исследования, контакт-центр</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770EA8F" id="_x0000_t202" coordsize="21600,21600" o:spt="202" path="m,l,21600r21600,l21600,xe">
                <v:stroke joinstyle="miter"/>
                <v:path gradientshapeok="t" o:connecttype="rect"/>
              </v:shapetype>
              <v:shape id="Надпись 4" o:spid="_x0000_s1026" type="#_x0000_t202" style="position:absolute;left:0;text-align:left;margin-left:269.2pt;margin-top:11.9pt;width:195.6pt;height:58pt;z-index:2516628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" filled="f" stroked="f">
                <v:textbox>
                  <w:txbxContent>
                    <w:p w14:paraId="35F16858" w14:textId="77777777" w:rsidR="00410B1F" w:rsidRPr="004231AF" w:rsidRDefault="00410B1F" w:rsidP="00901100">
                      <w:pPr>
                        <w:jc w:val="center"/>
                        <w:rPr>
                          <w:rFonts w:ascii="Arial Narrow" w:hAnsi="Arial Narrow"/>
                        </w:rPr>
                      </w:pPr>
                      <w:r w:rsidRPr="004231AF">
                        <w:rPr>
                          <w:rFonts w:ascii="Arial Narrow" w:hAnsi="Arial Narrow"/>
                          <w:b/>
                          <w:bCs/>
                          <w:color w:val="7C587C"/>
                          <w:sz w:val="28"/>
                          <w:szCs w:val="28"/>
                        </w:rPr>
                        <w:t>SIS-CORPORATION.RU</w:t>
                      </w:r>
                      <w:r w:rsidRPr="004231AF">
                        <w:rPr>
                          <w:rFonts w:ascii="Arial Narrow" w:hAnsi="Arial Narrow"/>
                          <w:color w:val="7C587C"/>
                        </w:rPr>
                        <w:br/>
                      </w:r>
                      <w:r>
                        <w:rPr>
                          <w:rFonts w:ascii="Arial Narrow" w:hAnsi="Arial Narrow"/>
                          <w:szCs w:val="24"/>
                        </w:rPr>
                        <w:t xml:space="preserve">       </w:t>
                      </w:r>
                      <w:r w:rsidRPr="004231AF">
                        <w:rPr>
                          <w:rFonts w:ascii="Arial Narrow" w:hAnsi="Arial Narrow"/>
                          <w:szCs w:val="24"/>
                        </w:rPr>
                        <w:t>Исследования, контакт-центр</w:t>
                      </w:r>
                    </w:p>
                  </w:txbxContent>
                </v:textbox>
                <w10:wrap type="square" anchorx="margin"/>
              </v:shape>
            </w:pict>
          </mc:Fallback>
        </mc:AlternateContent>
      </w:r>
      <w:r w:rsidR="00CB167C">
        <w:rPr>
          <w:rFonts w:ascii="Arial Narrow" w:hAnsi="Arial Narrow"/>
          <w:b/>
          <w:noProof/>
          <w:sz w:val="24"/>
          <w:szCs w:val="24"/>
          <w:lang w:eastAsia="ru-RU"/>
        </w:rPr>
        <mc:AlternateContent>
          <mc:Choice Requires="wps">
            <w:drawing>
              <wp:anchor distT="0" distB="0" distL="114300" distR="114300" simplePos="0" relativeHeight="251658752" behindDoc="1" locked="0" layoutInCell="1" allowOverlap="1" wp14:anchorId="4FF2D3DE" wp14:editId="31B6C2B7">
                <wp:simplePos x="0" y="0"/>
                <wp:positionH relativeFrom="page">
                  <wp:posOffset>8890</wp:posOffset>
                </wp:positionH>
                <wp:positionV relativeFrom="paragraph">
                  <wp:posOffset>-821690</wp:posOffset>
                </wp:positionV>
                <wp:extent cx="7762875" cy="10201275"/>
                <wp:effectExtent l="8890" t="12700" r="10160" b="6350"/>
                <wp:wrapNone/>
                <wp:docPr id="53"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2875" cy="10201275"/>
                        </a:xfrm>
                        <a:prstGeom prst="rect">
                          <a:avLst/>
                        </a:prstGeom>
                        <a:blipFill dpi="0" rotWithShape="1">
                          <a:blip r:embed="rId9"/>
                          <a:srcRect/>
                          <a:stretch>
                            <a:fillRect/>
                          </a:stretch>
                        </a:blipFill>
                        <a:ln w="12700">
                          <a:solidFill>
                            <a:schemeClr val="bg1">
                              <a:lumMod val="100000"/>
                              <a:lumOff val="0"/>
                            </a:schemeClr>
                          </a:solidFill>
                          <a:miter lim="800000"/>
                          <a:headEnd/>
                          <a:tailEnd/>
                        </a:ln>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rect w14:anchorId="3739DC9B" id="Прямоугольник 3" o:spid="_x0000_s1026" style="position:absolute;margin-left:.7pt;margin-top:-64.7pt;width:611.25pt;height:803.2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" strokecolor="white [3212]" strokeweight="1pt">
                <v:fill r:id="rId10" o:title="" recolor="t" rotate="t" type="frame"/>
                <w10:wrap anchorx="page"/>
              </v:rect>
            </w:pict>
          </mc:Fallback>
        </mc:AlternateContent>
      </w:r>
      <w:r w:rsidR="007C2202">
        <w:rPr>
          <w:b/>
          <w:sz w:val="24"/>
          <w:szCs w:val="24"/>
        </w:rPr>
        <w:br/>
      </w:r>
    </w:p>
    <w:p w14:paraId="117A6896" w14:textId="77777777" w:rsidR="007C2202" w:rsidRDefault="007C2202" w:rsidP="001853BD">
      <w:pPr>
        <w:pStyle w:val="SIS"/>
        <w:rPr>
          <w:b/>
          <w:sz w:val="24"/>
          <w:szCs w:val="24"/>
        </w:rPr>
      </w:pPr>
    </w:p>
    <w:p w14:paraId="200AFA51" w14:textId="77777777" w:rsidR="00E6429D" w:rsidRDefault="00CB167C" w:rsidP="00AA131E">
      <w:r>
        <w:rPr>
          <w:b/>
          <w:noProof/>
          <w:szCs w:val="24"/>
          <w:lang w:eastAsia="ru-RU"/>
        </w:rPr>
        <mc:AlternateContent>
          <mc:Choice Requires="wps">
            <w:drawing>
              <wp:anchor distT="45720" distB="45720" distL="114300" distR="114300" simplePos="0" relativeHeight="251661824" behindDoc="0" locked="0" layoutInCell="1" allowOverlap="1" wp14:anchorId="4B58C2DE" wp14:editId="27389711">
                <wp:simplePos x="0" y="0"/>
                <wp:positionH relativeFrom="margin">
                  <wp:posOffset>3204845</wp:posOffset>
                </wp:positionH>
                <wp:positionV relativeFrom="paragraph">
                  <wp:posOffset>266700</wp:posOffset>
                </wp:positionV>
                <wp:extent cx="3300730" cy="2253615"/>
                <wp:effectExtent l="0" t="0" r="0" b="0"/>
                <wp:wrapSquare wrapText="bothSides"/>
                <wp:docPr id="217" name="Надпись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0730" cy="2253615"/>
                        </a:xfrm>
                        <a:prstGeom prst="rect">
                          <a:avLst/>
                        </a:prstGeom>
                        <a:noFill/>
                        <a:ln w="9525">
                          <a:noFill/>
                          <a:miter lim="800000"/>
                          <a:headEnd/>
                          <a:tailEnd/>
                        </a:ln>
                      </wps:spPr>
                      <wps:txbx>
                        <w:txbxContent>
                          <w:p w14:paraId="7C528EFD" w14:textId="77777777" w:rsidR="00410B1F" w:rsidRDefault="00410B1F" w:rsidP="00345B46">
                            <w:pPr>
                              <w:pStyle w:val="aff9"/>
                              <w:spacing w:after="0"/>
                              <w:jc w:val="center"/>
                              <w:rPr>
                                <w:rFonts w:ascii="Arial Narrow" w:hAnsi="Arial Narrow"/>
                                <w:b/>
                                <w:bCs/>
                                <w:color w:val="000000"/>
                                <w:kern w:val="24"/>
                                <w:sz w:val="28"/>
                                <w:szCs w:val="28"/>
                                <w:lang w:val="en-US"/>
                              </w:rPr>
                            </w:pPr>
                          </w:p>
                          <w:p w14:paraId="064488CF" w14:textId="77777777" w:rsidR="00410B1F" w:rsidRPr="00345B46" w:rsidRDefault="00410B1F" w:rsidP="00345B46">
                            <w:pPr>
                              <w:pStyle w:val="aff9"/>
                              <w:spacing w:before="0" w:beforeAutospacing="0" w:after="0" w:afterAutospacing="0"/>
                              <w:jc w:val="center"/>
                              <w:rPr>
                                <w:rFonts w:ascii="Arial Narrow" w:hAnsi="Arial Narrow"/>
                                <w:sz w:val="28"/>
                                <w:szCs w:val="28"/>
                              </w:rPr>
                            </w:pPr>
                            <w:r w:rsidRPr="00345B46">
                              <w:rPr>
                                <w:rFonts w:ascii="Arial Narrow" w:hAnsi="Arial Narrow"/>
                                <w:b/>
                                <w:bCs/>
                                <w:color w:val="000000"/>
                                <w:kern w:val="24"/>
                                <w:sz w:val="28"/>
                                <w:szCs w:val="28"/>
                              </w:rPr>
                              <w:t>УТВЕРЖДАЮ</w:t>
                            </w:r>
                          </w:p>
                          <w:p w14:paraId="0E411B49" w14:textId="77777777" w:rsidR="00410B1F" w:rsidRPr="00345B46" w:rsidRDefault="00410B1F" w:rsidP="00345B46">
                            <w:pPr>
                              <w:pStyle w:val="aff9"/>
                              <w:spacing w:before="0" w:beforeAutospacing="0" w:after="0" w:afterAutospacing="0"/>
                              <w:jc w:val="center"/>
                              <w:rPr>
                                <w:rFonts w:ascii="Arial Narrow" w:hAnsi="Arial Narrow"/>
                                <w:sz w:val="28"/>
                                <w:szCs w:val="28"/>
                              </w:rPr>
                            </w:pPr>
                            <w:r w:rsidRPr="00345B46">
                              <w:rPr>
                                <w:rFonts w:ascii="Arial Narrow" w:eastAsia="Calibri" w:hAnsi="Arial Narrow"/>
                                <w:color w:val="000000"/>
                                <w:kern w:val="24"/>
                                <w:sz w:val="28"/>
                                <w:szCs w:val="28"/>
                              </w:rPr>
                              <w:t>Генеральный директор</w:t>
                            </w:r>
                          </w:p>
                          <w:p w14:paraId="72C067D4" w14:textId="77777777" w:rsidR="00410B1F" w:rsidRPr="00345B46" w:rsidRDefault="00410B1F" w:rsidP="00345B46">
                            <w:pPr>
                              <w:pStyle w:val="aff9"/>
                              <w:spacing w:before="0" w:beforeAutospacing="0" w:after="0" w:afterAutospacing="0"/>
                              <w:jc w:val="center"/>
                              <w:rPr>
                                <w:rFonts w:ascii="Arial Narrow" w:hAnsi="Arial Narrow"/>
                                <w:sz w:val="28"/>
                                <w:szCs w:val="28"/>
                              </w:rPr>
                            </w:pPr>
                            <w:r w:rsidRPr="00345B46">
                              <w:rPr>
                                <w:rFonts w:ascii="Arial Narrow" w:hAnsi="Arial Narrow"/>
                                <w:sz w:val="28"/>
                                <w:szCs w:val="28"/>
                              </w:rPr>
                              <w:t>ООО «Исследовательская компания</w:t>
                            </w:r>
                          </w:p>
                          <w:p w14:paraId="5A5C2594" w14:textId="77777777" w:rsidR="00410B1F" w:rsidRPr="00345B46" w:rsidRDefault="00410B1F" w:rsidP="00345B46">
                            <w:pPr>
                              <w:pStyle w:val="aff9"/>
                              <w:spacing w:before="0" w:beforeAutospacing="0" w:after="0" w:afterAutospacing="0"/>
                              <w:jc w:val="center"/>
                              <w:rPr>
                                <w:rFonts w:ascii="Arial Narrow" w:hAnsi="Arial Narrow"/>
                                <w:sz w:val="28"/>
                                <w:szCs w:val="28"/>
                              </w:rPr>
                            </w:pPr>
                            <w:r w:rsidRPr="00345B46">
                              <w:rPr>
                                <w:rFonts w:ascii="Arial Narrow" w:hAnsi="Arial Narrow"/>
                                <w:sz w:val="28"/>
                                <w:szCs w:val="28"/>
                              </w:rPr>
                              <w:t xml:space="preserve">«Эс Ай Эс </w:t>
                            </w:r>
                            <w:proofErr w:type="spellStart"/>
                            <w:r w:rsidRPr="00345B46">
                              <w:rPr>
                                <w:rFonts w:ascii="Arial Narrow" w:hAnsi="Arial Narrow"/>
                                <w:sz w:val="28"/>
                                <w:szCs w:val="28"/>
                              </w:rPr>
                              <w:t>Корпорейшн</w:t>
                            </w:r>
                            <w:proofErr w:type="spellEnd"/>
                            <w:r w:rsidRPr="00345B46">
                              <w:rPr>
                                <w:rFonts w:ascii="Arial Narrow" w:hAnsi="Arial Narrow"/>
                                <w:sz w:val="28"/>
                                <w:szCs w:val="28"/>
                              </w:rPr>
                              <w:t>»</w:t>
                            </w:r>
                          </w:p>
                          <w:p w14:paraId="1C1A7875" w14:textId="77777777" w:rsidR="00410B1F" w:rsidRPr="00345B46" w:rsidRDefault="00410B1F" w:rsidP="00345B46">
                            <w:pPr>
                              <w:pStyle w:val="aff9"/>
                              <w:spacing w:before="0" w:beforeAutospacing="0" w:after="0" w:afterAutospacing="0"/>
                              <w:ind w:firstLine="706"/>
                              <w:jc w:val="center"/>
                              <w:rPr>
                                <w:rFonts w:ascii="Arial Narrow" w:hAnsi="Arial Narrow"/>
                                <w:sz w:val="28"/>
                                <w:szCs w:val="28"/>
                              </w:rPr>
                            </w:pPr>
                          </w:p>
                          <w:p w14:paraId="3E8BE43D" w14:textId="77777777" w:rsidR="00410B1F" w:rsidRPr="00345B46" w:rsidRDefault="00410B1F" w:rsidP="00345B46">
                            <w:pPr>
                              <w:pStyle w:val="aff9"/>
                              <w:spacing w:before="0" w:beforeAutospacing="0" w:after="0" w:afterAutospacing="0"/>
                              <w:jc w:val="center"/>
                              <w:rPr>
                                <w:rFonts w:ascii="Arial Narrow" w:hAnsi="Arial Narrow"/>
                                <w:sz w:val="28"/>
                                <w:szCs w:val="28"/>
                              </w:rPr>
                            </w:pPr>
                            <w:r w:rsidRPr="00345B46">
                              <w:rPr>
                                <w:rFonts w:ascii="Arial Narrow" w:eastAsia="Calibri" w:hAnsi="Arial Narrow"/>
                                <w:color w:val="000000"/>
                                <w:kern w:val="24"/>
                                <w:sz w:val="28"/>
                                <w:szCs w:val="28"/>
                              </w:rPr>
                              <w:t>_________________ /</w:t>
                            </w:r>
                            <w:r w:rsidRPr="00345B46">
                              <w:rPr>
                                <w:rFonts w:ascii="Arial Narrow" w:hAnsi="Arial Narrow"/>
                                <w:sz w:val="28"/>
                                <w:szCs w:val="28"/>
                              </w:rPr>
                              <w:t>А. Д. Ферштейн</w:t>
                            </w:r>
                            <w:r w:rsidRPr="00345B46">
                              <w:rPr>
                                <w:rFonts w:ascii="Arial Narrow" w:eastAsia="Calibri" w:hAnsi="Arial Narrow"/>
                                <w:color w:val="000000"/>
                                <w:kern w:val="24"/>
                                <w:sz w:val="28"/>
                                <w:szCs w:val="28"/>
                              </w:rPr>
                              <w:t>/</w:t>
                            </w:r>
                          </w:p>
                          <w:p w14:paraId="17BFD9CB" w14:textId="77777777" w:rsidR="00410B1F" w:rsidRPr="00345B46" w:rsidRDefault="00410B1F" w:rsidP="00345B46">
                            <w:pPr>
                              <w:pStyle w:val="aff9"/>
                              <w:spacing w:before="0" w:beforeAutospacing="0" w:after="0" w:afterAutospacing="0"/>
                              <w:jc w:val="center"/>
                              <w:rPr>
                                <w:rFonts w:ascii="Arial Narrow" w:hAnsi="Arial Narrow"/>
                                <w:sz w:val="28"/>
                                <w:szCs w:val="28"/>
                              </w:rPr>
                            </w:pPr>
                            <w:r w:rsidRPr="00345B46">
                              <w:rPr>
                                <w:rFonts w:ascii="Arial Narrow" w:eastAsia="Calibri" w:hAnsi="Arial Narrow"/>
                                <w:color w:val="000000"/>
                                <w:kern w:val="24"/>
                                <w:sz w:val="28"/>
                                <w:szCs w:val="28"/>
                              </w:rPr>
                              <w:t>«___» ______________ 20</w:t>
                            </w:r>
                            <w:r>
                              <w:rPr>
                                <w:rFonts w:ascii="Arial Narrow" w:eastAsia="Calibri" w:hAnsi="Arial Narrow"/>
                                <w:color w:val="000000"/>
                                <w:kern w:val="24"/>
                                <w:sz w:val="28"/>
                                <w:szCs w:val="28"/>
                              </w:rPr>
                              <w:t>21</w:t>
                            </w:r>
                            <w:r w:rsidRPr="00345B46">
                              <w:rPr>
                                <w:rFonts w:ascii="Arial Narrow" w:eastAsia="Calibri" w:hAnsi="Arial Narrow"/>
                                <w:color w:val="000000"/>
                                <w:kern w:val="24"/>
                                <w:sz w:val="28"/>
                                <w:szCs w:val="28"/>
                              </w:rPr>
                              <w:t xml:space="preserve"> г.</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58C2DE" id="Надпись 6" o:spid="_x0000_s1027" type="#_x0000_t202" style="position:absolute;left:0;text-align:left;margin-left:252.35pt;margin-top:21pt;width:259.9pt;height:177.45pt;z-index:2516618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" filled="f" stroked="f">
                <v:textbox>
                  <w:txbxContent>
                    <w:p w14:paraId="7C528EFD" w14:textId="77777777" w:rsidR="00410B1F" w:rsidRDefault="00410B1F" w:rsidP="00345B46">
                      <w:pPr>
                        <w:pStyle w:val="aff9"/>
                        <w:spacing w:after="0"/>
                        <w:jc w:val="center"/>
                        <w:rPr>
                          <w:rFonts w:ascii="Arial Narrow" w:hAnsi="Arial Narrow"/>
                          <w:b/>
                          <w:bCs/>
                          <w:color w:val="000000"/>
                          <w:kern w:val="24"/>
                          <w:sz w:val="28"/>
                          <w:szCs w:val="28"/>
                          <w:lang w:val="en-US"/>
                        </w:rPr>
                      </w:pPr>
                    </w:p>
                    <w:p w14:paraId="064488CF" w14:textId="77777777" w:rsidR="00410B1F" w:rsidRPr="00345B46" w:rsidRDefault="00410B1F" w:rsidP="00345B46">
                      <w:pPr>
                        <w:pStyle w:val="aff9"/>
                        <w:spacing w:before="0" w:beforeAutospacing="0" w:after="0" w:afterAutospacing="0"/>
                        <w:jc w:val="center"/>
                        <w:rPr>
                          <w:rFonts w:ascii="Arial Narrow" w:hAnsi="Arial Narrow"/>
                          <w:sz w:val="28"/>
                          <w:szCs w:val="28"/>
                        </w:rPr>
                      </w:pPr>
                      <w:r w:rsidRPr="00345B46">
                        <w:rPr>
                          <w:rFonts w:ascii="Arial Narrow" w:hAnsi="Arial Narrow"/>
                          <w:b/>
                          <w:bCs/>
                          <w:color w:val="000000"/>
                          <w:kern w:val="24"/>
                          <w:sz w:val="28"/>
                          <w:szCs w:val="28"/>
                        </w:rPr>
                        <w:t>УТВЕРЖДАЮ</w:t>
                      </w:r>
                    </w:p>
                    <w:p w14:paraId="0E411B49" w14:textId="77777777" w:rsidR="00410B1F" w:rsidRPr="00345B46" w:rsidRDefault="00410B1F" w:rsidP="00345B46">
                      <w:pPr>
                        <w:pStyle w:val="aff9"/>
                        <w:spacing w:before="0" w:beforeAutospacing="0" w:after="0" w:afterAutospacing="0"/>
                        <w:jc w:val="center"/>
                        <w:rPr>
                          <w:rFonts w:ascii="Arial Narrow" w:hAnsi="Arial Narrow"/>
                          <w:sz w:val="28"/>
                          <w:szCs w:val="28"/>
                        </w:rPr>
                      </w:pPr>
                      <w:r w:rsidRPr="00345B46">
                        <w:rPr>
                          <w:rFonts w:ascii="Arial Narrow" w:eastAsia="Calibri" w:hAnsi="Arial Narrow"/>
                          <w:color w:val="000000"/>
                          <w:kern w:val="24"/>
                          <w:sz w:val="28"/>
                          <w:szCs w:val="28"/>
                        </w:rPr>
                        <w:t>Генеральный директор</w:t>
                      </w:r>
                    </w:p>
                    <w:p w14:paraId="72C067D4" w14:textId="77777777" w:rsidR="00410B1F" w:rsidRPr="00345B46" w:rsidRDefault="00410B1F" w:rsidP="00345B46">
                      <w:pPr>
                        <w:pStyle w:val="aff9"/>
                        <w:spacing w:before="0" w:beforeAutospacing="0" w:after="0" w:afterAutospacing="0"/>
                        <w:jc w:val="center"/>
                        <w:rPr>
                          <w:rFonts w:ascii="Arial Narrow" w:hAnsi="Arial Narrow"/>
                          <w:sz w:val="28"/>
                          <w:szCs w:val="28"/>
                        </w:rPr>
                      </w:pPr>
                      <w:r w:rsidRPr="00345B46">
                        <w:rPr>
                          <w:rFonts w:ascii="Arial Narrow" w:hAnsi="Arial Narrow"/>
                          <w:sz w:val="28"/>
                          <w:szCs w:val="28"/>
                        </w:rPr>
                        <w:t>ООО «Исследовательская компания</w:t>
                      </w:r>
                    </w:p>
                    <w:p w14:paraId="5A5C2594" w14:textId="77777777" w:rsidR="00410B1F" w:rsidRPr="00345B46" w:rsidRDefault="00410B1F" w:rsidP="00345B46">
                      <w:pPr>
                        <w:pStyle w:val="aff9"/>
                        <w:spacing w:before="0" w:beforeAutospacing="0" w:after="0" w:afterAutospacing="0"/>
                        <w:jc w:val="center"/>
                        <w:rPr>
                          <w:rFonts w:ascii="Arial Narrow" w:hAnsi="Arial Narrow"/>
                          <w:sz w:val="28"/>
                          <w:szCs w:val="28"/>
                        </w:rPr>
                      </w:pPr>
                      <w:r w:rsidRPr="00345B46">
                        <w:rPr>
                          <w:rFonts w:ascii="Arial Narrow" w:hAnsi="Arial Narrow"/>
                          <w:sz w:val="28"/>
                          <w:szCs w:val="28"/>
                        </w:rPr>
                        <w:t xml:space="preserve">«Эс Ай Эс </w:t>
                      </w:r>
                      <w:proofErr w:type="spellStart"/>
                      <w:r w:rsidRPr="00345B46">
                        <w:rPr>
                          <w:rFonts w:ascii="Arial Narrow" w:hAnsi="Arial Narrow"/>
                          <w:sz w:val="28"/>
                          <w:szCs w:val="28"/>
                        </w:rPr>
                        <w:t>Корпорейшн</w:t>
                      </w:r>
                      <w:proofErr w:type="spellEnd"/>
                      <w:r w:rsidRPr="00345B46">
                        <w:rPr>
                          <w:rFonts w:ascii="Arial Narrow" w:hAnsi="Arial Narrow"/>
                          <w:sz w:val="28"/>
                          <w:szCs w:val="28"/>
                        </w:rPr>
                        <w:t>»</w:t>
                      </w:r>
                    </w:p>
                    <w:p w14:paraId="1C1A7875" w14:textId="77777777" w:rsidR="00410B1F" w:rsidRPr="00345B46" w:rsidRDefault="00410B1F" w:rsidP="00345B46">
                      <w:pPr>
                        <w:pStyle w:val="aff9"/>
                        <w:spacing w:before="0" w:beforeAutospacing="0" w:after="0" w:afterAutospacing="0"/>
                        <w:ind w:firstLine="706"/>
                        <w:jc w:val="center"/>
                        <w:rPr>
                          <w:rFonts w:ascii="Arial Narrow" w:hAnsi="Arial Narrow"/>
                          <w:sz w:val="28"/>
                          <w:szCs w:val="28"/>
                        </w:rPr>
                      </w:pPr>
                    </w:p>
                    <w:p w14:paraId="3E8BE43D" w14:textId="77777777" w:rsidR="00410B1F" w:rsidRPr="00345B46" w:rsidRDefault="00410B1F" w:rsidP="00345B46">
                      <w:pPr>
                        <w:pStyle w:val="aff9"/>
                        <w:spacing w:before="0" w:beforeAutospacing="0" w:after="0" w:afterAutospacing="0"/>
                        <w:jc w:val="center"/>
                        <w:rPr>
                          <w:rFonts w:ascii="Arial Narrow" w:hAnsi="Arial Narrow"/>
                          <w:sz w:val="28"/>
                          <w:szCs w:val="28"/>
                        </w:rPr>
                      </w:pPr>
                      <w:r w:rsidRPr="00345B46">
                        <w:rPr>
                          <w:rFonts w:ascii="Arial Narrow" w:eastAsia="Calibri" w:hAnsi="Arial Narrow"/>
                          <w:color w:val="000000"/>
                          <w:kern w:val="24"/>
                          <w:sz w:val="28"/>
                          <w:szCs w:val="28"/>
                        </w:rPr>
                        <w:t>_________________ /</w:t>
                      </w:r>
                      <w:r w:rsidRPr="00345B46">
                        <w:rPr>
                          <w:rFonts w:ascii="Arial Narrow" w:hAnsi="Arial Narrow"/>
                          <w:sz w:val="28"/>
                          <w:szCs w:val="28"/>
                        </w:rPr>
                        <w:t>А. Д. Ферштейн</w:t>
                      </w:r>
                      <w:r w:rsidRPr="00345B46">
                        <w:rPr>
                          <w:rFonts w:ascii="Arial Narrow" w:eastAsia="Calibri" w:hAnsi="Arial Narrow"/>
                          <w:color w:val="000000"/>
                          <w:kern w:val="24"/>
                          <w:sz w:val="28"/>
                          <w:szCs w:val="28"/>
                        </w:rPr>
                        <w:t>/</w:t>
                      </w:r>
                    </w:p>
                    <w:p w14:paraId="17BFD9CB" w14:textId="77777777" w:rsidR="00410B1F" w:rsidRPr="00345B46" w:rsidRDefault="00410B1F" w:rsidP="00345B46">
                      <w:pPr>
                        <w:pStyle w:val="aff9"/>
                        <w:spacing w:before="0" w:beforeAutospacing="0" w:after="0" w:afterAutospacing="0"/>
                        <w:jc w:val="center"/>
                        <w:rPr>
                          <w:rFonts w:ascii="Arial Narrow" w:hAnsi="Arial Narrow"/>
                          <w:sz w:val="28"/>
                          <w:szCs w:val="28"/>
                        </w:rPr>
                      </w:pPr>
                      <w:r w:rsidRPr="00345B46">
                        <w:rPr>
                          <w:rFonts w:ascii="Arial Narrow" w:eastAsia="Calibri" w:hAnsi="Arial Narrow"/>
                          <w:color w:val="000000"/>
                          <w:kern w:val="24"/>
                          <w:sz w:val="28"/>
                          <w:szCs w:val="28"/>
                        </w:rPr>
                        <w:t>«___» ______________ 20</w:t>
                      </w:r>
                      <w:r>
                        <w:rPr>
                          <w:rFonts w:ascii="Arial Narrow" w:eastAsia="Calibri" w:hAnsi="Arial Narrow"/>
                          <w:color w:val="000000"/>
                          <w:kern w:val="24"/>
                          <w:sz w:val="28"/>
                          <w:szCs w:val="28"/>
                        </w:rPr>
                        <w:t>21</w:t>
                      </w:r>
                      <w:r w:rsidRPr="00345B46">
                        <w:rPr>
                          <w:rFonts w:ascii="Arial Narrow" w:eastAsia="Calibri" w:hAnsi="Arial Narrow"/>
                          <w:color w:val="000000"/>
                          <w:kern w:val="24"/>
                          <w:sz w:val="28"/>
                          <w:szCs w:val="28"/>
                        </w:rPr>
                        <w:t xml:space="preserve"> г.</w:t>
                      </w:r>
                    </w:p>
                  </w:txbxContent>
                </v:textbox>
                <w10:wrap type="square" anchorx="margin"/>
              </v:shape>
            </w:pict>
          </mc:Fallback>
        </mc:AlternateContent>
      </w:r>
      <w:r>
        <w:rPr>
          <w:noProof/>
          <w:lang w:eastAsia="ru-RU"/>
        </w:rPr>
        <mc:AlternateContent>
          <mc:Choice Requires="wps">
            <w:drawing>
              <wp:anchor distT="4294967293" distB="4294967293" distL="114300" distR="114300" simplePos="0" relativeHeight="251657728" behindDoc="0" locked="0" layoutInCell="1" allowOverlap="1" wp14:anchorId="4108278A" wp14:editId="70E1B418">
                <wp:simplePos x="0" y="0"/>
                <wp:positionH relativeFrom="margin">
                  <wp:posOffset>74295</wp:posOffset>
                </wp:positionH>
                <wp:positionV relativeFrom="paragraph">
                  <wp:posOffset>5711824</wp:posOffset>
                </wp:positionV>
                <wp:extent cx="2128520" cy="0"/>
                <wp:effectExtent l="0" t="0" r="24130" b="19050"/>
                <wp:wrapNone/>
                <wp:docPr id="52" name="Прямая соединительная линия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28520" cy="0"/>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7674E9BF" id="Прямая соединительная линия 8" o:spid="_x0000_s1026" style="position:absolute;z-index:251657728;visibility:visible;mso-wrap-style:square;mso-width-percent:0;mso-height-percent:0;mso-wrap-distance-left:9pt;mso-wrap-distance-top:-8e-5mm;mso-wrap-distance-right:9pt;mso-wrap-distance-bottom:-8e-5mm;mso-position-horizontal:absolute;mso-position-horizontal-relative:margin;mso-position-vertical:absolute;mso-position-vertical-relative:text;mso-width-percent:0;mso-height-percent:0;mso-width-relative:margin;mso-height-relative:margin" from="5.85pt,449.75pt" to="173.45pt,44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" strokecolor="white [3212]" strokeweight="1pt">
                <v:stroke joinstyle="miter"/>
                <o:lock v:ext="edit" shapetype="f"/>
                <w10:wrap anchorx="margin"/>
              </v:line>
            </w:pict>
          </mc:Fallback>
        </mc:AlternateContent>
      </w:r>
      <w:r>
        <w:rPr>
          <w:noProof/>
          <w:lang w:eastAsia="ru-RU"/>
        </w:rPr>
        <mc:AlternateContent>
          <mc:Choice Requires="wps">
            <w:drawing>
              <wp:anchor distT="45720" distB="45720" distL="114300" distR="114300" simplePos="0" relativeHeight="251654656" behindDoc="0" locked="0" layoutInCell="1" allowOverlap="1" wp14:anchorId="1DC6EA31" wp14:editId="73131BCF">
                <wp:simplePos x="0" y="0"/>
                <wp:positionH relativeFrom="margin">
                  <wp:posOffset>-37465</wp:posOffset>
                </wp:positionH>
                <wp:positionV relativeFrom="paragraph">
                  <wp:posOffset>400050</wp:posOffset>
                </wp:positionV>
                <wp:extent cx="2933700" cy="5238750"/>
                <wp:effectExtent l="0" t="0" r="0" b="0"/>
                <wp:wrapSquare wrapText="bothSides"/>
                <wp:docPr id="5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700" cy="5238750"/>
                        </a:xfrm>
                        <a:prstGeom prst="rect">
                          <a:avLst/>
                        </a:prstGeom>
                        <a:noFill/>
                        <a:ln w="9525">
                          <a:noFill/>
                          <a:miter lim="800000"/>
                          <a:headEnd/>
                          <a:tailEnd/>
                        </a:ln>
                      </wps:spPr>
                      <wps:txbx>
                        <w:txbxContent>
                          <w:p w14:paraId="14157381" w14:textId="77777777" w:rsidR="00410B1F" w:rsidRPr="00345B46" w:rsidRDefault="00410B1F" w:rsidP="00345B46">
                            <w:pPr>
                              <w:spacing w:after="0" w:line="240" w:lineRule="auto"/>
                              <w:ind w:firstLine="0"/>
                              <w:rPr>
                                <w:rFonts w:ascii="Arial Narrow" w:hAnsi="Arial Narrow"/>
                                <w:b/>
                                <w:bCs/>
                                <w:color w:val="FFFFFF" w:themeColor="background1"/>
                                <w:sz w:val="32"/>
                                <w:szCs w:val="32"/>
                              </w:rPr>
                            </w:pPr>
                            <w:r>
                              <w:rPr>
                                <w:rFonts w:ascii="Arial Narrow" w:hAnsi="Arial Narrow"/>
                                <w:b/>
                                <w:bCs/>
                                <w:color w:val="FFFFFF" w:themeColor="background1"/>
                                <w:sz w:val="32"/>
                                <w:szCs w:val="32"/>
                              </w:rPr>
                              <w:t>АНАЛИТИЧЕСКИЙ ОТЧЕТ</w:t>
                            </w:r>
                          </w:p>
                          <w:p w14:paraId="15FCEAB1" w14:textId="77777777" w:rsidR="00410B1F" w:rsidRPr="00345B46" w:rsidRDefault="00410B1F" w:rsidP="00345B46">
                            <w:pPr>
                              <w:spacing w:after="0" w:line="240" w:lineRule="auto"/>
                              <w:ind w:firstLine="0"/>
                              <w:rPr>
                                <w:rFonts w:ascii="Arial Narrow" w:hAnsi="Arial Narrow"/>
                                <w:b/>
                                <w:bCs/>
                                <w:color w:val="FFFFFF" w:themeColor="background1"/>
                                <w:sz w:val="32"/>
                                <w:szCs w:val="32"/>
                              </w:rPr>
                            </w:pPr>
                            <w:r w:rsidRPr="00345B46">
                              <w:rPr>
                                <w:rFonts w:ascii="Arial Narrow" w:hAnsi="Arial Narrow"/>
                                <w:b/>
                                <w:bCs/>
                                <w:color w:val="FFFFFF" w:themeColor="background1"/>
                                <w:sz w:val="32"/>
                                <w:szCs w:val="32"/>
                              </w:rPr>
                              <w:t xml:space="preserve">о результатах мониторинга </w:t>
                            </w:r>
                            <w:r w:rsidRPr="00BA7283">
                              <w:rPr>
                                <w:rFonts w:ascii="Arial Narrow" w:hAnsi="Arial Narrow"/>
                                <w:b/>
                                <w:bCs/>
                                <w:color w:val="FFFFFF" w:themeColor="background1"/>
                                <w:sz w:val="32"/>
                                <w:szCs w:val="32"/>
                              </w:rPr>
                              <w:t>наличия (отсутствия) административных барьеров, оценки состояния конкурентной среды, удовлетворенности качеством официальной информации о состоянии конкуренции на товарных рынках Новосибирской области и деятельности по содействию развитию конкуренции, размещаемой уполномоченным органом и муниципальными образованиями за 2020 год, мониторинг</w:t>
                            </w:r>
                            <w:r>
                              <w:rPr>
                                <w:rFonts w:ascii="Arial Narrow" w:hAnsi="Arial Narrow"/>
                                <w:b/>
                                <w:bCs/>
                                <w:color w:val="FFFFFF" w:themeColor="background1"/>
                                <w:sz w:val="32"/>
                                <w:szCs w:val="32"/>
                              </w:rPr>
                              <w:t>а</w:t>
                            </w:r>
                            <w:r w:rsidRPr="00BA7283">
                              <w:rPr>
                                <w:rFonts w:ascii="Arial Narrow" w:hAnsi="Arial Narrow"/>
                                <w:b/>
                                <w:bCs/>
                                <w:color w:val="FFFFFF" w:themeColor="background1"/>
                                <w:sz w:val="32"/>
                                <w:szCs w:val="32"/>
                              </w:rPr>
                              <w:t xml:space="preserve"> деятельности субъектов естественных монополий на территории Новосибирской области субъектами предпринимательской деятельности</w:t>
                            </w:r>
                          </w:p>
                          <w:p w14:paraId="22C43F13" w14:textId="77777777" w:rsidR="00410B1F" w:rsidRPr="00345B46" w:rsidRDefault="00410B1F" w:rsidP="00BC738B">
                            <w:pPr>
                              <w:pStyle w:val="a8"/>
                              <w:rPr>
                                <w:rFonts w:ascii="Arial Narrow" w:hAnsi="Arial Narrow"/>
                                <w:color w:val="FFFFFF" w:themeColor="background1"/>
                                <w:sz w:val="28"/>
                                <w:szCs w:val="28"/>
                              </w:rPr>
                            </w:pPr>
                          </w:p>
                          <w:p w14:paraId="5DB48D46" w14:textId="77777777" w:rsidR="00410B1F" w:rsidRDefault="00410B1F" w:rsidP="00345B46">
                            <w:pPr>
                              <w:spacing w:after="0" w:line="240" w:lineRule="auto"/>
                              <w:ind w:firstLine="0"/>
                              <w:rPr>
                                <w:rFonts w:ascii="Arial Narrow" w:hAnsi="Arial Narrow"/>
                                <w:color w:val="FFFFFF" w:themeColor="background1"/>
                              </w:rPr>
                            </w:pPr>
                            <w:r w:rsidRPr="00345B46">
                              <w:rPr>
                                <w:rFonts w:ascii="Arial Narrow" w:hAnsi="Arial Narrow"/>
                                <w:color w:val="FFFFFF" w:themeColor="background1"/>
                              </w:rPr>
                              <w:t xml:space="preserve">в рамках выполнения научно-исследовательской работы по теме: «Мониторинг состояния и развития конкурентной среды на рынках товаров, работ и услуг Новосибирской области за 2019 год» согласно Государственному контракту </w:t>
                            </w:r>
                          </w:p>
                          <w:p w14:paraId="729C9A4E" w14:textId="77777777" w:rsidR="00410B1F" w:rsidRPr="00345B46" w:rsidRDefault="00410B1F" w:rsidP="00345B46">
                            <w:pPr>
                              <w:spacing w:after="0" w:line="240" w:lineRule="auto"/>
                              <w:ind w:firstLine="0"/>
                              <w:rPr>
                                <w:rFonts w:ascii="Arial Narrow" w:hAnsi="Arial Narrow"/>
                                <w:color w:val="FFFFFF" w:themeColor="background1"/>
                              </w:rPr>
                            </w:pPr>
                            <w:r w:rsidRPr="00345B46">
                              <w:rPr>
                                <w:rFonts w:ascii="Arial Narrow" w:hAnsi="Arial Narrow"/>
                                <w:color w:val="FFFFFF" w:themeColor="background1"/>
                              </w:rPr>
                              <w:t>№ 0851200000619003483 от 12 августа 2019 г.</w:t>
                            </w:r>
                          </w:p>
                          <w:p w14:paraId="7CD8A768" w14:textId="77777777" w:rsidR="00410B1F" w:rsidRPr="00345B46" w:rsidRDefault="00410B1F" w:rsidP="00BC738B">
                            <w:pPr>
                              <w:rPr>
                                <w:rFonts w:ascii="Arial Narrow" w:hAnsi="Arial Narrow"/>
                              </w:rPr>
                            </w:pPr>
                          </w:p>
                          <w:p w14:paraId="1E9B3167" w14:textId="77777777" w:rsidR="00410B1F" w:rsidRPr="00345B46" w:rsidRDefault="00410B1F" w:rsidP="00BC738B">
                            <w:pPr>
                              <w:pStyle w:val="a8"/>
                              <w:rPr>
                                <w:rFonts w:ascii="Arial Narrow" w:hAnsi="Arial Narrow"/>
                                <w:b/>
                                <w:color w:val="FFFFFF" w:themeColor="background1"/>
                                <w:sz w:val="28"/>
                                <w:szCs w:val="28"/>
                                <w:lang w:val="en-US"/>
                              </w:rPr>
                            </w:pPr>
                            <w:r w:rsidRPr="00345B46">
                              <w:rPr>
                                <w:rFonts w:ascii="Arial Narrow" w:hAnsi="Arial Narrow"/>
                                <w:b/>
                                <w:color w:val="FFFFFF" w:themeColor="background1"/>
                                <w:sz w:val="28"/>
                                <w:szCs w:val="28"/>
                              </w:rPr>
                              <w:t>ЧАСТЬ</w:t>
                            </w:r>
                            <w:r w:rsidRPr="00345B46">
                              <w:rPr>
                                <w:rFonts w:ascii="Arial Narrow" w:hAnsi="Arial Narrow"/>
                                <w:b/>
                                <w:color w:val="FFFFFF" w:themeColor="background1"/>
                                <w:sz w:val="28"/>
                                <w:szCs w:val="28"/>
                                <w:lang w:val="en-US"/>
                              </w:rPr>
                              <w:t xml:space="preserve"> 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C6EA31" id="Надпись 2" o:spid="_x0000_s1028" type="#_x0000_t202" style="position:absolute;left:0;text-align:left;margin-left:-2.95pt;margin-top:31.5pt;width:231pt;height:412.5pt;z-index:2516546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" filled="f" stroked="f">
                <v:textbox>
                  <w:txbxContent>
                    <w:p w14:paraId="14157381" w14:textId="77777777" w:rsidR="00410B1F" w:rsidRPr="00345B46" w:rsidRDefault="00410B1F" w:rsidP="00345B46">
                      <w:pPr>
                        <w:spacing w:after="0" w:line="240" w:lineRule="auto"/>
                        <w:ind w:firstLine="0"/>
                        <w:rPr>
                          <w:rFonts w:ascii="Arial Narrow" w:hAnsi="Arial Narrow"/>
                          <w:b/>
                          <w:bCs/>
                          <w:color w:val="FFFFFF" w:themeColor="background1"/>
                          <w:sz w:val="32"/>
                          <w:szCs w:val="32"/>
                        </w:rPr>
                      </w:pPr>
                      <w:r>
                        <w:rPr>
                          <w:rFonts w:ascii="Arial Narrow" w:hAnsi="Arial Narrow"/>
                          <w:b/>
                          <w:bCs/>
                          <w:color w:val="FFFFFF" w:themeColor="background1"/>
                          <w:sz w:val="32"/>
                          <w:szCs w:val="32"/>
                        </w:rPr>
                        <w:t>АНАЛИТИЧЕСКИЙ ОТЧЕТ</w:t>
                      </w:r>
                    </w:p>
                    <w:p w14:paraId="15FCEAB1" w14:textId="77777777" w:rsidR="00410B1F" w:rsidRPr="00345B46" w:rsidRDefault="00410B1F" w:rsidP="00345B46">
                      <w:pPr>
                        <w:spacing w:after="0" w:line="240" w:lineRule="auto"/>
                        <w:ind w:firstLine="0"/>
                        <w:rPr>
                          <w:rFonts w:ascii="Arial Narrow" w:hAnsi="Arial Narrow"/>
                          <w:b/>
                          <w:bCs/>
                          <w:color w:val="FFFFFF" w:themeColor="background1"/>
                          <w:sz w:val="32"/>
                          <w:szCs w:val="32"/>
                        </w:rPr>
                      </w:pPr>
                      <w:r w:rsidRPr="00345B46">
                        <w:rPr>
                          <w:rFonts w:ascii="Arial Narrow" w:hAnsi="Arial Narrow"/>
                          <w:b/>
                          <w:bCs/>
                          <w:color w:val="FFFFFF" w:themeColor="background1"/>
                          <w:sz w:val="32"/>
                          <w:szCs w:val="32"/>
                        </w:rPr>
                        <w:t xml:space="preserve">о результатах мониторинга </w:t>
                      </w:r>
                      <w:r w:rsidRPr="00BA7283">
                        <w:rPr>
                          <w:rFonts w:ascii="Arial Narrow" w:hAnsi="Arial Narrow"/>
                          <w:b/>
                          <w:bCs/>
                          <w:color w:val="FFFFFF" w:themeColor="background1"/>
                          <w:sz w:val="32"/>
                          <w:szCs w:val="32"/>
                        </w:rPr>
                        <w:t>наличия (отсутствия) административных барьеров, оценки состояния конкурентной среды, удовлетворенности качеством официальной информации о состоянии конкуренции на товарных рынках Новосибирской области и деятельности по содействию развитию конкуренции, размещаемой уполномоченным органом и муниципальными образованиями за 2020 год, мониторинг</w:t>
                      </w:r>
                      <w:r>
                        <w:rPr>
                          <w:rFonts w:ascii="Arial Narrow" w:hAnsi="Arial Narrow"/>
                          <w:b/>
                          <w:bCs/>
                          <w:color w:val="FFFFFF" w:themeColor="background1"/>
                          <w:sz w:val="32"/>
                          <w:szCs w:val="32"/>
                        </w:rPr>
                        <w:t>а</w:t>
                      </w:r>
                      <w:r w:rsidRPr="00BA7283">
                        <w:rPr>
                          <w:rFonts w:ascii="Arial Narrow" w:hAnsi="Arial Narrow"/>
                          <w:b/>
                          <w:bCs/>
                          <w:color w:val="FFFFFF" w:themeColor="background1"/>
                          <w:sz w:val="32"/>
                          <w:szCs w:val="32"/>
                        </w:rPr>
                        <w:t xml:space="preserve"> деятельности субъектов естественных монополий на территории Новосибирской области субъектами предпринимательской деятельности</w:t>
                      </w:r>
                    </w:p>
                    <w:p w14:paraId="22C43F13" w14:textId="77777777" w:rsidR="00410B1F" w:rsidRPr="00345B46" w:rsidRDefault="00410B1F" w:rsidP="00BC738B">
                      <w:pPr>
                        <w:pStyle w:val="a8"/>
                        <w:rPr>
                          <w:rFonts w:ascii="Arial Narrow" w:hAnsi="Arial Narrow"/>
                          <w:color w:val="FFFFFF" w:themeColor="background1"/>
                          <w:sz w:val="28"/>
                          <w:szCs w:val="28"/>
                        </w:rPr>
                      </w:pPr>
                    </w:p>
                    <w:p w14:paraId="5DB48D46" w14:textId="77777777" w:rsidR="00410B1F" w:rsidRDefault="00410B1F" w:rsidP="00345B46">
                      <w:pPr>
                        <w:spacing w:after="0" w:line="240" w:lineRule="auto"/>
                        <w:ind w:firstLine="0"/>
                        <w:rPr>
                          <w:rFonts w:ascii="Arial Narrow" w:hAnsi="Arial Narrow"/>
                          <w:color w:val="FFFFFF" w:themeColor="background1"/>
                        </w:rPr>
                      </w:pPr>
                      <w:r w:rsidRPr="00345B46">
                        <w:rPr>
                          <w:rFonts w:ascii="Arial Narrow" w:hAnsi="Arial Narrow"/>
                          <w:color w:val="FFFFFF" w:themeColor="background1"/>
                        </w:rPr>
                        <w:t xml:space="preserve">в рамках выполнения научно-исследовательской работы по теме: «Мониторинг состояния и развития конкурентной среды на рынках товаров, работ и услуг Новосибирской области за 2019 год» согласно Государственному контракту </w:t>
                      </w:r>
                    </w:p>
                    <w:p w14:paraId="729C9A4E" w14:textId="77777777" w:rsidR="00410B1F" w:rsidRPr="00345B46" w:rsidRDefault="00410B1F" w:rsidP="00345B46">
                      <w:pPr>
                        <w:spacing w:after="0" w:line="240" w:lineRule="auto"/>
                        <w:ind w:firstLine="0"/>
                        <w:rPr>
                          <w:rFonts w:ascii="Arial Narrow" w:hAnsi="Arial Narrow"/>
                          <w:color w:val="FFFFFF" w:themeColor="background1"/>
                        </w:rPr>
                      </w:pPr>
                      <w:r w:rsidRPr="00345B46">
                        <w:rPr>
                          <w:rFonts w:ascii="Arial Narrow" w:hAnsi="Arial Narrow"/>
                          <w:color w:val="FFFFFF" w:themeColor="background1"/>
                        </w:rPr>
                        <w:t>№ 0851200000619003483 от 12 августа 2019 г.</w:t>
                      </w:r>
                    </w:p>
                    <w:p w14:paraId="7CD8A768" w14:textId="77777777" w:rsidR="00410B1F" w:rsidRPr="00345B46" w:rsidRDefault="00410B1F" w:rsidP="00BC738B">
                      <w:pPr>
                        <w:rPr>
                          <w:rFonts w:ascii="Arial Narrow" w:hAnsi="Arial Narrow"/>
                        </w:rPr>
                      </w:pPr>
                    </w:p>
                    <w:p w14:paraId="1E9B3167" w14:textId="77777777" w:rsidR="00410B1F" w:rsidRPr="00345B46" w:rsidRDefault="00410B1F" w:rsidP="00BC738B">
                      <w:pPr>
                        <w:pStyle w:val="a8"/>
                        <w:rPr>
                          <w:rFonts w:ascii="Arial Narrow" w:hAnsi="Arial Narrow"/>
                          <w:b/>
                          <w:color w:val="FFFFFF" w:themeColor="background1"/>
                          <w:sz w:val="28"/>
                          <w:szCs w:val="28"/>
                          <w:lang w:val="en-US"/>
                        </w:rPr>
                      </w:pPr>
                      <w:r w:rsidRPr="00345B46">
                        <w:rPr>
                          <w:rFonts w:ascii="Arial Narrow" w:hAnsi="Arial Narrow"/>
                          <w:b/>
                          <w:color w:val="FFFFFF" w:themeColor="background1"/>
                          <w:sz w:val="28"/>
                          <w:szCs w:val="28"/>
                        </w:rPr>
                        <w:t>ЧАСТЬ</w:t>
                      </w:r>
                      <w:r w:rsidRPr="00345B46">
                        <w:rPr>
                          <w:rFonts w:ascii="Arial Narrow" w:hAnsi="Arial Narrow"/>
                          <w:b/>
                          <w:color w:val="FFFFFF" w:themeColor="background1"/>
                          <w:sz w:val="28"/>
                          <w:szCs w:val="28"/>
                          <w:lang w:val="en-US"/>
                        </w:rPr>
                        <w:t xml:space="preserve"> 1</w:t>
                      </w:r>
                    </w:p>
                  </w:txbxContent>
                </v:textbox>
                <w10:wrap type="square" anchorx="margin"/>
              </v:shape>
            </w:pict>
          </mc:Fallback>
        </mc:AlternateContent>
      </w:r>
      <w:r>
        <w:rPr>
          <w:noProof/>
          <w:lang w:eastAsia="ru-RU"/>
        </w:rPr>
        <mc:AlternateContent>
          <mc:Choice Requires="wps">
            <w:drawing>
              <wp:anchor distT="45720" distB="45720" distL="114300" distR="114300" simplePos="0" relativeHeight="251655680" behindDoc="0" locked="0" layoutInCell="1" allowOverlap="1" wp14:anchorId="3F1ED560" wp14:editId="1CECA369">
                <wp:simplePos x="0" y="0"/>
                <wp:positionH relativeFrom="margin">
                  <wp:posOffset>-97790</wp:posOffset>
                </wp:positionH>
                <wp:positionV relativeFrom="paragraph">
                  <wp:posOffset>7315200</wp:posOffset>
                </wp:positionV>
                <wp:extent cx="3302635" cy="297180"/>
                <wp:effectExtent l="0" t="0" r="0" b="7620"/>
                <wp:wrapSquare wrapText="bothSides"/>
                <wp:docPr id="50" name="Надпись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2635"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57558" w14:textId="77777777" w:rsidR="00410B1F" w:rsidRPr="00345B46" w:rsidRDefault="00410B1F" w:rsidP="004936B2">
                            <w:pPr>
                              <w:ind w:firstLine="142"/>
                              <w:rPr>
                                <w:rFonts w:ascii="Arial Narrow" w:hAnsi="Arial Narrow"/>
                                <w:b/>
                                <w:color w:val="FFFFFF" w:themeColor="background1"/>
                                <w:szCs w:val="24"/>
                              </w:rPr>
                            </w:pPr>
                            <w:r>
                              <w:rPr>
                                <w:rFonts w:ascii="Arial Narrow" w:hAnsi="Arial Narrow"/>
                                <w:b/>
                                <w:color w:val="FFFFFF" w:themeColor="background1"/>
                                <w:szCs w:val="24"/>
                              </w:rPr>
                              <w:t xml:space="preserve">г. </w:t>
                            </w:r>
                            <w:r w:rsidRPr="00345B46">
                              <w:rPr>
                                <w:rFonts w:ascii="Arial Narrow" w:hAnsi="Arial Narrow"/>
                                <w:b/>
                                <w:color w:val="FFFFFF" w:themeColor="background1"/>
                                <w:szCs w:val="24"/>
                              </w:rPr>
                              <w:t>Новосибирск, 20</w:t>
                            </w:r>
                            <w:r>
                              <w:rPr>
                                <w:rFonts w:ascii="Arial Narrow" w:hAnsi="Arial Narrow"/>
                                <w:b/>
                                <w:color w:val="FFFFFF" w:themeColor="background1"/>
                                <w:szCs w:val="24"/>
                              </w:rPr>
                              <w:t>21</w:t>
                            </w:r>
                            <w:r w:rsidRPr="00345B46">
                              <w:rPr>
                                <w:rFonts w:ascii="Arial Narrow" w:hAnsi="Arial Narrow"/>
                                <w:b/>
                                <w:color w:val="FFFFFF" w:themeColor="background1"/>
                                <w:szCs w:val="24"/>
                              </w:rPr>
                              <w:t xml:space="preserve"> 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F1ED560" id="Надпись 5" o:spid="_x0000_s1029" type="#_x0000_t202" style="position:absolute;left:0;text-align:left;margin-left:-7.7pt;margin-top:8in;width:260.05pt;height:23.4pt;z-index:2516556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" filled="f" stroked="f">
                <v:textbox>
                  <w:txbxContent>
                    <w:p w14:paraId="4B857558" w14:textId="77777777" w:rsidR="00410B1F" w:rsidRPr="00345B46" w:rsidRDefault="00410B1F" w:rsidP="004936B2">
                      <w:pPr>
                        <w:ind w:firstLine="142"/>
                        <w:rPr>
                          <w:rFonts w:ascii="Arial Narrow" w:hAnsi="Arial Narrow"/>
                          <w:b/>
                          <w:color w:val="FFFFFF" w:themeColor="background1"/>
                          <w:szCs w:val="24"/>
                        </w:rPr>
                      </w:pPr>
                      <w:r>
                        <w:rPr>
                          <w:rFonts w:ascii="Arial Narrow" w:hAnsi="Arial Narrow"/>
                          <w:b/>
                          <w:color w:val="FFFFFF" w:themeColor="background1"/>
                          <w:szCs w:val="24"/>
                        </w:rPr>
                        <w:t xml:space="preserve">г. </w:t>
                      </w:r>
                      <w:r w:rsidRPr="00345B46">
                        <w:rPr>
                          <w:rFonts w:ascii="Arial Narrow" w:hAnsi="Arial Narrow"/>
                          <w:b/>
                          <w:color w:val="FFFFFF" w:themeColor="background1"/>
                          <w:szCs w:val="24"/>
                        </w:rPr>
                        <w:t>Новосибирск, 20</w:t>
                      </w:r>
                      <w:r>
                        <w:rPr>
                          <w:rFonts w:ascii="Arial Narrow" w:hAnsi="Arial Narrow"/>
                          <w:b/>
                          <w:color w:val="FFFFFF" w:themeColor="background1"/>
                          <w:szCs w:val="24"/>
                        </w:rPr>
                        <w:t>21</w:t>
                      </w:r>
                      <w:r w:rsidRPr="00345B46">
                        <w:rPr>
                          <w:rFonts w:ascii="Arial Narrow" w:hAnsi="Arial Narrow"/>
                          <w:b/>
                          <w:color w:val="FFFFFF" w:themeColor="background1"/>
                          <w:szCs w:val="24"/>
                        </w:rPr>
                        <w:t xml:space="preserve"> г.</w:t>
                      </w:r>
                    </w:p>
                  </w:txbxContent>
                </v:textbox>
                <w10:wrap type="square" anchorx="margin"/>
              </v:shape>
            </w:pict>
          </mc:Fallback>
        </mc:AlternateContent>
      </w:r>
      <w:r>
        <w:rPr>
          <w:noProof/>
          <w:lang w:eastAsia="ru-RU"/>
        </w:rPr>
        <mc:AlternateContent>
          <mc:Choice Requires="wps">
            <w:drawing>
              <wp:anchor distT="45720" distB="45720" distL="114300" distR="114300" simplePos="0" relativeHeight="251656704" behindDoc="0" locked="0" layoutInCell="1" allowOverlap="1" wp14:anchorId="3D45BD53" wp14:editId="377CEC40">
                <wp:simplePos x="0" y="0"/>
                <wp:positionH relativeFrom="margin">
                  <wp:posOffset>-10160</wp:posOffset>
                </wp:positionH>
                <wp:positionV relativeFrom="paragraph">
                  <wp:posOffset>5800725</wp:posOffset>
                </wp:positionV>
                <wp:extent cx="2906395" cy="1390650"/>
                <wp:effectExtent l="0" t="0" r="0" b="0"/>
                <wp:wrapSquare wrapText="bothSides"/>
                <wp:docPr id="49" name="Надпись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6395" cy="1390650"/>
                        </a:xfrm>
                        <a:prstGeom prst="rect">
                          <a:avLst/>
                        </a:prstGeom>
                        <a:noFill/>
                        <a:ln w="9525">
                          <a:noFill/>
                          <a:miter lim="800000"/>
                          <a:headEnd/>
                          <a:tailEnd/>
                        </a:ln>
                      </wps:spPr>
                      <wps:txbx>
                        <w:txbxContent>
                          <w:p w14:paraId="725713E2" w14:textId="77777777" w:rsidR="00410B1F" w:rsidRPr="004936B2" w:rsidRDefault="00410B1F" w:rsidP="00A3580E">
                            <w:pPr>
                              <w:pStyle w:val="a8"/>
                              <w:rPr>
                                <w:rFonts w:ascii="Arial Narrow" w:hAnsi="Arial Narrow"/>
                                <w:color w:val="FFFFFF" w:themeColor="background1"/>
                              </w:rPr>
                            </w:pPr>
                            <w:r w:rsidRPr="004936B2">
                              <w:rPr>
                                <w:rFonts w:ascii="Arial Narrow" w:hAnsi="Arial Narrow"/>
                                <w:color w:val="FFFFFF" w:themeColor="background1"/>
                              </w:rPr>
                              <w:t>ЗАКАЗЧИК:</w:t>
                            </w:r>
                            <w:r w:rsidRPr="004936B2">
                              <w:rPr>
                                <w:rFonts w:ascii="Arial Narrow" w:hAnsi="Arial Narrow"/>
                                <w:color w:val="FFFFFF" w:themeColor="background1"/>
                              </w:rPr>
                              <w:br/>
                              <w:t>Министерство экономического развития Новосибирской области</w:t>
                            </w:r>
                          </w:p>
                          <w:p w14:paraId="11A2A922" w14:textId="77777777" w:rsidR="00410B1F" w:rsidRPr="004936B2" w:rsidRDefault="00410B1F" w:rsidP="00CC3354">
                            <w:pPr>
                              <w:rPr>
                                <w:rFonts w:ascii="Arial Narrow" w:hAnsi="Arial Narrow"/>
                              </w:rPr>
                            </w:pPr>
                          </w:p>
                          <w:p w14:paraId="283F43B6" w14:textId="77777777" w:rsidR="00410B1F" w:rsidRPr="004936B2" w:rsidRDefault="00410B1F" w:rsidP="00A3580E">
                            <w:pPr>
                              <w:pStyle w:val="a8"/>
                              <w:rPr>
                                <w:rFonts w:ascii="Arial Narrow" w:hAnsi="Arial Narrow"/>
                                <w:color w:val="FFFFFF" w:themeColor="background1"/>
                              </w:rPr>
                            </w:pPr>
                            <w:r w:rsidRPr="004936B2">
                              <w:rPr>
                                <w:rFonts w:ascii="Arial Narrow" w:hAnsi="Arial Narrow"/>
                                <w:color w:val="FFFFFF" w:themeColor="background1"/>
                              </w:rPr>
                              <w:t xml:space="preserve">ИСПОЛНИТЕЛЬ: </w:t>
                            </w:r>
                          </w:p>
                          <w:p w14:paraId="1E15661A" w14:textId="77777777" w:rsidR="00410B1F" w:rsidRPr="004936B2" w:rsidRDefault="00410B1F" w:rsidP="00A3580E">
                            <w:pPr>
                              <w:pStyle w:val="a8"/>
                              <w:rPr>
                                <w:rFonts w:ascii="Arial Narrow" w:hAnsi="Arial Narrow"/>
                                <w:color w:val="FFFFFF" w:themeColor="background1"/>
                              </w:rPr>
                            </w:pPr>
                            <w:r w:rsidRPr="004936B2">
                              <w:rPr>
                                <w:rFonts w:ascii="Arial Narrow" w:hAnsi="Arial Narrow"/>
                                <w:color w:val="FFFFFF" w:themeColor="background1"/>
                              </w:rPr>
                              <w:t xml:space="preserve">ООО «Исследовательская компания </w:t>
                            </w:r>
                            <w:r w:rsidRPr="004936B2">
                              <w:rPr>
                                <w:rFonts w:ascii="Arial Narrow" w:hAnsi="Arial Narrow"/>
                                <w:color w:val="FFFFFF" w:themeColor="background1"/>
                              </w:rPr>
                              <w:br/>
                              <w:t xml:space="preserve">«Эс Ай Эс </w:t>
                            </w:r>
                            <w:proofErr w:type="spellStart"/>
                            <w:r w:rsidRPr="004936B2">
                              <w:rPr>
                                <w:rFonts w:ascii="Arial Narrow" w:hAnsi="Arial Narrow"/>
                                <w:color w:val="FFFFFF" w:themeColor="background1"/>
                              </w:rPr>
                              <w:t>Корпорейшн</w:t>
                            </w:r>
                            <w:proofErr w:type="spellEnd"/>
                            <w:r w:rsidRPr="004936B2">
                              <w:rPr>
                                <w:rFonts w:ascii="Arial Narrow" w:hAnsi="Arial Narrow"/>
                                <w:color w:val="FFFFFF" w:themeColor="background1"/>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45BD53" id="_x0000_s1030" type="#_x0000_t202" style="position:absolute;left:0;text-align:left;margin-left:-.8pt;margin-top:456.75pt;width:228.85pt;height:109.5pt;z-index:25165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" filled="f" stroked="f">
                <v:textbox>
                  <w:txbxContent>
                    <w:p w14:paraId="725713E2" w14:textId="77777777" w:rsidR="00410B1F" w:rsidRPr="004936B2" w:rsidRDefault="00410B1F" w:rsidP="00A3580E">
                      <w:pPr>
                        <w:pStyle w:val="a8"/>
                        <w:rPr>
                          <w:rFonts w:ascii="Arial Narrow" w:hAnsi="Arial Narrow"/>
                          <w:color w:val="FFFFFF" w:themeColor="background1"/>
                        </w:rPr>
                      </w:pPr>
                      <w:r w:rsidRPr="004936B2">
                        <w:rPr>
                          <w:rFonts w:ascii="Arial Narrow" w:hAnsi="Arial Narrow"/>
                          <w:color w:val="FFFFFF" w:themeColor="background1"/>
                        </w:rPr>
                        <w:t>ЗАКАЗЧИК:</w:t>
                      </w:r>
                      <w:r w:rsidRPr="004936B2">
                        <w:rPr>
                          <w:rFonts w:ascii="Arial Narrow" w:hAnsi="Arial Narrow"/>
                          <w:color w:val="FFFFFF" w:themeColor="background1"/>
                        </w:rPr>
                        <w:br/>
                        <w:t>Министерство экономического развития Новосибирской области</w:t>
                      </w:r>
                    </w:p>
                    <w:p w14:paraId="11A2A922" w14:textId="77777777" w:rsidR="00410B1F" w:rsidRPr="004936B2" w:rsidRDefault="00410B1F" w:rsidP="00CC3354">
                      <w:pPr>
                        <w:rPr>
                          <w:rFonts w:ascii="Arial Narrow" w:hAnsi="Arial Narrow"/>
                        </w:rPr>
                      </w:pPr>
                    </w:p>
                    <w:p w14:paraId="283F43B6" w14:textId="77777777" w:rsidR="00410B1F" w:rsidRPr="004936B2" w:rsidRDefault="00410B1F" w:rsidP="00A3580E">
                      <w:pPr>
                        <w:pStyle w:val="a8"/>
                        <w:rPr>
                          <w:rFonts w:ascii="Arial Narrow" w:hAnsi="Arial Narrow"/>
                          <w:color w:val="FFFFFF" w:themeColor="background1"/>
                        </w:rPr>
                      </w:pPr>
                      <w:r w:rsidRPr="004936B2">
                        <w:rPr>
                          <w:rFonts w:ascii="Arial Narrow" w:hAnsi="Arial Narrow"/>
                          <w:color w:val="FFFFFF" w:themeColor="background1"/>
                        </w:rPr>
                        <w:t xml:space="preserve">ИСПОЛНИТЕЛЬ: </w:t>
                      </w:r>
                    </w:p>
                    <w:p w14:paraId="1E15661A" w14:textId="77777777" w:rsidR="00410B1F" w:rsidRPr="004936B2" w:rsidRDefault="00410B1F" w:rsidP="00A3580E">
                      <w:pPr>
                        <w:pStyle w:val="a8"/>
                        <w:rPr>
                          <w:rFonts w:ascii="Arial Narrow" w:hAnsi="Arial Narrow"/>
                          <w:color w:val="FFFFFF" w:themeColor="background1"/>
                        </w:rPr>
                      </w:pPr>
                      <w:r w:rsidRPr="004936B2">
                        <w:rPr>
                          <w:rFonts w:ascii="Arial Narrow" w:hAnsi="Arial Narrow"/>
                          <w:color w:val="FFFFFF" w:themeColor="background1"/>
                        </w:rPr>
                        <w:t xml:space="preserve">ООО «Исследовательская компания </w:t>
                      </w:r>
                      <w:r w:rsidRPr="004936B2">
                        <w:rPr>
                          <w:rFonts w:ascii="Arial Narrow" w:hAnsi="Arial Narrow"/>
                          <w:color w:val="FFFFFF" w:themeColor="background1"/>
                        </w:rPr>
                        <w:br/>
                        <w:t xml:space="preserve">«Эс Ай Эс </w:t>
                      </w:r>
                      <w:proofErr w:type="spellStart"/>
                      <w:r w:rsidRPr="004936B2">
                        <w:rPr>
                          <w:rFonts w:ascii="Arial Narrow" w:hAnsi="Arial Narrow"/>
                          <w:color w:val="FFFFFF" w:themeColor="background1"/>
                        </w:rPr>
                        <w:t>Корпорейшн</w:t>
                      </w:r>
                      <w:proofErr w:type="spellEnd"/>
                      <w:r w:rsidRPr="004936B2">
                        <w:rPr>
                          <w:rFonts w:ascii="Arial Narrow" w:hAnsi="Arial Narrow"/>
                          <w:color w:val="FFFFFF" w:themeColor="background1"/>
                        </w:rPr>
                        <w:t>»</w:t>
                      </w:r>
                    </w:p>
                  </w:txbxContent>
                </v:textbox>
                <w10:wrap type="square" anchorx="margin"/>
              </v:shape>
            </w:pict>
          </mc:Fallback>
        </mc:AlternateContent>
      </w:r>
      <w:r w:rsidR="007C2202">
        <w:br w:type="page"/>
      </w:r>
    </w:p>
    <w:p w14:paraId="5A011559" w14:textId="77777777" w:rsidR="00AA131E" w:rsidRDefault="004C0581" w:rsidP="00345B46">
      <w:pPr>
        <w:pStyle w:val="56"/>
        <w:spacing w:after="0" w:line="240" w:lineRule="auto"/>
        <w:rPr>
          <w:color w:val="auto"/>
          <w:sz w:val="28"/>
          <w:szCs w:val="28"/>
          <w:lang w:val="en-US"/>
        </w:rPr>
      </w:pPr>
      <w:r w:rsidRPr="00345B46">
        <w:rPr>
          <w:color w:val="auto"/>
          <w:sz w:val="28"/>
          <w:szCs w:val="28"/>
        </w:rPr>
        <w:lastRenderedPageBreak/>
        <w:t>СОДЕРЖАНИЕ</w:t>
      </w:r>
    </w:p>
    <w:p w14:paraId="769CD849" w14:textId="77777777" w:rsidR="00345B46" w:rsidRPr="00345B46" w:rsidRDefault="00345B46" w:rsidP="00345B46">
      <w:pPr>
        <w:pStyle w:val="56"/>
        <w:spacing w:after="0" w:line="240" w:lineRule="auto"/>
        <w:rPr>
          <w:color w:val="auto"/>
          <w:sz w:val="28"/>
          <w:szCs w:val="28"/>
          <w:lang w:val="en-US"/>
        </w:rPr>
      </w:pPr>
    </w:p>
    <w:sdt>
      <w:sdtPr>
        <w:rPr>
          <w:rFonts w:asciiTheme="minorHAnsi" w:eastAsiaTheme="minorEastAsia" w:hAnsiTheme="minorHAnsi" w:cstheme="minorBidi"/>
          <w:b w:val="0"/>
          <w:caps/>
          <w:noProof w:val="0"/>
          <w:szCs w:val="22"/>
          <w:lang w:eastAsia="en-US"/>
        </w:rPr>
        <w:id w:val="97444846"/>
        <w:docPartObj>
          <w:docPartGallery w:val="Table of Contents"/>
          <w:docPartUnique/>
        </w:docPartObj>
      </w:sdtPr>
      <w:sdtEndPr>
        <w:rPr>
          <w:rFonts w:ascii="Times New Roman" w:hAnsi="Times New Roman" w:cs="Times New Roman"/>
          <w:caps w:val="0"/>
          <w:szCs w:val="24"/>
        </w:rPr>
      </w:sdtEndPr>
      <w:sdtContent>
        <w:p w14:paraId="29ABF547" w14:textId="607D04EA" w:rsidR="00BD7B79" w:rsidRPr="00BD7B79" w:rsidRDefault="00D6058C" w:rsidP="00BD7B79">
          <w:pPr>
            <w:pStyle w:val="16"/>
            <w:jc w:val="both"/>
            <w:rPr>
              <w:rFonts w:ascii="Times New Roman" w:eastAsiaTheme="minorEastAsia" w:hAnsi="Times New Roman"/>
              <w:b w:val="0"/>
              <w:sz w:val="22"/>
              <w:szCs w:val="22"/>
            </w:rPr>
          </w:pPr>
          <w:r w:rsidRPr="00DD0B9E">
            <w:rPr>
              <w:rFonts w:ascii="Times New Roman" w:eastAsia="Calibri" w:hAnsi="Times New Roman"/>
            </w:rPr>
            <w:fldChar w:fldCharType="begin"/>
          </w:r>
          <w:r w:rsidR="00775C14" w:rsidRPr="00DD0B9E">
            <w:rPr>
              <w:rFonts w:ascii="Times New Roman" w:hAnsi="Times New Roman"/>
            </w:rPr>
            <w:instrText xml:space="preserve"> TOC \o "1-3" \h \z \u </w:instrText>
          </w:r>
          <w:r w:rsidRPr="00DD0B9E">
            <w:rPr>
              <w:rFonts w:ascii="Times New Roman" w:eastAsia="Calibri" w:hAnsi="Times New Roman"/>
            </w:rPr>
            <w:fldChar w:fldCharType="separate"/>
          </w:r>
          <w:hyperlink w:anchor="_Toc65253924" w:history="1">
            <w:r w:rsidR="00BD7B79" w:rsidRPr="00BD7B79">
              <w:rPr>
                <w:rStyle w:val="aff2"/>
                <w:rFonts w:ascii="Times New Roman" w:eastAsiaTheme="majorEastAsia" w:hAnsi="Times New Roman"/>
              </w:rPr>
              <w:t>ОБОЗНАЧЕНИЯ И СОКРАЩЕНИЯ</w:t>
            </w:r>
            <w:r w:rsidR="00BD7B79" w:rsidRPr="00BD7B79">
              <w:rPr>
                <w:rFonts w:ascii="Times New Roman" w:hAnsi="Times New Roman"/>
                <w:webHidden/>
              </w:rPr>
              <w:tab/>
            </w:r>
            <w:r w:rsidR="00BD7B79" w:rsidRPr="00BD7B79">
              <w:rPr>
                <w:rFonts w:ascii="Times New Roman" w:hAnsi="Times New Roman"/>
                <w:webHidden/>
              </w:rPr>
              <w:fldChar w:fldCharType="begin"/>
            </w:r>
            <w:r w:rsidR="00BD7B79" w:rsidRPr="00BD7B79">
              <w:rPr>
                <w:rFonts w:ascii="Times New Roman" w:hAnsi="Times New Roman"/>
                <w:webHidden/>
              </w:rPr>
              <w:instrText xml:space="preserve"> PAGEREF _Toc65253924 \h </w:instrText>
            </w:r>
            <w:r w:rsidR="00BD7B79" w:rsidRPr="00BD7B79">
              <w:rPr>
                <w:rFonts w:ascii="Times New Roman" w:hAnsi="Times New Roman"/>
                <w:webHidden/>
              </w:rPr>
            </w:r>
            <w:r w:rsidR="00BD7B79" w:rsidRPr="00BD7B79">
              <w:rPr>
                <w:rFonts w:ascii="Times New Roman" w:hAnsi="Times New Roman"/>
                <w:webHidden/>
              </w:rPr>
              <w:fldChar w:fldCharType="separate"/>
            </w:r>
            <w:r w:rsidR="00410B1F">
              <w:rPr>
                <w:rFonts w:ascii="Times New Roman" w:hAnsi="Times New Roman"/>
                <w:webHidden/>
              </w:rPr>
              <w:t>4</w:t>
            </w:r>
            <w:r w:rsidR="00BD7B79" w:rsidRPr="00BD7B79">
              <w:rPr>
                <w:rFonts w:ascii="Times New Roman" w:hAnsi="Times New Roman"/>
                <w:webHidden/>
              </w:rPr>
              <w:fldChar w:fldCharType="end"/>
            </w:r>
          </w:hyperlink>
        </w:p>
        <w:p w14:paraId="44ED7484" w14:textId="18392000" w:rsidR="00BD7B79" w:rsidRPr="00BD7B79" w:rsidRDefault="00410B1F" w:rsidP="00BD7B79">
          <w:pPr>
            <w:pStyle w:val="16"/>
            <w:jc w:val="both"/>
            <w:rPr>
              <w:rFonts w:ascii="Times New Roman" w:eastAsiaTheme="minorEastAsia" w:hAnsi="Times New Roman"/>
              <w:b w:val="0"/>
              <w:sz w:val="22"/>
              <w:szCs w:val="22"/>
            </w:rPr>
          </w:pPr>
          <w:hyperlink w:anchor="_Toc65253925" w:history="1">
            <w:r w:rsidR="00500A0D" w:rsidRPr="00BD7B79">
              <w:rPr>
                <w:rStyle w:val="aff2"/>
                <w:rFonts w:ascii="Times New Roman" w:eastAsiaTheme="majorEastAsia" w:hAnsi="Times New Roman"/>
              </w:rPr>
              <w:t>ВВЕДЕНИЕ</w:t>
            </w:r>
            <w:r w:rsidR="00500A0D" w:rsidRPr="00BD7B79">
              <w:rPr>
                <w:rFonts w:ascii="Times New Roman" w:hAnsi="Times New Roman"/>
                <w:webHidden/>
              </w:rPr>
              <w:tab/>
            </w:r>
            <w:r w:rsidR="00BD7B79" w:rsidRPr="00BD7B79">
              <w:rPr>
                <w:rFonts w:ascii="Times New Roman" w:hAnsi="Times New Roman"/>
                <w:webHidden/>
              </w:rPr>
              <w:fldChar w:fldCharType="begin"/>
            </w:r>
            <w:r w:rsidR="00BD7B79" w:rsidRPr="00BD7B79">
              <w:rPr>
                <w:rFonts w:ascii="Times New Roman" w:hAnsi="Times New Roman"/>
                <w:webHidden/>
              </w:rPr>
              <w:instrText xml:space="preserve"> PAGEREF _Toc65253925 \h </w:instrText>
            </w:r>
            <w:r w:rsidR="00BD7B79" w:rsidRPr="00BD7B79">
              <w:rPr>
                <w:rFonts w:ascii="Times New Roman" w:hAnsi="Times New Roman"/>
                <w:webHidden/>
              </w:rPr>
            </w:r>
            <w:r w:rsidR="00BD7B79" w:rsidRPr="00BD7B79">
              <w:rPr>
                <w:rFonts w:ascii="Times New Roman" w:hAnsi="Times New Roman"/>
                <w:webHidden/>
              </w:rPr>
              <w:fldChar w:fldCharType="separate"/>
            </w:r>
            <w:r>
              <w:rPr>
                <w:rFonts w:ascii="Times New Roman" w:hAnsi="Times New Roman"/>
                <w:webHidden/>
              </w:rPr>
              <w:t>5</w:t>
            </w:r>
            <w:r w:rsidR="00BD7B79" w:rsidRPr="00BD7B79">
              <w:rPr>
                <w:rFonts w:ascii="Times New Roman" w:hAnsi="Times New Roman"/>
                <w:webHidden/>
              </w:rPr>
              <w:fldChar w:fldCharType="end"/>
            </w:r>
          </w:hyperlink>
        </w:p>
        <w:p w14:paraId="649BCFFB" w14:textId="374B868E" w:rsidR="00BD7B79" w:rsidRPr="00BD7B79" w:rsidRDefault="00410B1F" w:rsidP="00BD7B79">
          <w:pPr>
            <w:pStyle w:val="16"/>
            <w:jc w:val="both"/>
            <w:rPr>
              <w:rFonts w:ascii="Times New Roman" w:eastAsiaTheme="minorEastAsia" w:hAnsi="Times New Roman"/>
              <w:b w:val="0"/>
              <w:sz w:val="22"/>
              <w:szCs w:val="22"/>
            </w:rPr>
          </w:pPr>
          <w:hyperlink w:anchor="_Toc65253926" w:history="1">
            <w:r w:rsidR="00BD7B79" w:rsidRPr="00BD7B79">
              <w:rPr>
                <w:rStyle w:val="aff2"/>
                <w:rFonts w:ascii="Times New Roman" w:eastAsiaTheme="majorEastAsia" w:hAnsi="Times New Roman"/>
              </w:rPr>
              <w:t xml:space="preserve">РАЗДЕЛ 1. </w:t>
            </w:r>
            <w:r w:rsidR="00500A0D" w:rsidRPr="00BD7B79">
              <w:rPr>
                <w:rStyle w:val="aff2"/>
                <w:rFonts w:ascii="Times New Roman" w:eastAsiaTheme="majorEastAsia" w:hAnsi="Times New Roman"/>
              </w:rPr>
              <w:t>МОНИТОРИНГ НАЛИЧИЯ (ОТСУТСТВИЯ) АДМИНИСТРАТИВНЫХ БАРЬЕРОВ И ОЦЕНКИ СОСТОЯНИЯ КОНКУРЕНТНОЙ СРЕДЫ СУБЪЕКТАМИ ПРЕДПРИНИМАТЕЛЬСКОЙ ДЕЯТЕЛЬНОСТИ НОВОСИБИРСКОЙ ОБЛАСТИ</w:t>
            </w:r>
            <w:r w:rsidR="00BD7B79" w:rsidRPr="00BD7B79">
              <w:rPr>
                <w:rFonts w:ascii="Times New Roman" w:hAnsi="Times New Roman"/>
                <w:webHidden/>
              </w:rPr>
              <w:tab/>
            </w:r>
            <w:r w:rsidR="00BD7B79" w:rsidRPr="00BD7B79">
              <w:rPr>
                <w:rFonts w:ascii="Times New Roman" w:hAnsi="Times New Roman"/>
                <w:webHidden/>
              </w:rPr>
              <w:fldChar w:fldCharType="begin"/>
            </w:r>
            <w:r w:rsidR="00BD7B79" w:rsidRPr="00BD7B79">
              <w:rPr>
                <w:rFonts w:ascii="Times New Roman" w:hAnsi="Times New Roman"/>
                <w:webHidden/>
              </w:rPr>
              <w:instrText xml:space="preserve"> PAGEREF _Toc65253926 \h </w:instrText>
            </w:r>
            <w:r w:rsidR="00BD7B79" w:rsidRPr="00BD7B79">
              <w:rPr>
                <w:rFonts w:ascii="Times New Roman" w:hAnsi="Times New Roman"/>
                <w:webHidden/>
              </w:rPr>
            </w:r>
            <w:r w:rsidR="00BD7B79" w:rsidRPr="00BD7B79">
              <w:rPr>
                <w:rFonts w:ascii="Times New Roman" w:hAnsi="Times New Roman"/>
                <w:webHidden/>
              </w:rPr>
              <w:fldChar w:fldCharType="separate"/>
            </w:r>
            <w:r>
              <w:rPr>
                <w:rFonts w:ascii="Times New Roman" w:hAnsi="Times New Roman"/>
                <w:webHidden/>
              </w:rPr>
              <w:t>9</w:t>
            </w:r>
            <w:r w:rsidR="00BD7B79" w:rsidRPr="00BD7B79">
              <w:rPr>
                <w:rFonts w:ascii="Times New Roman" w:hAnsi="Times New Roman"/>
                <w:webHidden/>
              </w:rPr>
              <w:fldChar w:fldCharType="end"/>
            </w:r>
          </w:hyperlink>
        </w:p>
        <w:p w14:paraId="4886BCD4" w14:textId="47D8F03B" w:rsidR="00BD7B79" w:rsidRPr="00BD7B79" w:rsidRDefault="00410B1F" w:rsidP="00BD7B79">
          <w:pPr>
            <w:pStyle w:val="24"/>
            <w:jc w:val="both"/>
            <w:rPr>
              <w:rFonts w:ascii="Times New Roman" w:eastAsiaTheme="minorEastAsia" w:hAnsi="Times New Roman" w:cs="Times New Roman"/>
              <w:sz w:val="22"/>
              <w:szCs w:val="22"/>
              <w:lang w:eastAsia="ru-RU"/>
            </w:rPr>
          </w:pPr>
          <w:hyperlink w:anchor="_Toc65253927" w:history="1">
            <w:r w:rsidR="00BD7B79" w:rsidRPr="00BD7B79">
              <w:rPr>
                <w:rStyle w:val="aff2"/>
                <w:rFonts w:ascii="Times New Roman" w:hAnsi="Times New Roman" w:cs="Times New Roman"/>
              </w:rPr>
              <w:t>1.1. Структура субъектов предпринимательской деятельности, представивших свою оценку состоянию конкуренции, по величине организации (малый, средний, крупный бизнес), сферам экономической деятельности, продолжительности осуществления деятельности, численности сотрудников, величине годового оборота бизнеса, видам основной продукции, географическим рынкам, должности участников опроса (ПОКАЗАТЕЛИ 1, 2, 3, 4, 5, 6, 7,8)</w:t>
            </w:r>
            <w:r w:rsidR="00BD7B79" w:rsidRPr="00BD7B79">
              <w:rPr>
                <w:rFonts w:ascii="Times New Roman" w:hAnsi="Times New Roman" w:cs="Times New Roman"/>
                <w:webHidden/>
              </w:rPr>
              <w:tab/>
            </w:r>
            <w:r w:rsidR="00BD7B79" w:rsidRPr="00BD7B79">
              <w:rPr>
                <w:rFonts w:ascii="Times New Roman" w:hAnsi="Times New Roman" w:cs="Times New Roman"/>
                <w:webHidden/>
              </w:rPr>
              <w:fldChar w:fldCharType="begin"/>
            </w:r>
            <w:r w:rsidR="00BD7B79" w:rsidRPr="00BD7B79">
              <w:rPr>
                <w:rFonts w:ascii="Times New Roman" w:hAnsi="Times New Roman" w:cs="Times New Roman"/>
                <w:webHidden/>
              </w:rPr>
              <w:instrText xml:space="preserve"> PAGEREF _Toc65253927 \h </w:instrText>
            </w:r>
            <w:r w:rsidR="00BD7B79" w:rsidRPr="00BD7B79">
              <w:rPr>
                <w:rFonts w:ascii="Times New Roman" w:hAnsi="Times New Roman" w:cs="Times New Roman"/>
                <w:webHidden/>
              </w:rPr>
            </w:r>
            <w:r w:rsidR="00BD7B79" w:rsidRPr="00BD7B79">
              <w:rPr>
                <w:rFonts w:ascii="Times New Roman" w:hAnsi="Times New Roman" w:cs="Times New Roman"/>
                <w:webHidden/>
              </w:rPr>
              <w:fldChar w:fldCharType="separate"/>
            </w:r>
            <w:r>
              <w:rPr>
                <w:rFonts w:ascii="Times New Roman" w:hAnsi="Times New Roman" w:cs="Times New Roman"/>
                <w:webHidden/>
              </w:rPr>
              <w:t>9</w:t>
            </w:r>
            <w:r w:rsidR="00BD7B79" w:rsidRPr="00BD7B79">
              <w:rPr>
                <w:rFonts w:ascii="Times New Roman" w:hAnsi="Times New Roman" w:cs="Times New Roman"/>
                <w:webHidden/>
              </w:rPr>
              <w:fldChar w:fldCharType="end"/>
            </w:r>
          </w:hyperlink>
        </w:p>
        <w:p w14:paraId="7406F963" w14:textId="217E5AA0" w:rsidR="00BD7B79" w:rsidRPr="00BD7B79" w:rsidRDefault="00410B1F" w:rsidP="00BD7B79">
          <w:pPr>
            <w:pStyle w:val="24"/>
            <w:jc w:val="both"/>
            <w:rPr>
              <w:rFonts w:ascii="Times New Roman" w:eastAsiaTheme="minorEastAsia" w:hAnsi="Times New Roman" w:cs="Times New Roman"/>
              <w:sz w:val="22"/>
              <w:szCs w:val="22"/>
              <w:lang w:eastAsia="ru-RU"/>
            </w:rPr>
          </w:pPr>
          <w:hyperlink w:anchor="_Toc65253928" w:history="1">
            <w:r w:rsidR="00BD7B79" w:rsidRPr="00BD7B79">
              <w:rPr>
                <w:rStyle w:val="aff2"/>
                <w:rFonts w:ascii="Times New Roman" w:hAnsi="Times New Roman" w:cs="Times New Roman"/>
              </w:rPr>
              <w:t>1.2. Оценка общих условий ведения бизнеса</w:t>
            </w:r>
            <w:r w:rsidR="00BD7B79" w:rsidRPr="00BD7B79">
              <w:rPr>
                <w:rFonts w:ascii="Times New Roman" w:hAnsi="Times New Roman" w:cs="Times New Roman"/>
                <w:webHidden/>
              </w:rPr>
              <w:tab/>
            </w:r>
            <w:r w:rsidR="00BD7B79" w:rsidRPr="00BD7B79">
              <w:rPr>
                <w:rFonts w:ascii="Times New Roman" w:hAnsi="Times New Roman" w:cs="Times New Roman"/>
                <w:webHidden/>
              </w:rPr>
              <w:fldChar w:fldCharType="begin"/>
            </w:r>
            <w:r w:rsidR="00BD7B79" w:rsidRPr="00BD7B79">
              <w:rPr>
                <w:rFonts w:ascii="Times New Roman" w:hAnsi="Times New Roman" w:cs="Times New Roman"/>
                <w:webHidden/>
              </w:rPr>
              <w:instrText xml:space="preserve"> PAGEREF _Toc65253928 \h </w:instrText>
            </w:r>
            <w:r w:rsidR="00BD7B79" w:rsidRPr="00BD7B79">
              <w:rPr>
                <w:rFonts w:ascii="Times New Roman" w:hAnsi="Times New Roman" w:cs="Times New Roman"/>
                <w:webHidden/>
              </w:rPr>
            </w:r>
            <w:r w:rsidR="00BD7B79" w:rsidRPr="00BD7B79">
              <w:rPr>
                <w:rFonts w:ascii="Times New Roman" w:hAnsi="Times New Roman" w:cs="Times New Roman"/>
                <w:webHidden/>
              </w:rPr>
              <w:fldChar w:fldCharType="separate"/>
            </w:r>
            <w:r>
              <w:rPr>
                <w:rFonts w:ascii="Times New Roman" w:hAnsi="Times New Roman" w:cs="Times New Roman"/>
                <w:webHidden/>
              </w:rPr>
              <w:t>12</w:t>
            </w:r>
            <w:r w:rsidR="00BD7B79" w:rsidRPr="00BD7B79">
              <w:rPr>
                <w:rFonts w:ascii="Times New Roman" w:hAnsi="Times New Roman" w:cs="Times New Roman"/>
                <w:webHidden/>
              </w:rPr>
              <w:fldChar w:fldCharType="end"/>
            </w:r>
          </w:hyperlink>
        </w:p>
        <w:p w14:paraId="4A9A4C24" w14:textId="54CCEC1F" w:rsidR="00BD7B79" w:rsidRPr="00BD7B79" w:rsidRDefault="00410B1F" w:rsidP="00BD7B79">
          <w:pPr>
            <w:pStyle w:val="24"/>
            <w:jc w:val="both"/>
            <w:rPr>
              <w:rFonts w:ascii="Times New Roman" w:eastAsiaTheme="minorEastAsia" w:hAnsi="Times New Roman" w:cs="Times New Roman"/>
              <w:sz w:val="22"/>
              <w:szCs w:val="22"/>
              <w:lang w:eastAsia="ru-RU"/>
            </w:rPr>
          </w:pPr>
          <w:hyperlink w:anchor="_Toc65253929" w:history="1">
            <w:r w:rsidR="00BD7B79" w:rsidRPr="00BD7B79">
              <w:rPr>
                <w:rStyle w:val="aff2"/>
                <w:rFonts w:ascii="Times New Roman" w:hAnsi="Times New Roman" w:cs="Times New Roman"/>
              </w:rPr>
              <w:t>(ПОКАЗАТЕЛЬ 9)</w:t>
            </w:r>
            <w:r w:rsidR="00BD7B79" w:rsidRPr="00BD7B79">
              <w:rPr>
                <w:rFonts w:ascii="Times New Roman" w:hAnsi="Times New Roman" w:cs="Times New Roman"/>
                <w:webHidden/>
              </w:rPr>
              <w:tab/>
            </w:r>
            <w:r w:rsidR="00BD7B79" w:rsidRPr="00BD7B79">
              <w:rPr>
                <w:rFonts w:ascii="Times New Roman" w:hAnsi="Times New Roman" w:cs="Times New Roman"/>
                <w:webHidden/>
              </w:rPr>
              <w:fldChar w:fldCharType="begin"/>
            </w:r>
            <w:r w:rsidR="00BD7B79" w:rsidRPr="00BD7B79">
              <w:rPr>
                <w:rFonts w:ascii="Times New Roman" w:hAnsi="Times New Roman" w:cs="Times New Roman"/>
                <w:webHidden/>
              </w:rPr>
              <w:instrText xml:space="preserve"> PAGEREF _Toc65253929 \h </w:instrText>
            </w:r>
            <w:r w:rsidR="00BD7B79" w:rsidRPr="00BD7B79">
              <w:rPr>
                <w:rFonts w:ascii="Times New Roman" w:hAnsi="Times New Roman" w:cs="Times New Roman"/>
                <w:webHidden/>
              </w:rPr>
            </w:r>
            <w:r w:rsidR="00BD7B79" w:rsidRPr="00BD7B79">
              <w:rPr>
                <w:rFonts w:ascii="Times New Roman" w:hAnsi="Times New Roman" w:cs="Times New Roman"/>
                <w:webHidden/>
              </w:rPr>
              <w:fldChar w:fldCharType="separate"/>
            </w:r>
            <w:r>
              <w:rPr>
                <w:rFonts w:ascii="Times New Roman" w:hAnsi="Times New Roman" w:cs="Times New Roman"/>
                <w:webHidden/>
              </w:rPr>
              <w:t>12</w:t>
            </w:r>
            <w:r w:rsidR="00BD7B79" w:rsidRPr="00BD7B79">
              <w:rPr>
                <w:rFonts w:ascii="Times New Roman" w:hAnsi="Times New Roman" w:cs="Times New Roman"/>
                <w:webHidden/>
              </w:rPr>
              <w:fldChar w:fldCharType="end"/>
            </w:r>
          </w:hyperlink>
        </w:p>
        <w:p w14:paraId="1C67E09D" w14:textId="197720DA" w:rsidR="00BD7B79" w:rsidRPr="00BD7B79" w:rsidRDefault="00410B1F" w:rsidP="00BD7B79">
          <w:pPr>
            <w:pStyle w:val="24"/>
            <w:jc w:val="both"/>
            <w:rPr>
              <w:rFonts w:ascii="Times New Roman" w:eastAsiaTheme="minorEastAsia" w:hAnsi="Times New Roman" w:cs="Times New Roman"/>
              <w:sz w:val="22"/>
              <w:szCs w:val="22"/>
              <w:lang w:eastAsia="ru-RU"/>
            </w:rPr>
          </w:pPr>
          <w:hyperlink w:anchor="_Toc65253930" w:history="1">
            <w:r w:rsidR="00BD7B79" w:rsidRPr="00BD7B79">
              <w:rPr>
                <w:rStyle w:val="aff2"/>
                <w:rFonts w:ascii="Times New Roman" w:hAnsi="Times New Roman" w:cs="Times New Roman"/>
              </w:rPr>
              <w:t>1.3. Структура мер по повышению конкурентоспособности продукции, работ и услуг, предпринимаемых субъектами предпринимательской деятельности за последние 3 года (ПОКАЗАТЕЛЬ 10)</w:t>
            </w:r>
            <w:r w:rsidR="00BD7B79" w:rsidRPr="00BD7B79">
              <w:rPr>
                <w:rFonts w:ascii="Times New Roman" w:hAnsi="Times New Roman" w:cs="Times New Roman"/>
                <w:webHidden/>
              </w:rPr>
              <w:tab/>
            </w:r>
            <w:r w:rsidR="00BD7B79" w:rsidRPr="00BD7B79">
              <w:rPr>
                <w:rFonts w:ascii="Times New Roman" w:hAnsi="Times New Roman" w:cs="Times New Roman"/>
                <w:webHidden/>
              </w:rPr>
              <w:fldChar w:fldCharType="begin"/>
            </w:r>
            <w:r w:rsidR="00BD7B79" w:rsidRPr="00BD7B79">
              <w:rPr>
                <w:rFonts w:ascii="Times New Roman" w:hAnsi="Times New Roman" w:cs="Times New Roman"/>
                <w:webHidden/>
              </w:rPr>
              <w:instrText xml:space="preserve"> PAGEREF _Toc65253930 \h </w:instrText>
            </w:r>
            <w:r w:rsidR="00BD7B79" w:rsidRPr="00BD7B79">
              <w:rPr>
                <w:rFonts w:ascii="Times New Roman" w:hAnsi="Times New Roman" w:cs="Times New Roman"/>
                <w:webHidden/>
              </w:rPr>
            </w:r>
            <w:r w:rsidR="00BD7B79" w:rsidRPr="00BD7B79">
              <w:rPr>
                <w:rFonts w:ascii="Times New Roman" w:hAnsi="Times New Roman" w:cs="Times New Roman"/>
                <w:webHidden/>
              </w:rPr>
              <w:fldChar w:fldCharType="separate"/>
            </w:r>
            <w:r>
              <w:rPr>
                <w:rFonts w:ascii="Times New Roman" w:hAnsi="Times New Roman" w:cs="Times New Roman"/>
                <w:webHidden/>
              </w:rPr>
              <w:t>12</w:t>
            </w:r>
            <w:r w:rsidR="00BD7B79" w:rsidRPr="00BD7B79">
              <w:rPr>
                <w:rFonts w:ascii="Times New Roman" w:hAnsi="Times New Roman" w:cs="Times New Roman"/>
                <w:webHidden/>
              </w:rPr>
              <w:fldChar w:fldCharType="end"/>
            </w:r>
          </w:hyperlink>
        </w:p>
        <w:p w14:paraId="5820B137" w14:textId="34E013E1" w:rsidR="00BD7B79" w:rsidRPr="00BD7B79" w:rsidRDefault="00410B1F" w:rsidP="00BD7B79">
          <w:pPr>
            <w:pStyle w:val="24"/>
            <w:jc w:val="both"/>
            <w:rPr>
              <w:rFonts w:ascii="Times New Roman" w:eastAsiaTheme="minorEastAsia" w:hAnsi="Times New Roman" w:cs="Times New Roman"/>
              <w:sz w:val="22"/>
              <w:szCs w:val="22"/>
              <w:lang w:eastAsia="ru-RU"/>
            </w:rPr>
          </w:pPr>
          <w:hyperlink w:anchor="_Toc65253931" w:history="1">
            <w:r w:rsidR="00BD7B79" w:rsidRPr="00BD7B79">
              <w:rPr>
                <w:rStyle w:val="aff2"/>
                <w:rFonts w:ascii="Times New Roman" w:hAnsi="Times New Roman" w:cs="Times New Roman"/>
              </w:rPr>
              <w:t>1.4. Оценка количества конкурентов (ПОКАЗАТЕЛЬ 11)</w:t>
            </w:r>
            <w:r w:rsidR="00BD7B79" w:rsidRPr="00BD7B79">
              <w:rPr>
                <w:rFonts w:ascii="Times New Roman" w:hAnsi="Times New Roman" w:cs="Times New Roman"/>
                <w:webHidden/>
              </w:rPr>
              <w:tab/>
            </w:r>
            <w:r w:rsidR="00BD7B79" w:rsidRPr="00BD7B79">
              <w:rPr>
                <w:rFonts w:ascii="Times New Roman" w:hAnsi="Times New Roman" w:cs="Times New Roman"/>
                <w:webHidden/>
              </w:rPr>
              <w:fldChar w:fldCharType="begin"/>
            </w:r>
            <w:r w:rsidR="00BD7B79" w:rsidRPr="00BD7B79">
              <w:rPr>
                <w:rFonts w:ascii="Times New Roman" w:hAnsi="Times New Roman" w:cs="Times New Roman"/>
                <w:webHidden/>
              </w:rPr>
              <w:instrText xml:space="preserve"> PAGEREF _Toc65253931 \h </w:instrText>
            </w:r>
            <w:r w:rsidR="00BD7B79" w:rsidRPr="00BD7B79">
              <w:rPr>
                <w:rFonts w:ascii="Times New Roman" w:hAnsi="Times New Roman" w:cs="Times New Roman"/>
                <w:webHidden/>
              </w:rPr>
            </w:r>
            <w:r w:rsidR="00BD7B79" w:rsidRPr="00BD7B79">
              <w:rPr>
                <w:rFonts w:ascii="Times New Roman" w:hAnsi="Times New Roman" w:cs="Times New Roman"/>
                <w:webHidden/>
              </w:rPr>
              <w:fldChar w:fldCharType="separate"/>
            </w:r>
            <w:r>
              <w:rPr>
                <w:rFonts w:ascii="Times New Roman" w:hAnsi="Times New Roman" w:cs="Times New Roman"/>
                <w:webHidden/>
              </w:rPr>
              <w:t>14</w:t>
            </w:r>
            <w:r w:rsidR="00BD7B79" w:rsidRPr="00BD7B79">
              <w:rPr>
                <w:rFonts w:ascii="Times New Roman" w:hAnsi="Times New Roman" w:cs="Times New Roman"/>
                <w:webHidden/>
              </w:rPr>
              <w:fldChar w:fldCharType="end"/>
            </w:r>
          </w:hyperlink>
        </w:p>
        <w:p w14:paraId="793B5E13" w14:textId="6173C1AD" w:rsidR="00BD7B79" w:rsidRPr="00BD7B79" w:rsidRDefault="00410B1F" w:rsidP="00BD7B79">
          <w:pPr>
            <w:pStyle w:val="24"/>
            <w:jc w:val="both"/>
            <w:rPr>
              <w:rFonts w:ascii="Times New Roman" w:eastAsiaTheme="minorEastAsia" w:hAnsi="Times New Roman" w:cs="Times New Roman"/>
              <w:sz w:val="22"/>
              <w:szCs w:val="22"/>
              <w:lang w:eastAsia="ru-RU"/>
            </w:rPr>
          </w:pPr>
          <w:hyperlink w:anchor="_Toc65253932" w:history="1">
            <w:r w:rsidR="00BD7B79" w:rsidRPr="00BD7B79">
              <w:rPr>
                <w:rStyle w:val="aff2"/>
                <w:rFonts w:ascii="Times New Roman" w:hAnsi="Times New Roman" w:cs="Times New Roman"/>
              </w:rPr>
              <w:t>1.5. Оценка динамики числа конкурентов за последние 3 года (ПОКАЗАТЕЛЬ 12)</w:t>
            </w:r>
            <w:r w:rsidR="00BD7B79" w:rsidRPr="00BD7B79">
              <w:rPr>
                <w:rFonts w:ascii="Times New Roman" w:hAnsi="Times New Roman" w:cs="Times New Roman"/>
                <w:webHidden/>
              </w:rPr>
              <w:tab/>
            </w:r>
            <w:r w:rsidR="00BD7B79" w:rsidRPr="00BD7B79">
              <w:rPr>
                <w:rFonts w:ascii="Times New Roman" w:hAnsi="Times New Roman" w:cs="Times New Roman"/>
                <w:webHidden/>
              </w:rPr>
              <w:fldChar w:fldCharType="begin"/>
            </w:r>
            <w:r w:rsidR="00BD7B79" w:rsidRPr="00BD7B79">
              <w:rPr>
                <w:rFonts w:ascii="Times New Roman" w:hAnsi="Times New Roman" w:cs="Times New Roman"/>
                <w:webHidden/>
              </w:rPr>
              <w:instrText xml:space="preserve"> PAGEREF _Toc65253932 \h </w:instrText>
            </w:r>
            <w:r w:rsidR="00BD7B79" w:rsidRPr="00BD7B79">
              <w:rPr>
                <w:rFonts w:ascii="Times New Roman" w:hAnsi="Times New Roman" w:cs="Times New Roman"/>
                <w:webHidden/>
              </w:rPr>
            </w:r>
            <w:r w:rsidR="00BD7B79" w:rsidRPr="00BD7B79">
              <w:rPr>
                <w:rFonts w:ascii="Times New Roman" w:hAnsi="Times New Roman" w:cs="Times New Roman"/>
                <w:webHidden/>
              </w:rPr>
              <w:fldChar w:fldCharType="separate"/>
            </w:r>
            <w:r>
              <w:rPr>
                <w:rFonts w:ascii="Times New Roman" w:hAnsi="Times New Roman" w:cs="Times New Roman"/>
                <w:webHidden/>
              </w:rPr>
              <w:t>14</w:t>
            </w:r>
            <w:r w:rsidR="00BD7B79" w:rsidRPr="00BD7B79">
              <w:rPr>
                <w:rFonts w:ascii="Times New Roman" w:hAnsi="Times New Roman" w:cs="Times New Roman"/>
                <w:webHidden/>
              </w:rPr>
              <w:fldChar w:fldCharType="end"/>
            </w:r>
          </w:hyperlink>
        </w:p>
        <w:p w14:paraId="7594E999" w14:textId="396C2E80" w:rsidR="00BD7B79" w:rsidRPr="00BD7B79" w:rsidRDefault="00410B1F" w:rsidP="00BD7B79">
          <w:pPr>
            <w:pStyle w:val="24"/>
            <w:jc w:val="both"/>
            <w:rPr>
              <w:rFonts w:ascii="Times New Roman" w:eastAsiaTheme="minorEastAsia" w:hAnsi="Times New Roman" w:cs="Times New Roman"/>
              <w:sz w:val="22"/>
              <w:szCs w:val="22"/>
              <w:lang w:eastAsia="ru-RU"/>
            </w:rPr>
          </w:pPr>
          <w:hyperlink w:anchor="_Toc65253933" w:history="1">
            <w:r w:rsidR="00BD7B79" w:rsidRPr="00BD7B79">
              <w:rPr>
                <w:rStyle w:val="aff2"/>
                <w:rFonts w:ascii="Times New Roman" w:hAnsi="Times New Roman" w:cs="Times New Roman"/>
              </w:rPr>
              <w:t>1.6. Оценка числа поставщиков основного закупаемого товара (работы, услуги), приобретаемого для производства и реализации собственной продукции (ПОКАЗАТЕЛЬ 13)</w:t>
            </w:r>
            <w:r w:rsidR="00BD7B79" w:rsidRPr="00BD7B79">
              <w:rPr>
                <w:rFonts w:ascii="Times New Roman" w:hAnsi="Times New Roman" w:cs="Times New Roman"/>
                <w:webHidden/>
              </w:rPr>
              <w:tab/>
            </w:r>
            <w:r w:rsidR="00BD7B79" w:rsidRPr="00BD7B79">
              <w:rPr>
                <w:rFonts w:ascii="Times New Roman" w:hAnsi="Times New Roman" w:cs="Times New Roman"/>
                <w:webHidden/>
              </w:rPr>
              <w:fldChar w:fldCharType="begin"/>
            </w:r>
            <w:r w:rsidR="00BD7B79" w:rsidRPr="00BD7B79">
              <w:rPr>
                <w:rFonts w:ascii="Times New Roman" w:hAnsi="Times New Roman" w:cs="Times New Roman"/>
                <w:webHidden/>
              </w:rPr>
              <w:instrText xml:space="preserve"> PAGEREF _Toc65253933 \h </w:instrText>
            </w:r>
            <w:r w:rsidR="00BD7B79" w:rsidRPr="00BD7B79">
              <w:rPr>
                <w:rFonts w:ascii="Times New Roman" w:hAnsi="Times New Roman" w:cs="Times New Roman"/>
                <w:webHidden/>
              </w:rPr>
            </w:r>
            <w:r w:rsidR="00BD7B79" w:rsidRPr="00BD7B79">
              <w:rPr>
                <w:rFonts w:ascii="Times New Roman" w:hAnsi="Times New Roman" w:cs="Times New Roman"/>
                <w:webHidden/>
              </w:rPr>
              <w:fldChar w:fldCharType="separate"/>
            </w:r>
            <w:r>
              <w:rPr>
                <w:rFonts w:ascii="Times New Roman" w:hAnsi="Times New Roman" w:cs="Times New Roman"/>
                <w:webHidden/>
              </w:rPr>
              <w:t>15</w:t>
            </w:r>
            <w:r w:rsidR="00BD7B79" w:rsidRPr="00BD7B79">
              <w:rPr>
                <w:rFonts w:ascii="Times New Roman" w:hAnsi="Times New Roman" w:cs="Times New Roman"/>
                <w:webHidden/>
              </w:rPr>
              <w:fldChar w:fldCharType="end"/>
            </w:r>
          </w:hyperlink>
        </w:p>
        <w:p w14:paraId="6CD28598" w14:textId="7D4B6BBF" w:rsidR="00BD7B79" w:rsidRPr="00BD7B79" w:rsidRDefault="00410B1F" w:rsidP="00BD7B79">
          <w:pPr>
            <w:pStyle w:val="24"/>
            <w:jc w:val="both"/>
            <w:rPr>
              <w:rFonts w:ascii="Times New Roman" w:eastAsiaTheme="minorEastAsia" w:hAnsi="Times New Roman" w:cs="Times New Roman"/>
              <w:sz w:val="22"/>
              <w:szCs w:val="22"/>
              <w:lang w:eastAsia="ru-RU"/>
            </w:rPr>
          </w:pPr>
          <w:hyperlink w:anchor="_Toc65253934" w:history="1">
            <w:r w:rsidR="00BD7B79" w:rsidRPr="00BD7B79">
              <w:rPr>
                <w:rStyle w:val="aff2"/>
                <w:rFonts w:ascii="Times New Roman" w:hAnsi="Times New Roman" w:cs="Times New Roman"/>
              </w:rPr>
              <w:t>1.7. Оценка удовлетворенности состоянием конкуренции между поставщиками этого товара (работы, услуги) (ПОКАЗАТЕЛЬ 14)</w:t>
            </w:r>
            <w:r w:rsidR="00BD7B79" w:rsidRPr="00BD7B79">
              <w:rPr>
                <w:rFonts w:ascii="Times New Roman" w:hAnsi="Times New Roman" w:cs="Times New Roman"/>
                <w:webHidden/>
              </w:rPr>
              <w:tab/>
            </w:r>
            <w:r w:rsidR="00BD7B79" w:rsidRPr="00BD7B79">
              <w:rPr>
                <w:rFonts w:ascii="Times New Roman" w:hAnsi="Times New Roman" w:cs="Times New Roman"/>
                <w:webHidden/>
              </w:rPr>
              <w:fldChar w:fldCharType="begin"/>
            </w:r>
            <w:r w:rsidR="00BD7B79" w:rsidRPr="00BD7B79">
              <w:rPr>
                <w:rFonts w:ascii="Times New Roman" w:hAnsi="Times New Roman" w:cs="Times New Roman"/>
                <w:webHidden/>
              </w:rPr>
              <w:instrText xml:space="preserve"> PAGEREF _Toc65253934 \h </w:instrText>
            </w:r>
            <w:r w:rsidR="00BD7B79" w:rsidRPr="00BD7B79">
              <w:rPr>
                <w:rFonts w:ascii="Times New Roman" w:hAnsi="Times New Roman" w:cs="Times New Roman"/>
                <w:webHidden/>
              </w:rPr>
            </w:r>
            <w:r w:rsidR="00BD7B79" w:rsidRPr="00BD7B79">
              <w:rPr>
                <w:rFonts w:ascii="Times New Roman" w:hAnsi="Times New Roman" w:cs="Times New Roman"/>
                <w:webHidden/>
              </w:rPr>
              <w:fldChar w:fldCharType="separate"/>
            </w:r>
            <w:r>
              <w:rPr>
                <w:rFonts w:ascii="Times New Roman" w:hAnsi="Times New Roman" w:cs="Times New Roman"/>
                <w:webHidden/>
              </w:rPr>
              <w:t>16</w:t>
            </w:r>
            <w:r w:rsidR="00BD7B79" w:rsidRPr="00BD7B79">
              <w:rPr>
                <w:rFonts w:ascii="Times New Roman" w:hAnsi="Times New Roman" w:cs="Times New Roman"/>
                <w:webHidden/>
              </w:rPr>
              <w:fldChar w:fldCharType="end"/>
            </w:r>
          </w:hyperlink>
        </w:p>
        <w:p w14:paraId="635C1187" w14:textId="4D8C21E1" w:rsidR="00BD7B79" w:rsidRPr="00BD7B79" w:rsidRDefault="00410B1F" w:rsidP="00BD7B79">
          <w:pPr>
            <w:pStyle w:val="24"/>
            <w:jc w:val="both"/>
            <w:rPr>
              <w:rFonts w:ascii="Times New Roman" w:eastAsiaTheme="minorEastAsia" w:hAnsi="Times New Roman" w:cs="Times New Roman"/>
              <w:sz w:val="22"/>
              <w:szCs w:val="22"/>
              <w:lang w:eastAsia="ru-RU"/>
            </w:rPr>
          </w:pPr>
          <w:hyperlink w:anchor="_Toc65253935" w:history="1">
            <w:r w:rsidR="00BD7B79" w:rsidRPr="00BD7B79">
              <w:rPr>
                <w:rStyle w:val="aff2"/>
                <w:rFonts w:ascii="Times New Roman" w:hAnsi="Times New Roman" w:cs="Times New Roman"/>
              </w:rPr>
              <w:t>1.8. Оценка деятельности органов власти на товарных рынках (ПОКАЗАТЕЛЬ 16)</w:t>
            </w:r>
            <w:r w:rsidR="00BD7B79" w:rsidRPr="00BD7B79">
              <w:rPr>
                <w:rFonts w:ascii="Times New Roman" w:hAnsi="Times New Roman" w:cs="Times New Roman"/>
                <w:webHidden/>
              </w:rPr>
              <w:tab/>
            </w:r>
            <w:r w:rsidR="00BD7B79" w:rsidRPr="00BD7B79">
              <w:rPr>
                <w:rFonts w:ascii="Times New Roman" w:hAnsi="Times New Roman" w:cs="Times New Roman"/>
                <w:webHidden/>
              </w:rPr>
              <w:fldChar w:fldCharType="begin"/>
            </w:r>
            <w:r w:rsidR="00BD7B79" w:rsidRPr="00BD7B79">
              <w:rPr>
                <w:rFonts w:ascii="Times New Roman" w:hAnsi="Times New Roman" w:cs="Times New Roman"/>
                <w:webHidden/>
              </w:rPr>
              <w:instrText xml:space="preserve"> PAGEREF _Toc65253935 \h </w:instrText>
            </w:r>
            <w:r w:rsidR="00BD7B79" w:rsidRPr="00BD7B79">
              <w:rPr>
                <w:rFonts w:ascii="Times New Roman" w:hAnsi="Times New Roman" w:cs="Times New Roman"/>
                <w:webHidden/>
              </w:rPr>
            </w:r>
            <w:r w:rsidR="00BD7B79" w:rsidRPr="00BD7B79">
              <w:rPr>
                <w:rFonts w:ascii="Times New Roman" w:hAnsi="Times New Roman" w:cs="Times New Roman"/>
                <w:webHidden/>
              </w:rPr>
              <w:fldChar w:fldCharType="separate"/>
            </w:r>
            <w:r>
              <w:rPr>
                <w:rFonts w:ascii="Times New Roman" w:hAnsi="Times New Roman" w:cs="Times New Roman"/>
                <w:webHidden/>
              </w:rPr>
              <w:t>17</w:t>
            </w:r>
            <w:r w:rsidR="00BD7B79" w:rsidRPr="00BD7B79">
              <w:rPr>
                <w:rFonts w:ascii="Times New Roman" w:hAnsi="Times New Roman" w:cs="Times New Roman"/>
                <w:webHidden/>
              </w:rPr>
              <w:fldChar w:fldCharType="end"/>
            </w:r>
          </w:hyperlink>
        </w:p>
        <w:p w14:paraId="5E1944E1" w14:textId="09056729" w:rsidR="00BD7B79" w:rsidRPr="00BD7B79" w:rsidRDefault="00410B1F" w:rsidP="00BD7B79">
          <w:pPr>
            <w:pStyle w:val="24"/>
            <w:jc w:val="both"/>
            <w:rPr>
              <w:rFonts w:ascii="Times New Roman" w:eastAsiaTheme="minorEastAsia" w:hAnsi="Times New Roman" w:cs="Times New Roman"/>
              <w:sz w:val="22"/>
              <w:szCs w:val="22"/>
              <w:lang w:eastAsia="ru-RU"/>
            </w:rPr>
          </w:pPr>
          <w:hyperlink w:anchor="_Toc65253936" w:history="1">
            <w:r w:rsidR="00BD7B79" w:rsidRPr="00BD7B79">
              <w:rPr>
                <w:rStyle w:val="aff2"/>
                <w:rFonts w:ascii="Times New Roman" w:hAnsi="Times New Roman" w:cs="Times New Roman"/>
              </w:rPr>
              <w:t>1.9. Оценка преодолимости административных барьеров для ведения текущей деятельности и открытия нового бизнеса (ПОКАЗАТЕЛЬ 17)</w:t>
            </w:r>
            <w:r w:rsidR="00BD7B79" w:rsidRPr="00BD7B79">
              <w:rPr>
                <w:rFonts w:ascii="Times New Roman" w:hAnsi="Times New Roman" w:cs="Times New Roman"/>
                <w:webHidden/>
              </w:rPr>
              <w:tab/>
            </w:r>
            <w:r w:rsidR="00BD7B79" w:rsidRPr="00BD7B79">
              <w:rPr>
                <w:rFonts w:ascii="Times New Roman" w:hAnsi="Times New Roman" w:cs="Times New Roman"/>
                <w:webHidden/>
              </w:rPr>
              <w:fldChar w:fldCharType="begin"/>
            </w:r>
            <w:r w:rsidR="00BD7B79" w:rsidRPr="00BD7B79">
              <w:rPr>
                <w:rFonts w:ascii="Times New Roman" w:hAnsi="Times New Roman" w:cs="Times New Roman"/>
                <w:webHidden/>
              </w:rPr>
              <w:instrText xml:space="preserve"> PAGEREF _Toc65253936 \h </w:instrText>
            </w:r>
            <w:r w:rsidR="00BD7B79" w:rsidRPr="00BD7B79">
              <w:rPr>
                <w:rFonts w:ascii="Times New Roman" w:hAnsi="Times New Roman" w:cs="Times New Roman"/>
                <w:webHidden/>
              </w:rPr>
            </w:r>
            <w:r w:rsidR="00BD7B79" w:rsidRPr="00BD7B79">
              <w:rPr>
                <w:rFonts w:ascii="Times New Roman" w:hAnsi="Times New Roman" w:cs="Times New Roman"/>
                <w:webHidden/>
              </w:rPr>
              <w:fldChar w:fldCharType="separate"/>
            </w:r>
            <w:r>
              <w:rPr>
                <w:rFonts w:ascii="Times New Roman" w:hAnsi="Times New Roman" w:cs="Times New Roman"/>
                <w:webHidden/>
              </w:rPr>
              <w:t>18</w:t>
            </w:r>
            <w:r w:rsidR="00BD7B79" w:rsidRPr="00BD7B79">
              <w:rPr>
                <w:rFonts w:ascii="Times New Roman" w:hAnsi="Times New Roman" w:cs="Times New Roman"/>
                <w:webHidden/>
              </w:rPr>
              <w:fldChar w:fldCharType="end"/>
            </w:r>
          </w:hyperlink>
        </w:p>
        <w:p w14:paraId="0A74479B" w14:textId="40E652AC" w:rsidR="00BD7B79" w:rsidRPr="00BD7B79" w:rsidRDefault="00410B1F" w:rsidP="00BD7B79">
          <w:pPr>
            <w:pStyle w:val="24"/>
            <w:jc w:val="both"/>
            <w:rPr>
              <w:rFonts w:ascii="Times New Roman" w:eastAsiaTheme="minorEastAsia" w:hAnsi="Times New Roman" w:cs="Times New Roman"/>
              <w:sz w:val="22"/>
              <w:szCs w:val="22"/>
              <w:lang w:eastAsia="ru-RU"/>
            </w:rPr>
          </w:pPr>
          <w:hyperlink w:anchor="_Toc65253937" w:history="1">
            <w:r w:rsidR="00BD7B79" w:rsidRPr="00BD7B79">
              <w:rPr>
                <w:rStyle w:val="aff2"/>
                <w:rFonts w:ascii="Times New Roman" w:hAnsi="Times New Roman" w:cs="Times New Roman"/>
              </w:rPr>
              <w:t>1.10. Структура административных барьеров, являющихся наиболее существенными для ведения текущей деятельности или открытия нового бизнеса (ПОКАЗАТЕЛЬ 15)</w:t>
            </w:r>
            <w:r w:rsidR="00BD7B79" w:rsidRPr="00BD7B79">
              <w:rPr>
                <w:rFonts w:ascii="Times New Roman" w:hAnsi="Times New Roman" w:cs="Times New Roman"/>
                <w:webHidden/>
              </w:rPr>
              <w:tab/>
            </w:r>
            <w:r w:rsidR="00BD7B79" w:rsidRPr="00BD7B79">
              <w:rPr>
                <w:rFonts w:ascii="Times New Roman" w:hAnsi="Times New Roman" w:cs="Times New Roman"/>
                <w:webHidden/>
              </w:rPr>
              <w:fldChar w:fldCharType="begin"/>
            </w:r>
            <w:r w:rsidR="00BD7B79" w:rsidRPr="00BD7B79">
              <w:rPr>
                <w:rFonts w:ascii="Times New Roman" w:hAnsi="Times New Roman" w:cs="Times New Roman"/>
                <w:webHidden/>
              </w:rPr>
              <w:instrText xml:space="preserve"> PAGEREF _Toc65253937 \h </w:instrText>
            </w:r>
            <w:r w:rsidR="00BD7B79" w:rsidRPr="00BD7B79">
              <w:rPr>
                <w:rFonts w:ascii="Times New Roman" w:hAnsi="Times New Roman" w:cs="Times New Roman"/>
                <w:webHidden/>
              </w:rPr>
            </w:r>
            <w:r w:rsidR="00BD7B79" w:rsidRPr="00BD7B79">
              <w:rPr>
                <w:rFonts w:ascii="Times New Roman" w:hAnsi="Times New Roman" w:cs="Times New Roman"/>
                <w:webHidden/>
              </w:rPr>
              <w:fldChar w:fldCharType="separate"/>
            </w:r>
            <w:r>
              <w:rPr>
                <w:rFonts w:ascii="Times New Roman" w:hAnsi="Times New Roman" w:cs="Times New Roman"/>
                <w:webHidden/>
              </w:rPr>
              <w:t>18</w:t>
            </w:r>
            <w:r w:rsidR="00BD7B79" w:rsidRPr="00BD7B79">
              <w:rPr>
                <w:rFonts w:ascii="Times New Roman" w:hAnsi="Times New Roman" w:cs="Times New Roman"/>
                <w:webHidden/>
              </w:rPr>
              <w:fldChar w:fldCharType="end"/>
            </w:r>
          </w:hyperlink>
        </w:p>
        <w:p w14:paraId="29EBACF3" w14:textId="208AADE9" w:rsidR="00BD7B79" w:rsidRPr="00BD7B79" w:rsidRDefault="00410B1F" w:rsidP="00BD7B79">
          <w:pPr>
            <w:pStyle w:val="24"/>
            <w:jc w:val="both"/>
            <w:rPr>
              <w:rFonts w:ascii="Times New Roman" w:eastAsiaTheme="minorEastAsia" w:hAnsi="Times New Roman" w:cs="Times New Roman"/>
              <w:sz w:val="22"/>
              <w:szCs w:val="22"/>
              <w:lang w:eastAsia="ru-RU"/>
            </w:rPr>
          </w:pPr>
          <w:hyperlink w:anchor="_Toc65253938" w:history="1">
            <w:r w:rsidR="00BD7B79" w:rsidRPr="00BD7B79">
              <w:rPr>
                <w:rStyle w:val="aff2"/>
                <w:rFonts w:ascii="Times New Roman" w:hAnsi="Times New Roman" w:cs="Times New Roman"/>
              </w:rPr>
              <w:t>1.11. Оценка динамики уровня административных барьеров в течение последних 3 лет (ПОКАЗАТЕЛЬ 18)</w:t>
            </w:r>
            <w:r w:rsidR="00BD7B79" w:rsidRPr="00BD7B79">
              <w:rPr>
                <w:rFonts w:ascii="Times New Roman" w:hAnsi="Times New Roman" w:cs="Times New Roman"/>
                <w:webHidden/>
              </w:rPr>
              <w:tab/>
            </w:r>
            <w:r w:rsidR="00BD7B79" w:rsidRPr="00BD7B79">
              <w:rPr>
                <w:rFonts w:ascii="Times New Roman" w:hAnsi="Times New Roman" w:cs="Times New Roman"/>
                <w:webHidden/>
              </w:rPr>
              <w:fldChar w:fldCharType="begin"/>
            </w:r>
            <w:r w:rsidR="00BD7B79" w:rsidRPr="00BD7B79">
              <w:rPr>
                <w:rFonts w:ascii="Times New Roman" w:hAnsi="Times New Roman" w:cs="Times New Roman"/>
                <w:webHidden/>
              </w:rPr>
              <w:instrText xml:space="preserve"> PAGEREF _Toc65253938 \h </w:instrText>
            </w:r>
            <w:r w:rsidR="00BD7B79" w:rsidRPr="00BD7B79">
              <w:rPr>
                <w:rFonts w:ascii="Times New Roman" w:hAnsi="Times New Roman" w:cs="Times New Roman"/>
                <w:webHidden/>
              </w:rPr>
            </w:r>
            <w:r w:rsidR="00BD7B79" w:rsidRPr="00BD7B79">
              <w:rPr>
                <w:rFonts w:ascii="Times New Roman" w:hAnsi="Times New Roman" w:cs="Times New Roman"/>
                <w:webHidden/>
              </w:rPr>
              <w:fldChar w:fldCharType="separate"/>
            </w:r>
            <w:r>
              <w:rPr>
                <w:rFonts w:ascii="Times New Roman" w:hAnsi="Times New Roman" w:cs="Times New Roman"/>
                <w:webHidden/>
              </w:rPr>
              <w:t>21</w:t>
            </w:r>
            <w:r w:rsidR="00BD7B79" w:rsidRPr="00BD7B79">
              <w:rPr>
                <w:rFonts w:ascii="Times New Roman" w:hAnsi="Times New Roman" w:cs="Times New Roman"/>
                <w:webHidden/>
              </w:rPr>
              <w:fldChar w:fldCharType="end"/>
            </w:r>
          </w:hyperlink>
        </w:p>
        <w:p w14:paraId="51569D20" w14:textId="15DFF6F3" w:rsidR="00BD7B79" w:rsidRPr="00BD7B79" w:rsidRDefault="00410B1F" w:rsidP="00BD7B79">
          <w:pPr>
            <w:pStyle w:val="24"/>
            <w:jc w:val="both"/>
            <w:rPr>
              <w:rFonts w:ascii="Times New Roman" w:eastAsiaTheme="minorEastAsia" w:hAnsi="Times New Roman" w:cs="Times New Roman"/>
              <w:sz w:val="22"/>
              <w:szCs w:val="22"/>
              <w:lang w:eastAsia="ru-RU"/>
            </w:rPr>
          </w:pPr>
          <w:hyperlink w:anchor="_Toc65253939" w:history="1">
            <w:r w:rsidR="00BD7B79" w:rsidRPr="00BD7B79">
              <w:rPr>
                <w:rStyle w:val="aff2"/>
                <w:rFonts w:ascii="Times New Roman" w:hAnsi="Times New Roman" w:cs="Times New Roman"/>
              </w:rPr>
              <w:t>1.12. Оценка дискриминационных условий доступа на товарный рынок</w:t>
            </w:r>
            <w:r w:rsidR="00BD7B79" w:rsidRPr="00500A0D">
              <w:rPr>
                <w:rStyle w:val="aff2"/>
                <w:rFonts w:ascii="Times New Roman" w:hAnsi="Times New Roman" w:cs="Times New Roman"/>
              </w:rPr>
              <w:t xml:space="preserve"> </w:t>
            </w:r>
            <w:r w:rsidR="00BD7B79" w:rsidRPr="00BD7B79">
              <w:rPr>
                <w:rStyle w:val="aff2"/>
                <w:rFonts w:ascii="Times New Roman" w:hAnsi="Times New Roman" w:cs="Times New Roman"/>
              </w:rPr>
              <w:t>(ПОКАЗАТЕЛЬ 19)</w:t>
            </w:r>
            <w:r w:rsidR="00BD7B79" w:rsidRPr="00BD7B79">
              <w:rPr>
                <w:rFonts w:ascii="Times New Roman" w:hAnsi="Times New Roman" w:cs="Times New Roman"/>
                <w:webHidden/>
              </w:rPr>
              <w:tab/>
            </w:r>
            <w:r w:rsidR="00BD7B79" w:rsidRPr="00BD7B79">
              <w:rPr>
                <w:rFonts w:ascii="Times New Roman" w:hAnsi="Times New Roman" w:cs="Times New Roman"/>
                <w:webHidden/>
              </w:rPr>
              <w:fldChar w:fldCharType="begin"/>
            </w:r>
            <w:r w:rsidR="00BD7B79" w:rsidRPr="00BD7B79">
              <w:rPr>
                <w:rFonts w:ascii="Times New Roman" w:hAnsi="Times New Roman" w:cs="Times New Roman"/>
                <w:webHidden/>
              </w:rPr>
              <w:instrText xml:space="preserve"> PAGEREF _Toc65253939 \h </w:instrText>
            </w:r>
            <w:r w:rsidR="00BD7B79" w:rsidRPr="00BD7B79">
              <w:rPr>
                <w:rFonts w:ascii="Times New Roman" w:hAnsi="Times New Roman" w:cs="Times New Roman"/>
                <w:webHidden/>
              </w:rPr>
            </w:r>
            <w:r w:rsidR="00BD7B79" w:rsidRPr="00BD7B79">
              <w:rPr>
                <w:rFonts w:ascii="Times New Roman" w:hAnsi="Times New Roman" w:cs="Times New Roman"/>
                <w:webHidden/>
              </w:rPr>
              <w:fldChar w:fldCharType="separate"/>
            </w:r>
            <w:r>
              <w:rPr>
                <w:rFonts w:ascii="Times New Roman" w:hAnsi="Times New Roman" w:cs="Times New Roman"/>
                <w:webHidden/>
              </w:rPr>
              <w:t>22</w:t>
            </w:r>
            <w:r w:rsidR="00BD7B79" w:rsidRPr="00BD7B79">
              <w:rPr>
                <w:rFonts w:ascii="Times New Roman" w:hAnsi="Times New Roman" w:cs="Times New Roman"/>
                <w:webHidden/>
              </w:rPr>
              <w:fldChar w:fldCharType="end"/>
            </w:r>
          </w:hyperlink>
        </w:p>
        <w:p w14:paraId="02D6ACF8" w14:textId="79C23C29" w:rsidR="00BD7B79" w:rsidRPr="00BD7B79" w:rsidRDefault="00410B1F" w:rsidP="00BD7B79">
          <w:pPr>
            <w:pStyle w:val="16"/>
            <w:jc w:val="both"/>
            <w:rPr>
              <w:rFonts w:ascii="Times New Roman" w:eastAsiaTheme="minorEastAsia" w:hAnsi="Times New Roman"/>
              <w:b w:val="0"/>
              <w:sz w:val="22"/>
              <w:szCs w:val="22"/>
            </w:rPr>
          </w:pPr>
          <w:hyperlink w:anchor="_Toc65253940" w:history="1">
            <w:r w:rsidR="00BD7B79" w:rsidRPr="00BD7B79">
              <w:rPr>
                <w:rStyle w:val="aff2"/>
                <w:rFonts w:ascii="Times New Roman" w:eastAsiaTheme="majorEastAsia" w:hAnsi="Times New Roman"/>
              </w:rPr>
              <w:t xml:space="preserve">РАЗДЕЛ 2. </w:t>
            </w:r>
            <w:r w:rsidR="00500A0D" w:rsidRPr="00BD7B79">
              <w:rPr>
                <w:rStyle w:val="aff2"/>
                <w:rFonts w:ascii="Times New Roman" w:eastAsiaTheme="majorEastAsia" w:hAnsi="Times New Roman"/>
              </w:rPr>
              <w:t>МОНИТОРИНГ УДОВЛЕТВОРЕННОСТИ КАЧЕСТВОМ (В ТОМ ЧИСЛЕ УРОВНЕМ ДОСТУПНОСТИ, ПОНЯТНОСТИ И УДОБСТВА ПОЛУЧЕНИЯ) ОФИЦИАЛЬНОЙ ИНФОРМАЦИИ О СОСТОЯНИИ КОНКУРЕНЦИИ НА ТОВАРНЫХ РЫНКАХ НОВОСИБИРСКОЙ ОБЛАСТИ И ДЕЯТЕЛЬНОСТИ ПО СОДЕЙСТВИЮ РАЗВИТИЮ КОНКУРЕНЦИИ, РАЗМЕЩАЕМОЙ УПОЛНОМОЧЕННЫМ ОРГАНОМ И МУНИЦИПАЛЬНЫМИ ОБРАЗОВАНИЯМИ ЗА 2020 ГОД</w:t>
            </w:r>
            <w:r w:rsidR="00BD7B79" w:rsidRPr="00BD7B79">
              <w:rPr>
                <w:rFonts w:ascii="Times New Roman" w:hAnsi="Times New Roman"/>
                <w:webHidden/>
              </w:rPr>
              <w:tab/>
            </w:r>
            <w:r w:rsidR="00BD7B79" w:rsidRPr="00BD7B79">
              <w:rPr>
                <w:rFonts w:ascii="Times New Roman" w:hAnsi="Times New Roman"/>
                <w:webHidden/>
              </w:rPr>
              <w:fldChar w:fldCharType="begin"/>
            </w:r>
            <w:r w:rsidR="00BD7B79" w:rsidRPr="00BD7B79">
              <w:rPr>
                <w:rFonts w:ascii="Times New Roman" w:hAnsi="Times New Roman"/>
                <w:webHidden/>
              </w:rPr>
              <w:instrText xml:space="preserve"> PAGEREF _Toc65253940 \h </w:instrText>
            </w:r>
            <w:r w:rsidR="00BD7B79" w:rsidRPr="00BD7B79">
              <w:rPr>
                <w:rFonts w:ascii="Times New Roman" w:hAnsi="Times New Roman"/>
                <w:webHidden/>
              </w:rPr>
            </w:r>
            <w:r w:rsidR="00BD7B79" w:rsidRPr="00BD7B79">
              <w:rPr>
                <w:rFonts w:ascii="Times New Roman" w:hAnsi="Times New Roman"/>
                <w:webHidden/>
              </w:rPr>
              <w:fldChar w:fldCharType="separate"/>
            </w:r>
            <w:r>
              <w:rPr>
                <w:rFonts w:ascii="Times New Roman" w:hAnsi="Times New Roman"/>
                <w:webHidden/>
              </w:rPr>
              <w:t>24</w:t>
            </w:r>
            <w:r w:rsidR="00BD7B79" w:rsidRPr="00BD7B79">
              <w:rPr>
                <w:rFonts w:ascii="Times New Roman" w:hAnsi="Times New Roman"/>
                <w:webHidden/>
              </w:rPr>
              <w:fldChar w:fldCharType="end"/>
            </w:r>
          </w:hyperlink>
        </w:p>
        <w:p w14:paraId="00B65F7E" w14:textId="170430EF" w:rsidR="00BD7B79" w:rsidRPr="00BD7B79" w:rsidRDefault="00410B1F" w:rsidP="00BD7B79">
          <w:pPr>
            <w:pStyle w:val="24"/>
            <w:jc w:val="both"/>
            <w:rPr>
              <w:rFonts w:ascii="Times New Roman" w:eastAsiaTheme="minorEastAsia" w:hAnsi="Times New Roman" w:cs="Times New Roman"/>
              <w:sz w:val="22"/>
              <w:szCs w:val="22"/>
              <w:lang w:eastAsia="ru-RU"/>
            </w:rPr>
          </w:pPr>
          <w:hyperlink w:anchor="_Toc65253941" w:history="1">
            <w:r w:rsidR="00BD7B79" w:rsidRPr="00BD7B79">
              <w:rPr>
                <w:rStyle w:val="aff2"/>
                <w:rFonts w:ascii="Times New Roman" w:hAnsi="Times New Roman" w:cs="Times New Roman"/>
              </w:rPr>
              <w:t>2.1. Оценка качества официальной информации о состоянии конкурентной среды на рынках товаров и услуг Новосибирской области, размещаемой в открытом доступе по 3 направлениям: доступность, понятность, удобство получения (ПОКАЗАТЕЛЬ 20)</w:t>
            </w:r>
            <w:r w:rsidR="00BD7B79" w:rsidRPr="00BD7B79">
              <w:rPr>
                <w:rFonts w:ascii="Times New Roman" w:hAnsi="Times New Roman" w:cs="Times New Roman"/>
                <w:webHidden/>
              </w:rPr>
              <w:tab/>
            </w:r>
            <w:r w:rsidR="00BD7B79" w:rsidRPr="00BD7B79">
              <w:rPr>
                <w:rFonts w:ascii="Times New Roman" w:hAnsi="Times New Roman" w:cs="Times New Roman"/>
                <w:webHidden/>
              </w:rPr>
              <w:fldChar w:fldCharType="begin"/>
            </w:r>
            <w:r w:rsidR="00BD7B79" w:rsidRPr="00BD7B79">
              <w:rPr>
                <w:rFonts w:ascii="Times New Roman" w:hAnsi="Times New Roman" w:cs="Times New Roman"/>
                <w:webHidden/>
              </w:rPr>
              <w:instrText xml:space="preserve"> PAGEREF _Toc65253941 \h </w:instrText>
            </w:r>
            <w:r w:rsidR="00BD7B79" w:rsidRPr="00BD7B79">
              <w:rPr>
                <w:rFonts w:ascii="Times New Roman" w:hAnsi="Times New Roman" w:cs="Times New Roman"/>
                <w:webHidden/>
              </w:rPr>
            </w:r>
            <w:r w:rsidR="00BD7B79" w:rsidRPr="00BD7B79">
              <w:rPr>
                <w:rFonts w:ascii="Times New Roman" w:hAnsi="Times New Roman" w:cs="Times New Roman"/>
                <w:webHidden/>
              </w:rPr>
              <w:fldChar w:fldCharType="separate"/>
            </w:r>
            <w:r>
              <w:rPr>
                <w:rFonts w:ascii="Times New Roman" w:hAnsi="Times New Roman" w:cs="Times New Roman"/>
                <w:webHidden/>
              </w:rPr>
              <w:t>24</w:t>
            </w:r>
            <w:r w:rsidR="00BD7B79" w:rsidRPr="00BD7B79">
              <w:rPr>
                <w:rFonts w:ascii="Times New Roman" w:hAnsi="Times New Roman" w:cs="Times New Roman"/>
                <w:webHidden/>
              </w:rPr>
              <w:fldChar w:fldCharType="end"/>
            </w:r>
          </w:hyperlink>
        </w:p>
        <w:p w14:paraId="6F7A1D7E" w14:textId="12D76BCC" w:rsidR="00BD7B79" w:rsidRPr="00BD7B79" w:rsidRDefault="00410B1F" w:rsidP="00BD7B79">
          <w:pPr>
            <w:pStyle w:val="24"/>
            <w:jc w:val="both"/>
            <w:rPr>
              <w:rFonts w:ascii="Times New Roman" w:eastAsiaTheme="minorEastAsia" w:hAnsi="Times New Roman" w:cs="Times New Roman"/>
              <w:sz w:val="22"/>
              <w:szCs w:val="22"/>
              <w:lang w:eastAsia="ru-RU"/>
            </w:rPr>
          </w:pPr>
          <w:hyperlink w:anchor="_Toc65253942" w:history="1">
            <w:r w:rsidR="00BD7B79" w:rsidRPr="00BD7B79">
              <w:rPr>
                <w:rStyle w:val="aff2"/>
                <w:rFonts w:ascii="Times New Roman" w:hAnsi="Times New Roman" w:cs="Times New Roman"/>
              </w:rPr>
              <w:t>2.2. Оценка полноты размещенной министерством экономического развития Новосибирской области и муниципальными образованиями информации о состоянии конкурентной среды на рынках товаров, работ и услуг Новосибирской области и деятельности по содействию развитию конкуренции (ПОКАЗАТЕЛЬ 21)</w:t>
            </w:r>
            <w:r w:rsidR="00BD7B79" w:rsidRPr="00BD7B79">
              <w:rPr>
                <w:rFonts w:ascii="Times New Roman" w:hAnsi="Times New Roman" w:cs="Times New Roman"/>
                <w:webHidden/>
              </w:rPr>
              <w:tab/>
            </w:r>
            <w:r w:rsidR="00BD7B79" w:rsidRPr="00BD7B79">
              <w:rPr>
                <w:rFonts w:ascii="Times New Roman" w:hAnsi="Times New Roman" w:cs="Times New Roman"/>
                <w:webHidden/>
              </w:rPr>
              <w:fldChar w:fldCharType="begin"/>
            </w:r>
            <w:r w:rsidR="00BD7B79" w:rsidRPr="00BD7B79">
              <w:rPr>
                <w:rFonts w:ascii="Times New Roman" w:hAnsi="Times New Roman" w:cs="Times New Roman"/>
                <w:webHidden/>
              </w:rPr>
              <w:instrText xml:space="preserve"> PAGEREF _Toc65253942 \h </w:instrText>
            </w:r>
            <w:r w:rsidR="00BD7B79" w:rsidRPr="00BD7B79">
              <w:rPr>
                <w:rFonts w:ascii="Times New Roman" w:hAnsi="Times New Roman" w:cs="Times New Roman"/>
                <w:webHidden/>
              </w:rPr>
            </w:r>
            <w:r w:rsidR="00BD7B79" w:rsidRPr="00BD7B79">
              <w:rPr>
                <w:rFonts w:ascii="Times New Roman" w:hAnsi="Times New Roman" w:cs="Times New Roman"/>
                <w:webHidden/>
              </w:rPr>
              <w:fldChar w:fldCharType="separate"/>
            </w:r>
            <w:r>
              <w:rPr>
                <w:rFonts w:ascii="Times New Roman" w:hAnsi="Times New Roman" w:cs="Times New Roman"/>
                <w:webHidden/>
              </w:rPr>
              <w:t>25</w:t>
            </w:r>
            <w:r w:rsidR="00BD7B79" w:rsidRPr="00BD7B79">
              <w:rPr>
                <w:rFonts w:ascii="Times New Roman" w:hAnsi="Times New Roman" w:cs="Times New Roman"/>
                <w:webHidden/>
              </w:rPr>
              <w:fldChar w:fldCharType="end"/>
            </w:r>
          </w:hyperlink>
        </w:p>
        <w:p w14:paraId="3ACA6EDE" w14:textId="17DFFD05" w:rsidR="00BD7B79" w:rsidRPr="00BD7B79" w:rsidRDefault="00410B1F" w:rsidP="00BD7B79">
          <w:pPr>
            <w:pStyle w:val="24"/>
            <w:jc w:val="both"/>
            <w:rPr>
              <w:rFonts w:ascii="Times New Roman" w:eastAsiaTheme="minorEastAsia" w:hAnsi="Times New Roman" w:cs="Times New Roman"/>
              <w:sz w:val="22"/>
              <w:szCs w:val="22"/>
              <w:lang w:eastAsia="ru-RU"/>
            </w:rPr>
          </w:pPr>
          <w:hyperlink w:anchor="_Toc65253943" w:history="1">
            <w:r w:rsidR="00BD7B79" w:rsidRPr="00BD7B79">
              <w:rPr>
                <w:rStyle w:val="aff2"/>
                <w:rFonts w:ascii="Times New Roman" w:hAnsi="Times New Roman" w:cs="Times New Roman"/>
              </w:rPr>
              <w:t xml:space="preserve">2.3. </w:t>
            </w:r>
            <w:r w:rsidR="00BD7B79" w:rsidRPr="00BD7B79">
              <w:rPr>
                <w:rStyle w:val="aff2"/>
                <w:rFonts w:ascii="Times New Roman" w:eastAsia="Times New Roman" w:hAnsi="Times New Roman" w:cs="Times New Roman"/>
                <w:lang w:eastAsia="ru-RU"/>
              </w:rPr>
              <w:t>Оценка источников информации о состоянии конкурентной среды на рынках товаров, работ и услуг Новосибирской области и деятельности по содействию развитию конкуренции</w:t>
            </w:r>
            <w:r w:rsidR="00BD7B79" w:rsidRPr="00BD7B79">
              <w:rPr>
                <w:rStyle w:val="aff2"/>
                <w:rFonts w:ascii="Times New Roman" w:hAnsi="Times New Roman" w:cs="Times New Roman"/>
              </w:rPr>
              <w:t xml:space="preserve"> (ПОКАЗАТЕЛЬ 22)</w:t>
            </w:r>
            <w:r w:rsidR="00BD7B79" w:rsidRPr="00BD7B79">
              <w:rPr>
                <w:rFonts w:ascii="Times New Roman" w:hAnsi="Times New Roman" w:cs="Times New Roman"/>
                <w:webHidden/>
              </w:rPr>
              <w:tab/>
            </w:r>
            <w:r w:rsidR="00BD7B79" w:rsidRPr="00BD7B79">
              <w:rPr>
                <w:rFonts w:ascii="Times New Roman" w:hAnsi="Times New Roman" w:cs="Times New Roman"/>
                <w:webHidden/>
              </w:rPr>
              <w:fldChar w:fldCharType="begin"/>
            </w:r>
            <w:r w:rsidR="00BD7B79" w:rsidRPr="00BD7B79">
              <w:rPr>
                <w:rFonts w:ascii="Times New Roman" w:hAnsi="Times New Roman" w:cs="Times New Roman"/>
                <w:webHidden/>
              </w:rPr>
              <w:instrText xml:space="preserve"> PAGEREF _Toc65253943 \h </w:instrText>
            </w:r>
            <w:r w:rsidR="00BD7B79" w:rsidRPr="00BD7B79">
              <w:rPr>
                <w:rFonts w:ascii="Times New Roman" w:hAnsi="Times New Roman" w:cs="Times New Roman"/>
                <w:webHidden/>
              </w:rPr>
            </w:r>
            <w:r w:rsidR="00BD7B79" w:rsidRPr="00BD7B79">
              <w:rPr>
                <w:rFonts w:ascii="Times New Roman" w:hAnsi="Times New Roman" w:cs="Times New Roman"/>
                <w:webHidden/>
              </w:rPr>
              <w:fldChar w:fldCharType="separate"/>
            </w:r>
            <w:r>
              <w:rPr>
                <w:rFonts w:ascii="Times New Roman" w:hAnsi="Times New Roman" w:cs="Times New Roman"/>
                <w:webHidden/>
              </w:rPr>
              <w:t>26</w:t>
            </w:r>
            <w:r w:rsidR="00BD7B79" w:rsidRPr="00BD7B79">
              <w:rPr>
                <w:rFonts w:ascii="Times New Roman" w:hAnsi="Times New Roman" w:cs="Times New Roman"/>
                <w:webHidden/>
              </w:rPr>
              <w:fldChar w:fldCharType="end"/>
            </w:r>
          </w:hyperlink>
        </w:p>
        <w:p w14:paraId="030C0A4D" w14:textId="438D67BE" w:rsidR="00BD7B79" w:rsidRPr="00BD7B79" w:rsidRDefault="00410B1F" w:rsidP="00BD7B79">
          <w:pPr>
            <w:pStyle w:val="16"/>
            <w:jc w:val="both"/>
            <w:rPr>
              <w:rFonts w:ascii="Times New Roman" w:eastAsiaTheme="minorEastAsia" w:hAnsi="Times New Roman"/>
              <w:b w:val="0"/>
              <w:sz w:val="22"/>
              <w:szCs w:val="22"/>
            </w:rPr>
          </w:pPr>
          <w:hyperlink w:anchor="_Toc65253944" w:history="1">
            <w:r w:rsidR="00BD7B79" w:rsidRPr="00BD7B79">
              <w:rPr>
                <w:rStyle w:val="aff2"/>
                <w:rFonts w:ascii="Times New Roman" w:eastAsiaTheme="majorEastAsia" w:hAnsi="Times New Roman"/>
                <w:caps/>
              </w:rPr>
              <w:t>РАЗДЕЛ 3. Мониторинг деятельности субъектов естественных монополий на территории Новосибирской области субъектами предпринимательской деятельности</w:t>
            </w:r>
            <w:r w:rsidR="00BD7B79" w:rsidRPr="00BD7B79">
              <w:rPr>
                <w:rFonts w:ascii="Times New Roman" w:hAnsi="Times New Roman"/>
                <w:webHidden/>
              </w:rPr>
              <w:tab/>
            </w:r>
            <w:r w:rsidR="00BD7B79" w:rsidRPr="00BD7B79">
              <w:rPr>
                <w:rFonts w:ascii="Times New Roman" w:hAnsi="Times New Roman"/>
                <w:webHidden/>
              </w:rPr>
              <w:fldChar w:fldCharType="begin"/>
            </w:r>
            <w:r w:rsidR="00BD7B79" w:rsidRPr="00BD7B79">
              <w:rPr>
                <w:rFonts w:ascii="Times New Roman" w:hAnsi="Times New Roman"/>
                <w:webHidden/>
              </w:rPr>
              <w:instrText xml:space="preserve"> PAGEREF _Toc65253944 \h </w:instrText>
            </w:r>
            <w:r w:rsidR="00BD7B79" w:rsidRPr="00BD7B79">
              <w:rPr>
                <w:rFonts w:ascii="Times New Roman" w:hAnsi="Times New Roman"/>
                <w:webHidden/>
              </w:rPr>
            </w:r>
            <w:r w:rsidR="00BD7B79" w:rsidRPr="00BD7B79">
              <w:rPr>
                <w:rFonts w:ascii="Times New Roman" w:hAnsi="Times New Roman"/>
                <w:webHidden/>
              </w:rPr>
              <w:fldChar w:fldCharType="separate"/>
            </w:r>
            <w:r>
              <w:rPr>
                <w:rFonts w:ascii="Times New Roman" w:hAnsi="Times New Roman"/>
                <w:webHidden/>
              </w:rPr>
              <w:t>28</w:t>
            </w:r>
            <w:r w:rsidR="00BD7B79" w:rsidRPr="00BD7B79">
              <w:rPr>
                <w:rFonts w:ascii="Times New Roman" w:hAnsi="Times New Roman"/>
                <w:webHidden/>
              </w:rPr>
              <w:fldChar w:fldCharType="end"/>
            </w:r>
          </w:hyperlink>
        </w:p>
        <w:p w14:paraId="7FF3E2AB" w14:textId="088BC1A2" w:rsidR="00BD7B79" w:rsidRPr="00BD7B79" w:rsidRDefault="00410B1F" w:rsidP="00BD7B79">
          <w:pPr>
            <w:pStyle w:val="16"/>
            <w:jc w:val="both"/>
            <w:rPr>
              <w:rFonts w:ascii="Times New Roman" w:eastAsiaTheme="minorEastAsia" w:hAnsi="Times New Roman"/>
              <w:b w:val="0"/>
              <w:bCs/>
              <w:sz w:val="22"/>
              <w:szCs w:val="22"/>
            </w:rPr>
          </w:pPr>
          <w:hyperlink w:anchor="_Toc65253945" w:history="1">
            <w:r w:rsidR="00BD7B79" w:rsidRPr="00BD7B79">
              <w:rPr>
                <w:rStyle w:val="aff2"/>
                <w:rFonts w:ascii="Times New Roman" w:hAnsi="Times New Roman"/>
                <w:b w:val="0"/>
                <w:bCs/>
              </w:rPr>
              <w:t>3.1. Перечень рынков, на которых присутствуют субъекты естественных монополий</w:t>
            </w:r>
            <w:r w:rsidR="00BD7B79" w:rsidRPr="00BD7B79">
              <w:rPr>
                <w:rFonts w:ascii="Times New Roman" w:hAnsi="Times New Roman"/>
                <w:b w:val="0"/>
                <w:bCs/>
                <w:webHidden/>
              </w:rPr>
              <w:tab/>
            </w:r>
            <w:r w:rsidR="00BD7B79" w:rsidRPr="00BD7B79">
              <w:rPr>
                <w:rFonts w:ascii="Times New Roman" w:hAnsi="Times New Roman"/>
                <w:b w:val="0"/>
                <w:bCs/>
                <w:webHidden/>
              </w:rPr>
              <w:fldChar w:fldCharType="begin"/>
            </w:r>
            <w:r w:rsidR="00BD7B79" w:rsidRPr="00BD7B79">
              <w:rPr>
                <w:rFonts w:ascii="Times New Roman" w:hAnsi="Times New Roman"/>
                <w:b w:val="0"/>
                <w:bCs/>
                <w:webHidden/>
              </w:rPr>
              <w:instrText xml:space="preserve"> PAGEREF _Toc65253945 \h </w:instrText>
            </w:r>
            <w:r w:rsidR="00BD7B79" w:rsidRPr="00BD7B79">
              <w:rPr>
                <w:rFonts w:ascii="Times New Roman" w:hAnsi="Times New Roman"/>
                <w:b w:val="0"/>
                <w:bCs/>
                <w:webHidden/>
              </w:rPr>
            </w:r>
            <w:r w:rsidR="00BD7B79" w:rsidRPr="00BD7B79">
              <w:rPr>
                <w:rFonts w:ascii="Times New Roman" w:hAnsi="Times New Roman"/>
                <w:b w:val="0"/>
                <w:bCs/>
                <w:webHidden/>
              </w:rPr>
              <w:fldChar w:fldCharType="separate"/>
            </w:r>
            <w:r>
              <w:rPr>
                <w:rFonts w:ascii="Times New Roman" w:hAnsi="Times New Roman"/>
                <w:b w:val="0"/>
                <w:bCs/>
                <w:webHidden/>
              </w:rPr>
              <w:t>28</w:t>
            </w:r>
            <w:r w:rsidR="00BD7B79" w:rsidRPr="00BD7B79">
              <w:rPr>
                <w:rFonts w:ascii="Times New Roman" w:hAnsi="Times New Roman"/>
                <w:b w:val="0"/>
                <w:bCs/>
                <w:webHidden/>
              </w:rPr>
              <w:fldChar w:fldCharType="end"/>
            </w:r>
          </w:hyperlink>
        </w:p>
        <w:p w14:paraId="4A4BAAE4" w14:textId="383FE8AB" w:rsidR="00BD7B79" w:rsidRPr="00BD7B79" w:rsidRDefault="00410B1F" w:rsidP="00BD7B79">
          <w:pPr>
            <w:pStyle w:val="16"/>
            <w:jc w:val="both"/>
            <w:rPr>
              <w:rFonts w:ascii="Times New Roman" w:eastAsiaTheme="minorEastAsia" w:hAnsi="Times New Roman"/>
              <w:b w:val="0"/>
              <w:bCs/>
              <w:sz w:val="22"/>
              <w:szCs w:val="22"/>
            </w:rPr>
          </w:pPr>
          <w:hyperlink w:anchor="_Toc65253946" w:history="1">
            <w:r w:rsidR="00BD7B79" w:rsidRPr="00BD7B79">
              <w:rPr>
                <w:rStyle w:val="aff2"/>
                <w:rFonts w:ascii="Times New Roman" w:hAnsi="Times New Roman"/>
                <w:b w:val="0"/>
                <w:bCs/>
              </w:rPr>
              <w:t>3.2. Оценка удовлетворенности услугами субъектов естественных монополий: сроками получения доступа, сложностью (количеством) процедур подключения, стоимостью подключения (ПОКАЗАТЕЛЬ 23)</w:t>
            </w:r>
            <w:r w:rsidR="00BD7B79" w:rsidRPr="00BD7B79">
              <w:rPr>
                <w:rFonts w:ascii="Times New Roman" w:hAnsi="Times New Roman"/>
                <w:b w:val="0"/>
                <w:bCs/>
                <w:webHidden/>
              </w:rPr>
              <w:tab/>
            </w:r>
            <w:r w:rsidR="00BD7B79" w:rsidRPr="00BD7B79">
              <w:rPr>
                <w:rFonts w:ascii="Times New Roman" w:hAnsi="Times New Roman"/>
                <w:b w:val="0"/>
                <w:bCs/>
                <w:webHidden/>
              </w:rPr>
              <w:fldChar w:fldCharType="begin"/>
            </w:r>
            <w:r w:rsidR="00BD7B79" w:rsidRPr="00BD7B79">
              <w:rPr>
                <w:rFonts w:ascii="Times New Roman" w:hAnsi="Times New Roman"/>
                <w:b w:val="0"/>
                <w:bCs/>
                <w:webHidden/>
              </w:rPr>
              <w:instrText xml:space="preserve"> PAGEREF _Toc65253946 \h </w:instrText>
            </w:r>
            <w:r w:rsidR="00BD7B79" w:rsidRPr="00BD7B79">
              <w:rPr>
                <w:rFonts w:ascii="Times New Roman" w:hAnsi="Times New Roman"/>
                <w:b w:val="0"/>
                <w:bCs/>
                <w:webHidden/>
              </w:rPr>
            </w:r>
            <w:r w:rsidR="00BD7B79" w:rsidRPr="00BD7B79">
              <w:rPr>
                <w:rFonts w:ascii="Times New Roman" w:hAnsi="Times New Roman"/>
                <w:b w:val="0"/>
                <w:bCs/>
                <w:webHidden/>
              </w:rPr>
              <w:fldChar w:fldCharType="separate"/>
            </w:r>
            <w:r>
              <w:rPr>
                <w:rFonts w:ascii="Times New Roman" w:hAnsi="Times New Roman"/>
                <w:b w:val="0"/>
                <w:bCs/>
                <w:webHidden/>
              </w:rPr>
              <w:t>30</w:t>
            </w:r>
            <w:r w:rsidR="00BD7B79" w:rsidRPr="00BD7B79">
              <w:rPr>
                <w:rFonts w:ascii="Times New Roman" w:hAnsi="Times New Roman"/>
                <w:b w:val="0"/>
                <w:bCs/>
                <w:webHidden/>
              </w:rPr>
              <w:fldChar w:fldCharType="end"/>
            </w:r>
          </w:hyperlink>
        </w:p>
        <w:p w14:paraId="53E7C578" w14:textId="11615CC0" w:rsidR="00BD7B79" w:rsidRPr="00BD7B79" w:rsidRDefault="00410B1F" w:rsidP="00BD7B79">
          <w:pPr>
            <w:pStyle w:val="24"/>
            <w:jc w:val="both"/>
            <w:rPr>
              <w:rFonts w:ascii="Times New Roman" w:eastAsiaTheme="minorEastAsia" w:hAnsi="Times New Roman" w:cs="Times New Roman"/>
              <w:bCs/>
              <w:sz w:val="22"/>
              <w:szCs w:val="22"/>
              <w:lang w:eastAsia="ru-RU"/>
            </w:rPr>
          </w:pPr>
          <w:hyperlink w:anchor="_Toc65253947" w:history="1">
            <w:r w:rsidR="00BD7B79" w:rsidRPr="00BD7B79">
              <w:rPr>
                <w:rStyle w:val="aff2"/>
                <w:rFonts w:ascii="Times New Roman" w:eastAsia="Times New Roman" w:hAnsi="Times New Roman" w:cs="Times New Roman"/>
                <w:bCs/>
                <w:lang w:eastAsia="ru-RU"/>
              </w:rPr>
              <w:t>3.2.1. Оценка удовлетворенности сроками получения доступа к услугам</w:t>
            </w:r>
            <w:r w:rsidR="00BD7B79" w:rsidRPr="00BD7B79">
              <w:rPr>
                <w:rFonts w:ascii="Times New Roman" w:hAnsi="Times New Roman" w:cs="Times New Roman"/>
                <w:bCs/>
                <w:webHidden/>
              </w:rPr>
              <w:tab/>
            </w:r>
            <w:r w:rsidR="00BD7B79" w:rsidRPr="00BD7B79">
              <w:rPr>
                <w:rFonts w:ascii="Times New Roman" w:hAnsi="Times New Roman" w:cs="Times New Roman"/>
                <w:bCs/>
                <w:webHidden/>
              </w:rPr>
              <w:fldChar w:fldCharType="begin"/>
            </w:r>
            <w:r w:rsidR="00BD7B79" w:rsidRPr="00BD7B79">
              <w:rPr>
                <w:rFonts w:ascii="Times New Roman" w:hAnsi="Times New Roman" w:cs="Times New Roman"/>
                <w:bCs/>
                <w:webHidden/>
              </w:rPr>
              <w:instrText xml:space="preserve"> PAGEREF _Toc65253947 \h </w:instrText>
            </w:r>
            <w:r w:rsidR="00BD7B79" w:rsidRPr="00BD7B79">
              <w:rPr>
                <w:rFonts w:ascii="Times New Roman" w:hAnsi="Times New Roman" w:cs="Times New Roman"/>
                <w:bCs/>
                <w:webHidden/>
              </w:rPr>
            </w:r>
            <w:r w:rsidR="00BD7B79" w:rsidRPr="00BD7B79">
              <w:rPr>
                <w:rFonts w:ascii="Times New Roman" w:hAnsi="Times New Roman" w:cs="Times New Roman"/>
                <w:bCs/>
                <w:webHidden/>
              </w:rPr>
              <w:fldChar w:fldCharType="separate"/>
            </w:r>
            <w:r>
              <w:rPr>
                <w:rFonts w:ascii="Times New Roman" w:hAnsi="Times New Roman" w:cs="Times New Roman"/>
                <w:bCs/>
                <w:webHidden/>
              </w:rPr>
              <w:t>30</w:t>
            </w:r>
            <w:r w:rsidR="00BD7B79" w:rsidRPr="00BD7B79">
              <w:rPr>
                <w:rFonts w:ascii="Times New Roman" w:hAnsi="Times New Roman" w:cs="Times New Roman"/>
                <w:bCs/>
                <w:webHidden/>
              </w:rPr>
              <w:fldChar w:fldCharType="end"/>
            </w:r>
          </w:hyperlink>
        </w:p>
        <w:p w14:paraId="7D8F61DC" w14:textId="656A87BE" w:rsidR="00BD7B79" w:rsidRPr="00BD7B79" w:rsidRDefault="00410B1F" w:rsidP="00BD7B79">
          <w:pPr>
            <w:pStyle w:val="24"/>
            <w:jc w:val="both"/>
            <w:rPr>
              <w:rFonts w:ascii="Times New Roman" w:eastAsiaTheme="minorEastAsia" w:hAnsi="Times New Roman" w:cs="Times New Roman"/>
              <w:bCs/>
              <w:sz w:val="22"/>
              <w:szCs w:val="22"/>
              <w:lang w:eastAsia="ru-RU"/>
            </w:rPr>
          </w:pPr>
          <w:hyperlink w:anchor="_Toc65253948" w:history="1">
            <w:r w:rsidR="00BD7B79" w:rsidRPr="00BD7B79">
              <w:rPr>
                <w:rStyle w:val="aff2"/>
                <w:rFonts w:ascii="Times New Roman" w:eastAsia="Times New Roman" w:hAnsi="Times New Roman" w:cs="Times New Roman"/>
                <w:bCs/>
                <w:lang w:eastAsia="ru-RU"/>
              </w:rPr>
              <w:t>3.2.2. Оценка удовлетворенности сложностью (количеством) процедур подключения услуг</w:t>
            </w:r>
            <w:r w:rsidR="00BD7B79" w:rsidRPr="00BD7B79">
              <w:rPr>
                <w:rFonts w:ascii="Times New Roman" w:hAnsi="Times New Roman" w:cs="Times New Roman"/>
                <w:bCs/>
                <w:webHidden/>
              </w:rPr>
              <w:tab/>
            </w:r>
            <w:r w:rsidR="00BD7B79" w:rsidRPr="00BD7B79">
              <w:rPr>
                <w:rFonts w:ascii="Times New Roman" w:hAnsi="Times New Roman" w:cs="Times New Roman"/>
                <w:bCs/>
                <w:webHidden/>
              </w:rPr>
              <w:fldChar w:fldCharType="begin"/>
            </w:r>
            <w:r w:rsidR="00BD7B79" w:rsidRPr="00BD7B79">
              <w:rPr>
                <w:rFonts w:ascii="Times New Roman" w:hAnsi="Times New Roman" w:cs="Times New Roman"/>
                <w:bCs/>
                <w:webHidden/>
              </w:rPr>
              <w:instrText xml:space="preserve"> PAGEREF _Toc65253948 \h </w:instrText>
            </w:r>
            <w:r w:rsidR="00BD7B79" w:rsidRPr="00BD7B79">
              <w:rPr>
                <w:rFonts w:ascii="Times New Roman" w:hAnsi="Times New Roman" w:cs="Times New Roman"/>
                <w:bCs/>
                <w:webHidden/>
              </w:rPr>
            </w:r>
            <w:r w:rsidR="00BD7B79" w:rsidRPr="00BD7B79">
              <w:rPr>
                <w:rFonts w:ascii="Times New Roman" w:hAnsi="Times New Roman" w:cs="Times New Roman"/>
                <w:bCs/>
                <w:webHidden/>
              </w:rPr>
              <w:fldChar w:fldCharType="separate"/>
            </w:r>
            <w:r>
              <w:rPr>
                <w:rFonts w:ascii="Times New Roman" w:hAnsi="Times New Roman" w:cs="Times New Roman"/>
                <w:bCs/>
                <w:webHidden/>
              </w:rPr>
              <w:t>31</w:t>
            </w:r>
            <w:r w:rsidR="00BD7B79" w:rsidRPr="00BD7B79">
              <w:rPr>
                <w:rFonts w:ascii="Times New Roman" w:hAnsi="Times New Roman" w:cs="Times New Roman"/>
                <w:bCs/>
                <w:webHidden/>
              </w:rPr>
              <w:fldChar w:fldCharType="end"/>
            </w:r>
          </w:hyperlink>
        </w:p>
        <w:p w14:paraId="00AA29E4" w14:textId="6A1096D0" w:rsidR="00BD7B79" w:rsidRPr="00BD7B79" w:rsidRDefault="00410B1F" w:rsidP="00BD7B79">
          <w:pPr>
            <w:pStyle w:val="24"/>
            <w:jc w:val="both"/>
            <w:rPr>
              <w:rFonts w:ascii="Times New Roman" w:eastAsiaTheme="minorEastAsia" w:hAnsi="Times New Roman" w:cs="Times New Roman"/>
              <w:bCs/>
              <w:sz w:val="22"/>
              <w:szCs w:val="22"/>
              <w:lang w:eastAsia="ru-RU"/>
            </w:rPr>
          </w:pPr>
          <w:hyperlink w:anchor="_Toc65253949" w:history="1">
            <w:r w:rsidR="00BD7B79" w:rsidRPr="00BD7B79">
              <w:rPr>
                <w:rStyle w:val="aff2"/>
                <w:rFonts w:ascii="Times New Roman" w:eastAsia="Times New Roman" w:hAnsi="Times New Roman" w:cs="Times New Roman"/>
                <w:bCs/>
                <w:lang w:eastAsia="ru-RU"/>
              </w:rPr>
              <w:t>3.2.3. Оценка удовлетворенности стоимостью подключения услуг</w:t>
            </w:r>
            <w:r w:rsidR="00BD7B79" w:rsidRPr="00BD7B79">
              <w:rPr>
                <w:rFonts w:ascii="Times New Roman" w:hAnsi="Times New Roman" w:cs="Times New Roman"/>
                <w:bCs/>
                <w:webHidden/>
              </w:rPr>
              <w:tab/>
            </w:r>
            <w:r w:rsidR="00BD7B79" w:rsidRPr="00BD7B79">
              <w:rPr>
                <w:rFonts w:ascii="Times New Roman" w:hAnsi="Times New Roman" w:cs="Times New Roman"/>
                <w:bCs/>
                <w:webHidden/>
              </w:rPr>
              <w:fldChar w:fldCharType="begin"/>
            </w:r>
            <w:r w:rsidR="00BD7B79" w:rsidRPr="00BD7B79">
              <w:rPr>
                <w:rFonts w:ascii="Times New Roman" w:hAnsi="Times New Roman" w:cs="Times New Roman"/>
                <w:bCs/>
                <w:webHidden/>
              </w:rPr>
              <w:instrText xml:space="preserve"> PAGEREF _Toc65253949 \h </w:instrText>
            </w:r>
            <w:r w:rsidR="00BD7B79" w:rsidRPr="00BD7B79">
              <w:rPr>
                <w:rFonts w:ascii="Times New Roman" w:hAnsi="Times New Roman" w:cs="Times New Roman"/>
                <w:bCs/>
                <w:webHidden/>
              </w:rPr>
            </w:r>
            <w:r w:rsidR="00BD7B79" w:rsidRPr="00BD7B79">
              <w:rPr>
                <w:rFonts w:ascii="Times New Roman" w:hAnsi="Times New Roman" w:cs="Times New Roman"/>
                <w:bCs/>
                <w:webHidden/>
              </w:rPr>
              <w:fldChar w:fldCharType="separate"/>
            </w:r>
            <w:r>
              <w:rPr>
                <w:rFonts w:ascii="Times New Roman" w:hAnsi="Times New Roman" w:cs="Times New Roman"/>
                <w:bCs/>
                <w:webHidden/>
              </w:rPr>
              <w:t>32</w:t>
            </w:r>
            <w:r w:rsidR="00BD7B79" w:rsidRPr="00BD7B79">
              <w:rPr>
                <w:rFonts w:ascii="Times New Roman" w:hAnsi="Times New Roman" w:cs="Times New Roman"/>
                <w:bCs/>
                <w:webHidden/>
              </w:rPr>
              <w:fldChar w:fldCharType="end"/>
            </w:r>
          </w:hyperlink>
        </w:p>
        <w:p w14:paraId="1B15B1C6" w14:textId="5BBB9B1C" w:rsidR="00BD7B79" w:rsidRPr="00BD7B79" w:rsidRDefault="00410B1F" w:rsidP="00BD7B79">
          <w:pPr>
            <w:pStyle w:val="24"/>
            <w:jc w:val="both"/>
            <w:rPr>
              <w:rFonts w:ascii="Times New Roman" w:eastAsiaTheme="minorEastAsia" w:hAnsi="Times New Roman" w:cs="Times New Roman"/>
              <w:bCs/>
              <w:sz w:val="22"/>
              <w:szCs w:val="22"/>
              <w:lang w:eastAsia="ru-RU"/>
            </w:rPr>
          </w:pPr>
          <w:hyperlink w:anchor="_Toc65253950" w:history="1">
            <w:r w:rsidR="00BD7B79" w:rsidRPr="00BD7B79">
              <w:rPr>
                <w:rStyle w:val="aff2"/>
                <w:rFonts w:ascii="Times New Roman" w:eastAsia="Times New Roman" w:hAnsi="Times New Roman" w:cs="Times New Roman"/>
                <w:bCs/>
                <w:lang w:eastAsia="ru-RU"/>
              </w:rPr>
              <w:t>3.3. Оценка среднего количества процедур подключения доступа к услугам (ПОКАЗАТЕЛЬ 24)</w:t>
            </w:r>
            <w:r w:rsidR="00BD7B79" w:rsidRPr="00BD7B79">
              <w:rPr>
                <w:rFonts w:ascii="Times New Roman" w:hAnsi="Times New Roman" w:cs="Times New Roman"/>
                <w:bCs/>
                <w:webHidden/>
              </w:rPr>
              <w:tab/>
            </w:r>
            <w:r w:rsidR="00BD7B79" w:rsidRPr="00BD7B79">
              <w:rPr>
                <w:rFonts w:ascii="Times New Roman" w:hAnsi="Times New Roman" w:cs="Times New Roman"/>
                <w:bCs/>
                <w:webHidden/>
              </w:rPr>
              <w:fldChar w:fldCharType="begin"/>
            </w:r>
            <w:r w:rsidR="00BD7B79" w:rsidRPr="00BD7B79">
              <w:rPr>
                <w:rFonts w:ascii="Times New Roman" w:hAnsi="Times New Roman" w:cs="Times New Roman"/>
                <w:bCs/>
                <w:webHidden/>
              </w:rPr>
              <w:instrText xml:space="preserve"> PAGEREF _Toc65253950 \h </w:instrText>
            </w:r>
            <w:r w:rsidR="00BD7B79" w:rsidRPr="00BD7B79">
              <w:rPr>
                <w:rFonts w:ascii="Times New Roman" w:hAnsi="Times New Roman" w:cs="Times New Roman"/>
                <w:bCs/>
                <w:webHidden/>
              </w:rPr>
            </w:r>
            <w:r w:rsidR="00BD7B79" w:rsidRPr="00BD7B79">
              <w:rPr>
                <w:rFonts w:ascii="Times New Roman" w:hAnsi="Times New Roman" w:cs="Times New Roman"/>
                <w:bCs/>
                <w:webHidden/>
              </w:rPr>
              <w:fldChar w:fldCharType="separate"/>
            </w:r>
            <w:r>
              <w:rPr>
                <w:rFonts w:ascii="Times New Roman" w:hAnsi="Times New Roman" w:cs="Times New Roman"/>
                <w:bCs/>
                <w:webHidden/>
              </w:rPr>
              <w:t>33</w:t>
            </w:r>
            <w:r w:rsidR="00BD7B79" w:rsidRPr="00BD7B79">
              <w:rPr>
                <w:rFonts w:ascii="Times New Roman" w:hAnsi="Times New Roman" w:cs="Times New Roman"/>
                <w:bCs/>
                <w:webHidden/>
              </w:rPr>
              <w:fldChar w:fldCharType="end"/>
            </w:r>
          </w:hyperlink>
        </w:p>
        <w:p w14:paraId="2A51B746" w14:textId="7BCE0FB2" w:rsidR="00BD7B79" w:rsidRPr="00BD7B79" w:rsidRDefault="00410B1F" w:rsidP="00BD7B79">
          <w:pPr>
            <w:pStyle w:val="16"/>
            <w:jc w:val="both"/>
            <w:rPr>
              <w:rFonts w:ascii="Times New Roman" w:eastAsiaTheme="minorEastAsia" w:hAnsi="Times New Roman"/>
              <w:b w:val="0"/>
              <w:bCs/>
              <w:sz w:val="22"/>
              <w:szCs w:val="22"/>
            </w:rPr>
          </w:pPr>
          <w:hyperlink w:anchor="_Toc65253951" w:history="1">
            <w:r w:rsidR="00BD7B79" w:rsidRPr="00BD7B79">
              <w:rPr>
                <w:rStyle w:val="aff2"/>
                <w:rFonts w:ascii="Times New Roman" w:hAnsi="Times New Roman"/>
                <w:b w:val="0"/>
                <w:bCs/>
              </w:rPr>
              <w:t>3.4. Оценка среднего срока получения услуги (ПОКАЗАТЕЛЬ 25)</w:t>
            </w:r>
            <w:r w:rsidR="00BD7B79" w:rsidRPr="00BD7B79">
              <w:rPr>
                <w:rFonts w:ascii="Times New Roman" w:hAnsi="Times New Roman"/>
                <w:b w:val="0"/>
                <w:bCs/>
                <w:webHidden/>
              </w:rPr>
              <w:tab/>
            </w:r>
            <w:r w:rsidR="00BD7B79" w:rsidRPr="00BD7B79">
              <w:rPr>
                <w:rFonts w:ascii="Times New Roman" w:hAnsi="Times New Roman"/>
                <w:b w:val="0"/>
                <w:bCs/>
                <w:webHidden/>
              </w:rPr>
              <w:fldChar w:fldCharType="begin"/>
            </w:r>
            <w:r w:rsidR="00BD7B79" w:rsidRPr="00BD7B79">
              <w:rPr>
                <w:rFonts w:ascii="Times New Roman" w:hAnsi="Times New Roman"/>
                <w:b w:val="0"/>
                <w:bCs/>
                <w:webHidden/>
              </w:rPr>
              <w:instrText xml:space="preserve"> PAGEREF _Toc65253951 \h </w:instrText>
            </w:r>
            <w:r w:rsidR="00BD7B79" w:rsidRPr="00BD7B79">
              <w:rPr>
                <w:rFonts w:ascii="Times New Roman" w:hAnsi="Times New Roman"/>
                <w:b w:val="0"/>
                <w:bCs/>
                <w:webHidden/>
              </w:rPr>
            </w:r>
            <w:r w:rsidR="00BD7B79" w:rsidRPr="00BD7B79">
              <w:rPr>
                <w:rFonts w:ascii="Times New Roman" w:hAnsi="Times New Roman"/>
                <w:b w:val="0"/>
                <w:bCs/>
                <w:webHidden/>
              </w:rPr>
              <w:fldChar w:fldCharType="separate"/>
            </w:r>
            <w:r>
              <w:rPr>
                <w:rFonts w:ascii="Times New Roman" w:hAnsi="Times New Roman"/>
                <w:b w:val="0"/>
                <w:bCs/>
                <w:webHidden/>
              </w:rPr>
              <w:t>34</w:t>
            </w:r>
            <w:r w:rsidR="00BD7B79" w:rsidRPr="00BD7B79">
              <w:rPr>
                <w:rFonts w:ascii="Times New Roman" w:hAnsi="Times New Roman"/>
                <w:b w:val="0"/>
                <w:bCs/>
                <w:webHidden/>
              </w:rPr>
              <w:fldChar w:fldCharType="end"/>
            </w:r>
          </w:hyperlink>
        </w:p>
        <w:p w14:paraId="1BF0BC34" w14:textId="1EEE0F84" w:rsidR="00BD7B79" w:rsidRPr="00BD7B79" w:rsidRDefault="00410B1F" w:rsidP="00BD7B79">
          <w:pPr>
            <w:pStyle w:val="16"/>
            <w:jc w:val="both"/>
            <w:rPr>
              <w:rFonts w:ascii="Times New Roman" w:eastAsiaTheme="minorEastAsia" w:hAnsi="Times New Roman"/>
              <w:b w:val="0"/>
              <w:bCs/>
              <w:sz w:val="22"/>
              <w:szCs w:val="22"/>
            </w:rPr>
          </w:pPr>
          <w:hyperlink w:anchor="_Toc65253952" w:history="1">
            <w:r w:rsidR="00BD7B79" w:rsidRPr="00BD7B79">
              <w:rPr>
                <w:rStyle w:val="aff2"/>
                <w:rFonts w:ascii="Times New Roman" w:hAnsi="Times New Roman"/>
                <w:b w:val="0"/>
                <w:bCs/>
              </w:rPr>
              <w:t>3.5. Оценка динамики сложности (количество) процедур подключения услуг субъектов естественных монополий, предоставляемых по месту ведения бизнеса, за последние 5 лет (ПОКАЗАТЕЛЬ 26)</w:t>
            </w:r>
            <w:r w:rsidR="00BD7B79" w:rsidRPr="00BD7B79">
              <w:rPr>
                <w:rFonts w:ascii="Times New Roman" w:hAnsi="Times New Roman"/>
                <w:b w:val="0"/>
                <w:bCs/>
                <w:webHidden/>
              </w:rPr>
              <w:tab/>
            </w:r>
            <w:r w:rsidR="00BD7B79" w:rsidRPr="00BD7B79">
              <w:rPr>
                <w:rFonts w:ascii="Times New Roman" w:hAnsi="Times New Roman"/>
                <w:b w:val="0"/>
                <w:bCs/>
                <w:webHidden/>
              </w:rPr>
              <w:fldChar w:fldCharType="begin"/>
            </w:r>
            <w:r w:rsidR="00BD7B79" w:rsidRPr="00BD7B79">
              <w:rPr>
                <w:rFonts w:ascii="Times New Roman" w:hAnsi="Times New Roman"/>
                <w:b w:val="0"/>
                <w:bCs/>
                <w:webHidden/>
              </w:rPr>
              <w:instrText xml:space="preserve"> PAGEREF _Toc65253952 \h </w:instrText>
            </w:r>
            <w:r w:rsidR="00BD7B79" w:rsidRPr="00BD7B79">
              <w:rPr>
                <w:rFonts w:ascii="Times New Roman" w:hAnsi="Times New Roman"/>
                <w:b w:val="0"/>
                <w:bCs/>
                <w:webHidden/>
              </w:rPr>
            </w:r>
            <w:r w:rsidR="00BD7B79" w:rsidRPr="00BD7B79">
              <w:rPr>
                <w:rFonts w:ascii="Times New Roman" w:hAnsi="Times New Roman"/>
                <w:b w:val="0"/>
                <w:bCs/>
                <w:webHidden/>
              </w:rPr>
              <w:fldChar w:fldCharType="separate"/>
            </w:r>
            <w:r>
              <w:rPr>
                <w:rFonts w:ascii="Times New Roman" w:hAnsi="Times New Roman"/>
                <w:b w:val="0"/>
                <w:bCs/>
                <w:webHidden/>
              </w:rPr>
              <w:t>36</w:t>
            </w:r>
            <w:r w:rsidR="00BD7B79" w:rsidRPr="00BD7B79">
              <w:rPr>
                <w:rFonts w:ascii="Times New Roman" w:hAnsi="Times New Roman"/>
                <w:b w:val="0"/>
                <w:bCs/>
                <w:webHidden/>
              </w:rPr>
              <w:fldChar w:fldCharType="end"/>
            </w:r>
          </w:hyperlink>
        </w:p>
        <w:p w14:paraId="7D70E8D2" w14:textId="79FE397C" w:rsidR="00BD7B79" w:rsidRPr="00BD7B79" w:rsidRDefault="00410B1F" w:rsidP="00BD7B79">
          <w:pPr>
            <w:pStyle w:val="16"/>
            <w:jc w:val="both"/>
            <w:rPr>
              <w:rFonts w:ascii="Times New Roman" w:eastAsiaTheme="minorEastAsia" w:hAnsi="Times New Roman"/>
              <w:b w:val="0"/>
              <w:bCs/>
              <w:sz w:val="22"/>
              <w:szCs w:val="22"/>
            </w:rPr>
          </w:pPr>
          <w:hyperlink w:anchor="_Toc65253953" w:history="1">
            <w:r w:rsidR="00BD7B79" w:rsidRPr="00BD7B79">
              <w:rPr>
                <w:rStyle w:val="aff2"/>
                <w:rFonts w:ascii="Times New Roman" w:hAnsi="Times New Roman"/>
                <w:b w:val="0"/>
                <w:bCs/>
              </w:rPr>
              <w:t>3.6. Оценка динамики качества услуг субъектов естественных монополий, предоставляемых по месту ведения бизнеса, за последние 5 лет (ПОКАЗАТЕЛЬ 27)</w:t>
            </w:r>
            <w:r w:rsidR="00BD7B79" w:rsidRPr="00BD7B79">
              <w:rPr>
                <w:rFonts w:ascii="Times New Roman" w:hAnsi="Times New Roman"/>
                <w:b w:val="0"/>
                <w:bCs/>
                <w:webHidden/>
              </w:rPr>
              <w:tab/>
            </w:r>
            <w:r w:rsidR="00BD7B79" w:rsidRPr="00BD7B79">
              <w:rPr>
                <w:rFonts w:ascii="Times New Roman" w:hAnsi="Times New Roman"/>
                <w:b w:val="0"/>
                <w:bCs/>
                <w:webHidden/>
              </w:rPr>
              <w:fldChar w:fldCharType="begin"/>
            </w:r>
            <w:r w:rsidR="00BD7B79" w:rsidRPr="00BD7B79">
              <w:rPr>
                <w:rFonts w:ascii="Times New Roman" w:hAnsi="Times New Roman"/>
                <w:b w:val="0"/>
                <w:bCs/>
                <w:webHidden/>
              </w:rPr>
              <w:instrText xml:space="preserve"> PAGEREF _Toc65253953 \h </w:instrText>
            </w:r>
            <w:r w:rsidR="00BD7B79" w:rsidRPr="00BD7B79">
              <w:rPr>
                <w:rFonts w:ascii="Times New Roman" w:hAnsi="Times New Roman"/>
                <w:b w:val="0"/>
                <w:bCs/>
                <w:webHidden/>
              </w:rPr>
            </w:r>
            <w:r w:rsidR="00BD7B79" w:rsidRPr="00BD7B79">
              <w:rPr>
                <w:rFonts w:ascii="Times New Roman" w:hAnsi="Times New Roman"/>
                <w:b w:val="0"/>
                <w:bCs/>
                <w:webHidden/>
              </w:rPr>
              <w:fldChar w:fldCharType="separate"/>
            </w:r>
            <w:r>
              <w:rPr>
                <w:rFonts w:ascii="Times New Roman" w:hAnsi="Times New Roman"/>
                <w:b w:val="0"/>
                <w:bCs/>
                <w:webHidden/>
              </w:rPr>
              <w:t>37</w:t>
            </w:r>
            <w:r w:rsidR="00BD7B79" w:rsidRPr="00BD7B79">
              <w:rPr>
                <w:rFonts w:ascii="Times New Roman" w:hAnsi="Times New Roman"/>
                <w:b w:val="0"/>
                <w:bCs/>
                <w:webHidden/>
              </w:rPr>
              <w:fldChar w:fldCharType="end"/>
            </w:r>
          </w:hyperlink>
        </w:p>
        <w:p w14:paraId="6FA0C53F" w14:textId="7754F898" w:rsidR="00BD7B79" w:rsidRPr="00BD7B79" w:rsidRDefault="00410B1F" w:rsidP="00BD7B79">
          <w:pPr>
            <w:pStyle w:val="16"/>
            <w:jc w:val="both"/>
            <w:rPr>
              <w:rFonts w:ascii="Times New Roman" w:eastAsiaTheme="minorEastAsia" w:hAnsi="Times New Roman"/>
              <w:b w:val="0"/>
              <w:bCs/>
              <w:sz w:val="22"/>
              <w:szCs w:val="22"/>
            </w:rPr>
          </w:pPr>
          <w:hyperlink w:anchor="_Toc65253954" w:history="1">
            <w:r w:rsidR="00BD7B79" w:rsidRPr="00BD7B79">
              <w:rPr>
                <w:rStyle w:val="aff2"/>
                <w:rFonts w:ascii="Times New Roman" w:hAnsi="Times New Roman"/>
                <w:b w:val="0"/>
                <w:bCs/>
              </w:rPr>
              <w:t>3.7. Оценка динамики уровня цен на услуги субъектов естественных монополий, предоставляемых по месту ведения бизнеса, за последние 5 лет (ПОКАЗАТЕЛЬ 28)</w:t>
            </w:r>
            <w:r w:rsidR="00BD7B79" w:rsidRPr="00BD7B79">
              <w:rPr>
                <w:rFonts w:ascii="Times New Roman" w:hAnsi="Times New Roman"/>
                <w:b w:val="0"/>
                <w:bCs/>
                <w:webHidden/>
              </w:rPr>
              <w:tab/>
            </w:r>
            <w:r w:rsidR="00BD7B79" w:rsidRPr="00BD7B79">
              <w:rPr>
                <w:rFonts w:ascii="Times New Roman" w:hAnsi="Times New Roman"/>
                <w:b w:val="0"/>
                <w:bCs/>
                <w:webHidden/>
              </w:rPr>
              <w:fldChar w:fldCharType="begin"/>
            </w:r>
            <w:r w:rsidR="00BD7B79" w:rsidRPr="00BD7B79">
              <w:rPr>
                <w:rFonts w:ascii="Times New Roman" w:hAnsi="Times New Roman"/>
                <w:b w:val="0"/>
                <w:bCs/>
                <w:webHidden/>
              </w:rPr>
              <w:instrText xml:space="preserve"> PAGEREF _Toc65253954 \h </w:instrText>
            </w:r>
            <w:r w:rsidR="00BD7B79" w:rsidRPr="00BD7B79">
              <w:rPr>
                <w:rFonts w:ascii="Times New Roman" w:hAnsi="Times New Roman"/>
                <w:b w:val="0"/>
                <w:bCs/>
                <w:webHidden/>
              </w:rPr>
            </w:r>
            <w:r w:rsidR="00BD7B79" w:rsidRPr="00BD7B79">
              <w:rPr>
                <w:rFonts w:ascii="Times New Roman" w:hAnsi="Times New Roman"/>
                <w:b w:val="0"/>
                <w:bCs/>
                <w:webHidden/>
              </w:rPr>
              <w:fldChar w:fldCharType="separate"/>
            </w:r>
            <w:r>
              <w:rPr>
                <w:rFonts w:ascii="Times New Roman" w:hAnsi="Times New Roman"/>
                <w:b w:val="0"/>
                <w:bCs/>
                <w:webHidden/>
              </w:rPr>
              <w:t>38</w:t>
            </w:r>
            <w:r w:rsidR="00BD7B79" w:rsidRPr="00BD7B79">
              <w:rPr>
                <w:rFonts w:ascii="Times New Roman" w:hAnsi="Times New Roman"/>
                <w:b w:val="0"/>
                <w:bCs/>
                <w:webHidden/>
              </w:rPr>
              <w:fldChar w:fldCharType="end"/>
            </w:r>
          </w:hyperlink>
        </w:p>
        <w:p w14:paraId="05BBFB59" w14:textId="43851B9C" w:rsidR="00BD7B79" w:rsidRPr="00BD7B79" w:rsidRDefault="00410B1F" w:rsidP="00BD7B79">
          <w:pPr>
            <w:pStyle w:val="16"/>
            <w:jc w:val="both"/>
            <w:rPr>
              <w:rFonts w:ascii="Times New Roman" w:eastAsiaTheme="minorEastAsia" w:hAnsi="Times New Roman"/>
              <w:b w:val="0"/>
              <w:bCs/>
              <w:sz w:val="22"/>
              <w:szCs w:val="22"/>
            </w:rPr>
          </w:pPr>
          <w:hyperlink w:anchor="_Toc65253955" w:history="1">
            <w:r w:rsidR="00BD7B79" w:rsidRPr="00BD7B79">
              <w:rPr>
                <w:rStyle w:val="aff2"/>
                <w:rFonts w:ascii="Times New Roman" w:hAnsi="Times New Roman"/>
                <w:b w:val="0"/>
                <w:bCs/>
              </w:rPr>
              <w:t>3.8. Структура проблем, с которыми столкнулись субъекты предпринимательской деятельности при взаимодействии с субъектами естественных монополий (ПОКАЗАТЕЛЬ 29)</w:t>
            </w:r>
            <w:r w:rsidR="00BD7B79" w:rsidRPr="00BD7B79">
              <w:rPr>
                <w:rFonts w:ascii="Times New Roman" w:hAnsi="Times New Roman"/>
                <w:b w:val="0"/>
                <w:bCs/>
                <w:webHidden/>
              </w:rPr>
              <w:tab/>
            </w:r>
            <w:r w:rsidR="00BD7B79" w:rsidRPr="00BD7B79">
              <w:rPr>
                <w:rFonts w:ascii="Times New Roman" w:hAnsi="Times New Roman"/>
                <w:b w:val="0"/>
                <w:bCs/>
                <w:webHidden/>
              </w:rPr>
              <w:fldChar w:fldCharType="begin"/>
            </w:r>
            <w:r w:rsidR="00BD7B79" w:rsidRPr="00BD7B79">
              <w:rPr>
                <w:rFonts w:ascii="Times New Roman" w:hAnsi="Times New Roman"/>
                <w:b w:val="0"/>
                <w:bCs/>
                <w:webHidden/>
              </w:rPr>
              <w:instrText xml:space="preserve"> PAGEREF _Toc65253955 \h </w:instrText>
            </w:r>
            <w:r w:rsidR="00BD7B79" w:rsidRPr="00BD7B79">
              <w:rPr>
                <w:rFonts w:ascii="Times New Roman" w:hAnsi="Times New Roman"/>
                <w:b w:val="0"/>
                <w:bCs/>
                <w:webHidden/>
              </w:rPr>
            </w:r>
            <w:r w:rsidR="00BD7B79" w:rsidRPr="00BD7B79">
              <w:rPr>
                <w:rFonts w:ascii="Times New Roman" w:hAnsi="Times New Roman"/>
                <w:b w:val="0"/>
                <w:bCs/>
                <w:webHidden/>
              </w:rPr>
              <w:fldChar w:fldCharType="separate"/>
            </w:r>
            <w:r>
              <w:rPr>
                <w:rFonts w:ascii="Times New Roman" w:hAnsi="Times New Roman"/>
                <w:b w:val="0"/>
                <w:bCs/>
                <w:webHidden/>
              </w:rPr>
              <w:t>39</w:t>
            </w:r>
            <w:r w:rsidR="00BD7B79" w:rsidRPr="00BD7B79">
              <w:rPr>
                <w:rFonts w:ascii="Times New Roman" w:hAnsi="Times New Roman"/>
                <w:b w:val="0"/>
                <w:bCs/>
                <w:webHidden/>
              </w:rPr>
              <w:fldChar w:fldCharType="end"/>
            </w:r>
          </w:hyperlink>
        </w:p>
        <w:p w14:paraId="17A649BF" w14:textId="7174F880" w:rsidR="00BD7B79" w:rsidRPr="00BD7B79" w:rsidRDefault="00410B1F" w:rsidP="00BD7B79">
          <w:pPr>
            <w:pStyle w:val="16"/>
            <w:jc w:val="both"/>
            <w:rPr>
              <w:rFonts w:ascii="Times New Roman" w:eastAsiaTheme="minorEastAsia" w:hAnsi="Times New Roman"/>
              <w:b w:val="0"/>
              <w:bCs/>
              <w:sz w:val="22"/>
              <w:szCs w:val="22"/>
            </w:rPr>
          </w:pPr>
          <w:hyperlink w:anchor="_Toc65253956" w:history="1">
            <w:r w:rsidR="00BD7B79" w:rsidRPr="00BD7B79">
              <w:rPr>
                <w:rStyle w:val="aff2"/>
                <w:rFonts w:ascii="Times New Roman" w:hAnsi="Times New Roman"/>
                <w:b w:val="0"/>
                <w:bCs/>
              </w:rPr>
              <w:t>3.9. Оценка услуг по техническому присоединению к сетям инженерно-технического обеспечения в электронном виде, оказываемых ресурсоснабжающими организациями и субъектами естественных монополий в новосибирской области по следующим критериям: качество, уровень цен (ПОКАЗАТЕЛЬ 30)</w:t>
            </w:r>
            <w:r w:rsidR="00BD7B79" w:rsidRPr="00BD7B79">
              <w:rPr>
                <w:rFonts w:ascii="Times New Roman" w:hAnsi="Times New Roman"/>
                <w:b w:val="0"/>
                <w:bCs/>
                <w:webHidden/>
              </w:rPr>
              <w:tab/>
            </w:r>
            <w:r w:rsidR="00BD7B79" w:rsidRPr="00BD7B79">
              <w:rPr>
                <w:rFonts w:ascii="Times New Roman" w:hAnsi="Times New Roman"/>
                <w:b w:val="0"/>
                <w:bCs/>
                <w:webHidden/>
              </w:rPr>
              <w:fldChar w:fldCharType="begin"/>
            </w:r>
            <w:r w:rsidR="00BD7B79" w:rsidRPr="00BD7B79">
              <w:rPr>
                <w:rFonts w:ascii="Times New Roman" w:hAnsi="Times New Roman"/>
                <w:b w:val="0"/>
                <w:bCs/>
                <w:webHidden/>
              </w:rPr>
              <w:instrText xml:space="preserve"> PAGEREF _Toc65253956 \h </w:instrText>
            </w:r>
            <w:r w:rsidR="00BD7B79" w:rsidRPr="00BD7B79">
              <w:rPr>
                <w:rFonts w:ascii="Times New Roman" w:hAnsi="Times New Roman"/>
                <w:b w:val="0"/>
                <w:bCs/>
                <w:webHidden/>
              </w:rPr>
            </w:r>
            <w:r w:rsidR="00BD7B79" w:rsidRPr="00BD7B79">
              <w:rPr>
                <w:rFonts w:ascii="Times New Roman" w:hAnsi="Times New Roman"/>
                <w:b w:val="0"/>
                <w:bCs/>
                <w:webHidden/>
              </w:rPr>
              <w:fldChar w:fldCharType="separate"/>
            </w:r>
            <w:r>
              <w:rPr>
                <w:rFonts w:ascii="Times New Roman" w:hAnsi="Times New Roman"/>
                <w:b w:val="0"/>
                <w:bCs/>
                <w:webHidden/>
              </w:rPr>
              <w:t>40</w:t>
            </w:r>
            <w:r w:rsidR="00BD7B79" w:rsidRPr="00BD7B79">
              <w:rPr>
                <w:rFonts w:ascii="Times New Roman" w:hAnsi="Times New Roman"/>
                <w:b w:val="0"/>
                <w:bCs/>
                <w:webHidden/>
              </w:rPr>
              <w:fldChar w:fldCharType="end"/>
            </w:r>
          </w:hyperlink>
        </w:p>
        <w:p w14:paraId="6167D1A4" w14:textId="60D8DB6D" w:rsidR="00BD7B79" w:rsidRPr="00BD7B79" w:rsidRDefault="00410B1F" w:rsidP="00BD7B79">
          <w:pPr>
            <w:pStyle w:val="16"/>
            <w:jc w:val="both"/>
            <w:rPr>
              <w:rFonts w:ascii="Times New Roman" w:eastAsiaTheme="minorEastAsia" w:hAnsi="Times New Roman"/>
              <w:b w:val="0"/>
              <w:sz w:val="22"/>
              <w:szCs w:val="22"/>
            </w:rPr>
          </w:pPr>
          <w:hyperlink w:anchor="_Toc65253957" w:history="1">
            <w:r w:rsidR="00500A0D" w:rsidRPr="00BD7B79">
              <w:rPr>
                <w:rStyle w:val="aff2"/>
                <w:rFonts w:ascii="Times New Roman" w:eastAsia="Calibri" w:hAnsi="Times New Roman"/>
              </w:rPr>
              <w:t>ЗАКЛЮЧЕНИЕ</w:t>
            </w:r>
            <w:r w:rsidR="00500A0D" w:rsidRPr="00BD7B79">
              <w:rPr>
                <w:rFonts w:ascii="Times New Roman" w:hAnsi="Times New Roman"/>
                <w:webHidden/>
              </w:rPr>
              <w:tab/>
            </w:r>
            <w:r w:rsidR="00BD7B79" w:rsidRPr="00BD7B79">
              <w:rPr>
                <w:rFonts w:ascii="Times New Roman" w:hAnsi="Times New Roman"/>
                <w:webHidden/>
              </w:rPr>
              <w:fldChar w:fldCharType="begin"/>
            </w:r>
            <w:r w:rsidR="00BD7B79" w:rsidRPr="00BD7B79">
              <w:rPr>
                <w:rFonts w:ascii="Times New Roman" w:hAnsi="Times New Roman"/>
                <w:webHidden/>
              </w:rPr>
              <w:instrText xml:space="preserve"> PAGEREF _Toc65253957 \h </w:instrText>
            </w:r>
            <w:r w:rsidR="00BD7B79" w:rsidRPr="00BD7B79">
              <w:rPr>
                <w:rFonts w:ascii="Times New Roman" w:hAnsi="Times New Roman"/>
                <w:webHidden/>
              </w:rPr>
            </w:r>
            <w:r w:rsidR="00BD7B79" w:rsidRPr="00BD7B79">
              <w:rPr>
                <w:rFonts w:ascii="Times New Roman" w:hAnsi="Times New Roman"/>
                <w:webHidden/>
              </w:rPr>
              <w:fldChar w:fldCharType="separate"/>
            </w:r>
            <w:r>
              <w:rPr>
                <w:rFonts w:ascii="Times New Roman" w:hAnsi="Times New Roman"/>
                <w:webHidden/>
              </w:rPr>
              <w:t>42</w:t>
            </w:r>
            <w:r w:rsidR="00BD7B79" w:rsidRPr="00BD7B79">
              <w:rPr>
                <w:rFonts w:ascii="Times New Roman" w:hAnsi="Times New Roman"/>
                <w:webHidden/>
              </w:rPr>
              <w:fldChar w:fldCharType="end"/>
            </w:r>
          </w:hyperlink>
        </w:p>
        <w:p w14:paraId="66E275B0" w14:textId="6AA5CBC6" w:rsidR="00BD7B79" w:rsidRPr="00BD7B79" w:rsidRDefault="00410B1F" w:rsidP="00BD7B79">
          <w:pPr>
            <w:pStyle w:val="16"/>
            <w:jc w:val="both"/>
            <w:rPr>
              <w:rFonts w:ascii="Times New Roman" w:eastAsiaTheme="minorEastAsia" w:hAnsi="Times New Roman"/>
              <w:b w:val="0"/>
              <w:sz w:val="22"/>
              <w:szCs w:val="22"/>
            </w:rPr>
          </w:pPr>
          <w:hyperlink w:anchor="_Toc65253958" w:history="1">
            <w:r w:rsidR="00BD7B79" w:rsidRPr="00BD7B79">
              <w:rPr>
                <w:rStyle w:val="aff2"/>
                <w:rFonts w:ascii="Times New Roman" w:eastAsiaTheme="majorEastAsia" w:hAnsi="Times New Roman"/>
              </w:rPr>
              <w:t>ПРИЛОЖЕНИЕ 1. Значения исследуемых показателей</w:t>
            </w:r>
            <w:r w:rsidR="00BD7B79" w:rsidRPr="00BD7B79">
              <w:rPr>
                <w:rFonts w:ascii="Times New Roman" w:hAnsi="Times New Roman"/>
                <w:webHidden/>
              </w:rPr>
              <w:tab/>
            </w:r>
            <w:r w:rsidR="00BD7B79" w:rsidRPr="00BD7B79">
              <w:rPr>
                <w:rFonts w:ascii="Times New Roman" w:hAnsi="Times New Roman"/>
                <w:webHidden/>
              </w:rPr>
              <w:fldChar w:fldCharType="begin"/>
            </w:r>
            <w:r w:rsidR="00BD7B79" w:rsidRPr="00BD7B79">
              <w:rPr>
                <w:rFonts w:ascii="Times New Roman" w:hAnsi="Times New Roman"/>
                <w:webHidden/>
              </w:rPr>
              <w:instrText xml:space="preserve"> PAGEREF _Toc65253958 \h </w:instrText>
            </w:r>
            <w:r w:rsidR="00BD7B79" w:rsidRPr="00BD7B79">
              <w:rPr>
                <w:rFonts w:ascii="Times New Roman" w:hAnsi="Times New Roman"/>
                <w:webHidden/>
              </w:rPr>
            </w:r>
            <w:r w:rsidR="00BD7B79" w:rsidRPr="00BD7B79">
              <w:rPr>
                <w:rFonts w:ascii="Times New Roman" w:hAnsi="Times New Roman"/>
                <w:webHidden/>
              </w:rPr>
              <w:fldChar w:fldCharType="separate"/>
            </w:r>
            <w:r>
              <w:rPr>
                <w:rFonts w:ascii="Times New Roman" w:hAnsi="Times New Roman"/>
                <w:webHidden/>
              </w:rPr>
              <w:t>49</w:t>
            </w:r>
            <w:r w:rsidR="00BD7B79" w:rsidRPr="00BD7B79">
              <w:rPr>
                <w:rFonts w:ascii="Times New Roman" w:hAnsi="Times New Roman"/>
                <w:webHidden/>
              </w:rPr>
              <w:fldChar w:fldCharType="end"/>
            </w:r>
          </w:hyperlink>
        </w:p>
        <w:p w14:paraId="6D872289" w14:textId="18C9DD79" w:rsidR="00775C14" w:rsidRPr="00DD0B9E" w:rsidRDefault="00D6058C" w:rsidP="00CD080E">
          <w:pPr>
            <w:tabs>
              <w:tab w:val="right" w:leader="dot" w:pos="9639"/>
            </w:tabs>
            <w:spacing w:before="120" w:after="120"/>
            <w:ind w:right="49" w:firstLine="0"/>
            <w:jc w:val="both"/>
            <w:rPr>
              <w:rFonts w:ascii="Times New Roman" w:hAnsi="Times New Roman" w:cs="Times New Roman"/>
              <w:szCs w:val="24"/>
            </w:rPr>
          </w:pPr>
          <w:r w:rsidRPr="00DD0B9E">
            <w:rPr>
              <w:rFonts w:ascii="Times New Roman" w:hAnsi="Times New Roman" w:cs="Times New Roman"/>
              <w:szCs w:val="24"/>
            </w:rPr>
            <w:fldChar w:fldCharType="end"/>
          </w:r>
          <w:r w:rsidR="00DD0B9E" w:rsidRPr="00DD0B9E">
            <w:rPr>
              <w:rFonts w:ascii="Times New Roman" w:hAnsi="Times New Roman" w:cs="Times New Roman"/>
              <w:szCs w:val="24"/>
            </w:rPr>
            <w:t xml:space="preserve"> </w:t>
          </w:r>
        </w:p>
      </w:sdtContent>
    </w:sdt>
    <w:p w14:paraId="7444C44D" w14:textId="77777777" w:rsidR="004E69CC" w:rsidRPr="00CC3069" w:rsidRDefault="004E69CC">
      <w:pPr>
        <w:spacing w:after="160"/>
        <w:ind w:firstLine="0"/>
        <w:rPr>
          <w:highlight w:val="yellow"/>
        </w:rPr>
      </w:pPr>
      <w:r>
        <w:rPr>
          <w:highlight w:val="yellow"/>
        </w:rPr>
        <w:br w:type="page"/>
      </w:r>
    </w:p>
    <w:p w14:paraId="3A7731BB" w14:textId="77777777" w:rsidR="00AA131E" w:rsidRDefault="00AA131E" w:rsidP="00345B46">
      <w:pPr>
        <w:pStyle w:val="12"/>
        <w:spacing w:before="0" w:after="0" w:line="240" w:lineRule="auto"/>
        <w:jc w:val="center"/>
        <w:rPr>
          <w:color w:val="auto"/>
          <w:sz w:val="28"/>
          <w:szCs w:val="28"/>
        </w:rPr>
      </w:pPr>
      <w:bookmarkStart w:id="0" w:name="_Toc65253924"/>
      <w:r w:rsidRPr="00345B46">
        <w:rPr>
          <w:color w:val="auto"/>
          <w:sz w:val="28"/>
          <w:szCs w:val="28"/>
        </w:rPr>
        <w:lastRenderedPageBreak/>
        <w:t>ОБОЗНАЧЕНИЯ И СОКРАЩЕНИЯ</w:t>
      </w:r>
      <w:bookmarkEnd w:id="0"/>
    </w:p>
    <w:p w14:paraId="09BBA429" w14:textId="77777777" w:rsidR="00345B46" w:rsidRPr="00345B46" w:rsidRDefault="00345B46" w:rsidP="0079276D">
      <w:pPr>
        <w:spacing w:after="0" w:line="240" w:lineRule="auto"/>
      </w:pPr>
    </w:p>
    <w:tbl>
      <w:tblPr>
        <w:tblW w:w="4993" w:type="pct"/>
        <w:tblBorders>
          <w:top w:val="single" w:sz="4" w:space="0" w:color="auto"/>
          <w:bottom w:val="single" w:sz="4" w:space="0" w:color="auto"/>
          <w:insideH w:val="single" w:sz="4" w:space="0" w:color="auto"/>
          <w:insideV w:val="single" w:sz="4" w:space="0" w:color="auto"/>
        </w:tblBorders>
        <w:tblLook w:val="0680" w:firstRow="0" w:lastRow="0" w:firstColumn="1" w:lastColumn="0" w:noHBand="1" w:noVBand="1"/>
      </w:tblPr>
      <w:tblGrid>
        <w:gridCol w:w="4789"/>
        <w:gridCol w:w="4553"/>
      </w:tblGrid>
      <w:tr w:rsidR="004B52EF" w:rsidRPr="006829E2" w14:paraId="59BC444C" w14:textId="77777777" w:rsidTr="004B52EF">
        <w:tc>
          <w:tcPr>
            <w:tcW w:w="2563" w:type="pct"/>
            <w:tcBorders>
              <w:right w:val="single" w:sz="4" w:space="0" w:color="auto"/>
            </w:tcBorders>
            <w:vAlign w:val="center"/>
          </w:tcPr>
          <w:p w14:paraId="7E956878" w14:textId="77777777" w:rsidR="004B52EF" w:rsidRPr="006829E2" w:rsidRDefault="004B52EF" w:rsidP="00884AAC">
            <w:pPr>
              <w:spacing w:after="0"/>
              <w:ind w:firstLine="0"/>
              <w:jc w:val="both"/>
              <w:rPr>
                <w:sz w:val="28"/>
                <w:szCs w:val="28"/>
              </w:rPr>
            </w:pPr>
            <w:r w:rsidRPr="006829E2">
              <w:rPr>
                <w:sz w:val="28"/>
                <w:szCs w:val="28"/>
              </w:rPr>
              <w:t>Российская Федерация</w:t>
            </w:r>
          </w:p>
        </w:tc>
        <w:tc>
          <w:tcPr>
            <w:tcW w:w="2437" w:type="pct"/>
            <w:tcBorders>
              <w:left w:val="single" w:sz="4" w:space="0" w:color="auto"/>
            </w:tcBorders>
          </w:tcPr>
          <w:p w14:paraId="44D5D0E9" w14:textId="77777777" w:rsidR="004B52EF" w:rsidRPr="004B52EF" w:rsidRDefault="004B52EF" w:rsidP="00254C9F">
            <w:pPr>
              <w:ind w:firstLine="0"/>
              <w:rPr>
                <w:sz w:val="28"/>
                <w:szCs w:val="28"/>
              </w:rPr>
            </w:pPr>
            <w:r w:rsidRPr="004B52EF">
              <w:rPr>
                <w:sz w:val="28"/>
                <w:szCs w:val="28"/>
              </w:rPr>
              <w:t>РФ</w:t>
            </w:r>
          </w:p>
        </w:tc>
      </w:tr>
      <w:tr w:rsidR="00254C9F" w:rsidRPr="006829E2" w14:paraId="62AC1639" w14:textId="77777777" w:rsidTr="00254C9F">
        <w:tc>
          <w:tcPr>
            <w:tcW w:w="2563" w:type="pct"/>
            <w:tcBorders>
              <w:right w:val="single" w:sz="4" w:space="0" w:color="auto"/>
            </w:tcBorders>
          </w:tcPr>
          <w:p w14:paraId="269506A8" w14:textId="77777777" w:rsidR="00254C9F" w:rsidRPr="00D77D79" w:rsidRDefault="00254C9F" w:rsidP="00254C9F">
            <w:pPr>
              <w:spacing w:after="0" w:line="240" w:lineRule="auto"/>
              <w:ind w:firstLine="0"/>
              <w:rPr>
                <w:rFonts w:ascii="Times New Roman" w:hAnsi="Times New Roman" w:cs="Times New Roman"/>
                <w:sz w:val="28"/>
                <w:szCs w:val="28"/>
              </w:rPr>
            </w:pPr>
            <w:r w:rsidRPr="00D77D79">
              <w:rPr>
                <w:rFonts w:ascii="Times New Roman" w:hAnsi="Times New Roman" w:cs="Times New Roman"/>
                <w:sz w:val="28"/>
                <w:szCs w:val="28"/>
              </w:rPr>
              <w:t>Сибирский федеральный округ</w:t>
            </w:r>
          </w:p>
        </w:tc>
        <w:tc>
          <w:tcPr>
            <w:tcW w:w="2437" w:type="pct"/>
            <w:tcBorders>
              <w:left w:val="single" w:sz="4" w:space="0" w:color="auto"/>
            </w:tcBorders>
            <w:vAlign w:val="center"/>
          </w:tcPr>
          <w:p w14:paraId="3E2D15DA" w14:textId="77777777" w:rsidR="00254C9F" w:rsidRPr="00D77D79" w:rsidRDefault="00254C9F" w:rsidP="00254C9F">
            <w:pPr>
              <w:widowControl w:val="0"/>
              <w:autoSpaceDE w:val="0"/>
              <w:autoSpaceDN w:val="0"/>
              <w:adjustRightInd w:val="0"/>
              <w:spacing w:after="0" w:line="240" w:lineRule="auto"/>
              <w:ind w:firstLine="0"/>
              <w:rPr>
                <w:rFonts w:ascii="Times New Roman" w:eastAsia="Times New Roman" w:hAnsi="Times New Roman" w:cs="Times New Roman"/>
                <w:sz w:val="28"/>
                <w:szCs w:val="28"/>
                <w:lang w:eastAsia="ru-RU"/>
              </w:rPr>
            </w:pPr>
            <w:r w:rsidRPr="00D77D79">
              <w:rPr>
                <w:rFonts w:ascii="Times New Roman" w:eastAsia="Times New Roman" w:hAnsi="Times New Roman" w:cs="Times New Roman"/>
                <w:sz w:val="28"/>
                <w:szCs w:val="28"/>
                <w:lang w:eastAsia="ru-RU"/>
              </w:rPr>
              <w:t>СФО</w:t>
            </w:r>
          </w:p>
        </w:tc>
      </w:tr>
      <w:tr w:rsidR="00254C9F" w:rsidRPr="006829E2" w14:paraId="4EC5E724" w14:textId="77777777" w:rsidTr="004B52EF">
        <w:tc>
          <w:tcPr>
            <w:tcW w:w="2563" w:type="pct"/>
            <w:tcBorders>
              <w:right w:val="single" w:sz="4" w:space="0" w:color="auto"/>
            </w:tcBorders>
            <w:vAlign w:val="center"/>
          </w:tcPr>
          <w:p w14:paraId="7EDD743A" w14:textId="77777777" w:rsidR="00254C9F" w:rsidRPr="006829E2" w:rsidRDefault="00254C9F" w:rsidP="00254C9F">
            <w:pPr>
              <w:spacing w:after="0"/>
              <w:ind w:firstLine="0"/>
              <w:jc w:val="both"/>
              <w:rPr>
                <w:sz w:val="28"/>
                <w:szCs w:val="28"/>
              </w:rPr>
            </w:pPr>
            <w:r w:rsidRPr="006829E2">
              <w:rPr>
                <w:sz w:val="28"/>
                <w:szCs w:val="28"/>
              </w:rPr>
              <w:t>Федеральный закон</w:t>
            </w:r>
          </w:p>
        </w:tc>
        <w:tc>
          <w:tcPr>
            <w:tcW w:w="2437" w:type="pct"/>
            <w:tcBorders>
              <w:left w:val="single" w:sz="4" w:space="0" w:color="auto"/>
            </w:tcBorders>
          </w:tcPr>
          <w:p w14:paraId="10C0C803" w14:textId="77777777" w:rsidR="00254C9F" w:rsidRPr="004B52EF" w:rsidRDefault="00254C9F" w:rsidP="00254C9F">
            <w:pPr>
              <w:ind w:firstLine="0"/>
              <w:rPr>
                <w:sz w:val="28"/>
                <w:szCs w:val="28"/>
              </w:rPr>
            </w:pPr>
            <w:r w:rsidRPr="004B52EF">
              <w:rPr>
                <w:sz w:val="28"/>
                <w:szCs w:val="28"/>
              </w:rPr>
              <w:t>ФЗ</w:t>
            </w:r>
          </w:p>
        </w:tc>
      </w:tr>
      <w:tr w:rsidR="00254C9F" w:rsidRPr="006829E2" w14:paraId="30B54EF1" w14:textId="77777777" w:rsidTr="004B52EF">
        <w:tc>
          <w:tcPr>
            <w:tcW w:w="2563" w:type="pct"/>
            <w:tcBorders>
              <w:right w:val="single" w:sz="4" w:space="0" w:color="auto"/>
            </w:tcBorders>
            <w:vAlign w:val="center"/>
          </w:tcPr>
          <w:p w14:paraId="194137EE" w14:textId="77777777" w:rsidR="00254C9F" w:rsidRPr="006829E2" w:rsidRDefault="00254C9F" w:rsidP="00254C9F">
            <w:pPr>
              <w:spacing w:after="0"/>
              <w:ind w:firstLine="0"/>
              <w:jc w:val="both"/>
              <w:rPr>
                <w:sz w:val="28"/>
                <w:szCs w:val="28"/>
              </w:rPr>
            </w:pPr>
            <w:r w:rsidRPr="006829E2">
              <w:rPr>
                <w:sz w:val="28"/>
                <w:szCs w:val="28"/>
              </w:rPr>
              <w:t>Научно-исследовательская работа</w:t>
            </w:r>
          </w:p>
        </w:tc>
        <w:tc>
          <w:tcPr>
            <w:tcW w:w="2437" w:type="pct"/>
            <w:tcBorders>
              <w:left w:val="single" w:sz="4" w:space="0" w:color="auto"/>
            </w:tcBorders>
          </w:tcPr>
          <w:p w14:paraId="760B75DB" w14:textId="77777777" w:rsidR="00254C9F" w:rsidRPr="004B52EF" w:rsidRDefault="00254C9F" w:rsidP="00254C9F">
            <w:pPr>
              <w:ind w:firstLine="0"/>
              <w:rPr>
                <w:sz w:val="28"/>
                <w:szCs w:val="28"/>
              </w:rPr>
            </w:pPr>
            <w:r w:rsidRPr="004B52EF">
              <w:rPr>
                <w:sz w:val="28"/>
                <w:szCs w:val="28"/>
              </w:rPr>
              <w:t>НИР</w:t>
            </w:r>
          </w:p>
        </w:tc>
      </w:tr>
      <w:tr w:rsidR="00254C9F" w:rsidRPr="006829E2" w14:paraId="24E53712" w14:textId="77777777" w:rsidTr="004B52EF">
        <w:tc>
          <w:tcPr>
            <w:tcW w:w="2563" w:type="pct"/>
            <w:tcBorders>
              <w:right w:val="single" w:sz="4" w:space="0" w:color="auto"/>
            </w:tcBorders>
            <w:vAlign w:val="center"/>
            <w:hideMark/>
          </w:tcPr>
          <w:p w14:paraId="36A23B1C" w14:textId="77777777" w:rsidR="00254C9F" w:rsidRPr="006829E2" w:rsidRDefault="00254C9F" w:rsidP="00254C9F">
            <w:pPr>
              <w:spacing w:after="0"/>
              <w:ind w:firstLine="0"/>
              <w:jc w:val="both"/>
              <w:rPr>
                <w:sz w:val="28"/>
                <w:szCs w:val="28"/>
              </w:rPr>
            </w:pPr>
            <w:r w:rsidRPr="006829E2">
              <w:rPr>
                <w:sz w:val="28"/>
                <w:szCs w:val="28"/>
              </w:rPr>
              <w:t>Муниципальное образование</w:t>
            </w:r>
          </w:p>
        </w:tc>
        <w:tc>
          <w:tcPr>
            <w:tcW w:w="2437" w:type="pct"/>
            <w:tcBorders>
              <w:left w:val="single" w:sz="4" w:space="0" w:color="auto"/>
            </w:tcBorders>
            <w:hideMark/>
          </w:tcPr>
          <w:p w14:paraId="08C2668F" w14:textId="77777777" w:rsidR="00254C9F" w:rsidRPr="004B52EF" w:rsidRDefault="00254C9F" w:rsidP="00254C9F">
            <w:pPr>
              <w:ind w:firstLine="0"/>
              <w:rPr>
                <w:sz w:val="28"/>
                <w:szCs w:val="28"/>
              </w:rPr>
            </w:pPr>
            <w:r w:rsidRPr="004B52EF">
              <w:rPr>
                <w:sz w:val="28"/>
                <w:szCs w:val="28"/>
              </w:rPr>
              <w:t>МО</w:t>
            </w:r>
          </w:p>
        </w:tc>
      </w:tr>
      <w:tr w:rsidR="00254C9F" w:rsidRPr="006829E2" w14:paraId="1EF3456A" w14:textId="77777777" w:rsidTr="004B52EF">
        <w:tc>
          <w:tcPr>
            <w:tcW w:w="2563" w:type="pct"/>
            <w:tcBorders>
              <w:right w:val="single" w:sz="4" w:space="0" w:color="auto"/>
            </w:tcBorders>
            <w:vAlign w:val="center"/>
            <w:hideMark/>
          </w:tcPr>
          <w:p w14:paraId="087E6D15" w14:textId="77777777" w:rsidR="00254C9F" w:rsidRPr="006829E2" w:rsidRDefault="00254C9F" w:rsidP="00254C9F">
            <w:pPr>
              <w:spacing w:after="0"/>
              <w:ind w:firstLine="0"/>
              <w:jc w:val="both"/>
              <w:rPr>
                <w:sz w:val="28"/>
                <w:szCs w:val="28"/>
              </w:rPr>
            </w:pPr>
            <w:r w:rsidRPr="006829E2">
              <w:rPr>
                <w:sz w:val="28"/>
                <w:szCs w:val="28"/>
              </w:rPr>
              <w:t>Муниципальный район</w:t>
            </w:r>
          </w:p>
        </w:tc>
        <w:tc>
          <w:tcPr>
            <w:tcW w:w="2437" w:type="pct"/>
            <w:tcBorders>
              <w:left w:val="single" w:sz="4" w:space="0" w:color="auto"/>
            </w:tcBorders>
            <w:hideMark/>
          </w:tcPr>
          <w:p w14:paraId="752B734D" w14:textId="77777777" w:rsidR="00254C9F" w:rsidRPr="004B52EF" w:rsidRDefault="00254C9F" w:rsidP="00254C9F">
            <w:pPr>
              <w:ind w:firstLine="0"/>
              <w:rPr>
                <w:sz w:val="28"/>
                <w:szCs w:val="28"/>
              </w:rPr>
            </w:pPr>
            <w:r w:rsidRPr="004B52EF">
              <w:rPr>
                <w:sz w:val="28"/>
                <w:szCs w:val="28"/>
              </w:rPr>
              <w:t>МР</w:t>
            </w:r>
          </w:p>
        </w:tc>
      </w:tr>
      <w:tr w:rsidR="00254C9F" w:rsidRPr="006829E2" w14:paraId="632F9D93" w14:textId="77777777" w:rsidTr="004B52EF">
        <w:tc>
          <w:tcPr>
            <w:tcW w:w="2563" w:type="pct"/>
            <w:tcBorders>
              <w:right w:val="single" w:sz="4" w:space="0" w:color="auto"/>
            </w:tcBorders>
            <w:vAlign w:val="center"/>
          </w:tcPr>
          <w:p w14:paraId="75BAB178" w14:textId="77777777" w:rsidR="00254C9F" w:rsidRPr="006829E2" w:rsidRDefault="00254C9F" w:rsidP="00254C9F">
            <w:pPr>
              <w:spacing w:after="0"/>
              <w:ind w:firstLine="0"/>
              <w:jc w:val="both"/>
              <w:rPr>
                <w:sz w:val="28"/>
                <w:szCs w:val="28"/>
              </w:rPr>
            </w:pPr>
            <w:r w:rsidRPr="006829E2">
              <w:rPr>
                <w:sz w:val="28"/>
                <w:szCs w:val="28"/>
              </w:rPr>
              <w:t>Городской округ</w:t>
            </w:r>
          </w:p>
        </w:tc>
        <w:tc>
          <w:tcPr>
            <w:tcW w:w="2437" w:type="pct"/>
            <w:tcBorders>
              <w:left w:val="single" w:sz="4" w:space="0" w:color="auto"/>
            </w:tcBorders>
          </w:tcPr>
          <w:p w14:paraId="1637511E" w14:textId="77777777" w:rsidR="00254C9F" w:rsidRPr="004B52EF" w:rsidRDefault="00254C9F" w:rsidP="00254C9F">
            <w:pPr>
              <w:ind w:firstLine="0"/>
              <w:rPr>
                <w:sz w:val="28"/>
                <w:szCs w:val="28"/>
              </w:rPr>
            </w:pPr>
            <w:r w:rsidRPr="004B52EF">
              <w:rPr>
                <w:sz w:val="28"/>
                <w:szCs w:val="28"/>
              </w:rPr>
              <w:t>ГО</w:t>
            </w:r>
          </w:p>
        </w:tc>
      </w:tr>
      <w:tr w:rsidR="00254C9F" w:rsidRPr="006829E2" w14:paraId="0796D39D" w14:textId="77777777" w:rsidTr="004B52EF">
        <w:tc>
          <w:tcPr>
            <w:tcW w:w="2563" w:type="pct"/>
            <w:tcBorders>
              <w:right w:val="single" w:sz="4" w:space="0" w:color="auto"/>
            </w:tcBorders>
            <w:vAlign w:val="center"/>
          </w:tcPr>
          <w:p w14:paraId="34BCFAA7" w14:textId="77777777" w:rsidR="00254C9F" w:rsidRPr="006829E2" w:rsidRDefault="00254C9F" w:rsidP="00254C9F">
            <w:pPr>
              <w:spacing w:after="0"/>
              <w:ind w:firstLine="0"/>
              <w:jc w:val="both"/>
              <w:rPr>
                <w:sz w:val="28"/>
                <w:szCs w:val="28"/>
              </w:rPr>
            </w:pPr>
            <w:r w:rsidRPr="006829E2">
              <w:rPr>
                <w:sz w:val="28"/>
                <w:szCs w:val="28"/>
              </w:rPr>
              <w:t>Город; год</w:t>
            </w:r>
          </w:p>
        </w:tc>
        <w:tc>
          <w:tcPr>
            <w:tcW w:w="2437" w:type="pct"/>
            <w:tcBorders>
              <w:left w:val="single" w:sz="4" w:space="0" w:color="auto"/>
            </w:tcBorders>
          </w:tcPr>
          <w:p w14:paraId="50E8A1DF" w14:textId="77777777" w:rsidR="00254C9F" w:rsidRPr="004B52EF" w:rsidRDefault="00254C9F" w:rsidP="00254C9F">
            <w:pPr>
              <w:ind w:firstLine="0"/>
              <w:rPr>
                <w:sz w:val="28"/>
                <w:szCs w:val="28"/>
              </w:rPr>
            </w:pPr>
            <w:r w:rsidRPr="004B52EF">
              <w:rPr>
                <w:sz w:val="28"/>
                <w:szCs w:val="28"/>
              </w:rPr>
              <w:t>г.</w:t>
            </w:r>
          </w:p>
        </w:tc>
      </w:tr>
      <w:tr w:rsidR="00254C9F" w:rsidRPr="006829E2" w14:paraId="4FE594EA" w14:textId="77777777" w:rsidTr="004B52EF">
        <w:tc>
          <w:tcPr>
            <w:tcW w:w="2563" w:type="pct"/>
            <w:tcBorders>
              <w:right w:val="single" w:sz="4" w:space="0" w:color="auto"/>
            </w:tcBorders>
            <w:vAlign w:val="center"/>
          </w:tcPr>
          <w:p w14:paraId="4040DB38" w14:textId="77777777" w:rsidR="00254C9F" w:rsidRPr="006829E2" w:rsidRDefault="00254C9F" w:rsidP="00254C9F">
            <w:pPr>
              <w:spacing w:after="0"/>
              <w:ind w:firstLine="0"/>
              <w:jc w:val="both"/>
              <w:rPr>
                <w:sz w:val="28"/>
                <w:szCs w:val="28"/>
              </w:rPr>
            </w:pPr>
            <w:r w:rsidRPr="006829E2">
              <w:rPr>
                <w:sz w:val="28"/>
                <w:szCs w:val="28"/>
              </w:rPr>
              <w:t>Рабочий поселок</w:t>
            </w:r>
          </w:p>
        </w:tc>
        <w:tc>
          <w:tcPr>
            <w:tcW w:w="2437" w:type="pct"/>
            <w:tcBorders>
              <w:left w:val="single" w:sz="4" w:space="0" w:color="auto"/>
            </w:tcBorders>
          </w:tcPr>
          <w:p w14:paraId="1326BB21" w14:textId="77777777" w:rsidR="00254C9F" w:rsidRPr="004B52EF" w:rsidRDefault="00254C9F" w:rsidP="00254C9F">
            <w:pPr>
              <w:ind w:firstLine="0"/>
              <w:rPr>
                <w:sz w:val="28"/>
                <w:szCs w:val="28"/>
              </w:rPr>
            </w:pPr>
            <w:r w:rsidRPr="004B52EF">
              <w:rPr>
                <w:sz w:val="28"/>
                <w:szCs w:val="28"/>
              </w:rPr>
              <w:t>р. п.</w:t>
            </w:r>
          </w:p>
        </w:tc>
      </w:tr>
      <w:tr w:rsidR="00254C9F" w:rsidRPr="006829E2" w14:paraId="4784FB24" w14:textId="77777777" w:rsidTr="004B52EF">
        <w:tc>
          <w:tcPr>
            <w:tcW w:w="2563" w:type="pct"/>
            <w:tcBorders>
              <w:right w:val="single" w:sz="4" w:space="0" w:color="auto"/>
            </w:tcBorders>
            <w:vAlign w:val="center"/>
            <w:hideMark/>
          </w:tcPr>
          <w:p w14:paraId="358EAA21" w14:textId="77777777" w:rsidR="00254C9F" w:rsidRPr="006829E2" w:rsidRDefault="00254C9F" w:rsidP="00254C9F">
            <w:pPr>
              <w:spacing w:after="0"/>
              <w:ind w:firstLine="0"/>
              <w:jc w:val="both"/>
              <w:rPr>
                <w:sz w:val="28"/>
                <w:szCs w:val="28"/>
              </w:rPr>
            </w:pPr>
            <w:r w:rsidRPr="006829E2">
              <w:rPr>
                <w:sz w:val="28"/>
                <w:szCs w:val="28"/>
              </w:rPr>
              <w:t>Новосибирская область</w:t>
            </w:r>
          </w:p>
        </w:tc>
        <w:tc>
          <w:tcPr>
            <w:tcW w:w="2437" w:type="pct"/>
            <w:tcBorders>
              <w:left w:val="single" w:sz="4" w:space="0" w:color="auto"/>
            </w:tcBorders>
            <w:hideMark/>
          </w:tcPr>
          <w:p w14:paraId="3D2174A7" w14:textId="77777777" w:rsidR="00254C9F" w:rsidRPr="004B52EF" w:rsidRDefault="00254C9F" w:rsidP="00254C9F">
            <w:pPr>
              <w:ind w:firstLine="0"/>
              <w:rPr>
                <w:sz w:val="28"/>
                <w:szCs w:val="28"/>
              </w:rPr>
            </w:pPr>
            <w:r w:rsidRPr="004B52EF">
              <w:rPr>
                <w:sz w:val="28"/>
                <w:szCs w:val="28"/>
              </w:rPr>
              <w:t>НСО</w:t>
            </w:r>
          </w:p>
        </w:tc>
      </w:tr>
      <w:tr w:rsidR="00254C9F" w:rsidRPr="006829E2" w14:paraId="5A2EB8CB" w14:textId="77777777" w:rsidTr="004B52EF">
        <w:tc>
          <w:tcPr>
            <w:tcW w:w="2563" w:type="pct"/>
            <w:tcBorders>
              <w:right w:val="single" w:sz="4" w:space="0" w:color="auto"/>
            </w:tcBorders>
            <w:vAlign w:val="center"/>
            <w:hideMark/>
          </w:tcPr>
          <w:p w14:paraId="53A37110" w14:textId="77777777" w:rsidR="00254C9F" w:rsidRPr="006829E2" w:rsidRDefault="00254C9F" w:rsidP="00254C9F">
            <w:pPr>
              <w:spacing w:after="0"/>
              <w:ind w:firstLine="0"/>
              <w:rPr>
                <w:sz w:val="28"/>
                <w:szCs w:val="28"/>
              </w:rPr>
            </w:pPr>
            <w:r w:rsidRPr="006829E2">
              <w:rPr>
                <w:sz w:val="28"/>
                <w:szCs w:val="28"/>
              </w:rPr>
              <w:t xml:space="preserve">Управление </w:t>
            </w:r>
            <w:r w:rsidRPr="006829E2">
              <w:rPr>
                <w:sz w:val="28"/>
                <w:szCs w:val="28"/>
                <w:shd w:val="clear" w:color="auto" w:fill="FFFFFF"/>
              </w:rPr>
              <w:t>Федеральной антимонопольной службы</w:t>
            </w:r>
            <w:r w:rsidRPr="006829E2">
              <w:rPr>
                <w:sz w:val="28"/>
                <w:szCs w:val="28"/>
              </w:rPr>
              <w:t xml:space="preserve"> по Новосибирской области</w:t>
            </w:r>
          </w:p>
        </w:tc>
        <w:tc>
          <w:tcPr>
            <w:tcW w:w="2437" w:type="pct"/>
            <w:tcBorders>
              <w:left w:val="single" w:sz="4" w:space="0" w:color="auto"/>
            </w:tcBorders>
            <w:hideMark/>
          </w:tcPr>
          <w:p w14:paraId="40355C9D" w14:textId="77777777" w:rsidR="00254C9F" w:rsidRPr="004B52EF" w:rsidRDefault="00254C9F" w:rsidP="00254C9F">
            <w:pPr>
              <w:ind w:firstLine="0"/>
              <w:rPr>
                <w:sz w:val="28"/>
                <w:szCs w:val="28"/>
              </w:rPr>
            </w:pPr>
            <w:r w:rsidRPr="004B52EF">
              <w:rPr>
                <w:sz w:val="28"/>
                <w:szCs w:val="28"/>
              </w:rPr>
              <w:t>УФАС</w:t>
            </w:r>
          </w:p>
        </w:tc>
      </w:tr>
      <w:tr w:rsidR="00254C9F" w:rsidRPr="006829E2" w14:paraId="11E245A3" w14:textId="77777777" w:rsidTr="004B52EF">
        <w:tc>
          <w:tcPr>
            <w:tcW w:w="2563" w:type="pct"/>
            <w:tcBorders>
              <w:right w:val="single" w:sz="4" w:space="0" w:color="auto"/>
            </w:tcBorders>
            <w:vAlign w:val="center"/>
          </w:tcPr>
          <w:p w14:paraId="4D7421B5" w14:textId="77777777" w:rsidR="00254C9F" w:rsidRPr="006829E2" w:rsidRDefault="00254C9F" w:rsidP="00254C9F">
            <w:pPr>
              <w:spacing w:after="0"/>
              <w:ind w:firstLine="0"/>
              <w:rPr>
                <w:sz w:val="28"/>
                <w:szCs w:val="28"/>
              </w:rPr>
            </w:pPr>
            <w:r w:rsidRPr="006829E2">
              <w:rPr>
                <w:sz w:val="28"/>
                <w:szCs w:val="28"/>
              </w:rPr>
              <w:t>Управление Федеральной службы по надзору в сфере защиты прав потребителей и благополучия человека по Новосибирской области</w:t>
            </w:r>
          </w:p>
        </w:tc>
        <w:tc>
          <w:tcPr>
            <w:tcW w:w="2437" w:type="pct"/>
            <w:tcBorders>
              <w:left w:val="single" w:sz="4" w:space="0" w:color="auto"/>
            </w:tcBorders>
          </w:tcPr>
          <w:p w14:paraId="7B3DEE0C" w14:textId="77777777" w:rsidR="00254C9F" w:rsidRPr="004B52EF" w:rsidRDefault="00254C9F" w:rsidP="00254C9F">
            <w:pPr>
              <w:ind w:firstLine="0"/>
              <w:rPr>
                <w:sz w:val="28"/>
                <w:szCs w:val="28"/>
              </w:rPr>
            </w:pPr>
            <w:r w:rsidRPr="004B52EF">
              <w:rPr>
                <w:sz w:val="28"/>
                <w:szCs w:val="28"/>
              </w:rPr>
              <w:t>Роспотребнадзор</w:t>
            </w:r>
          </w:p>
        </w:tc>
      </w:tr>
      <w:tr w:rsidR="00254C9F" w:rsidRPr="006829E2" w14:paraId="1781E0BB" w14:textId="77777777" w:rsidTr="004B52EF">
        <w:tc>
          <w:tcPr>
            <w:tcW w:w="2563" w:type="pct"/>
            <w:tcBorders>
              <w:right w:val="single" w:sz="4" w:space="0" w:color="auto"/>
            </w:tcBorders>
            <w:vAlign w:val="center"/>
          </w:tcPr>
          <w:p w14:paraId="30963AAF" w14:textId="77777777" w:rsidR="00254C9F" w:rsidRPr="006829E2" w:rsidRDefault="00254C9F" w:rsidP="00254C9F">
            <w:pPr>
              <w:spacing w:after="0"/>
              <w:ind w:firstLine="0"/>
              <w:rPr>
                <w:sz w:val="28"/>
                <w:szCs w:val="28"/>
              </w:rPr>
            </w:pPr>
            <w:r w:rsidRPr="006829E2">
              <w:rPr>
                <w:sz w:val="28"/>
                <w:szCs w:val="28"/>
              </w:rPr>
              <w:t>Управление Федеральной службы государственной регистрации, кадастра и картографии по Новосибирской области</w:t>
            </w:r>
          </w:p>
        </w:tc>
        <w:tc>
          <w:tcPr>
            <w:tcW w:w="2437" w:type="pct"/>
            <w:tcBorders>
              <w:left w:val="single" w:sz="4" w:space="0" w:color="auto"/>
            </w:tcBorders>
          </w:tcPr>
          <w:p w14:paraId="0E561575" w14:textId="77777777" w:rsidR="00254C9F" w:rsidRPr="004B52EF" w:rsidRDefault="00254C9F" w:rsidP="00254C9F">
            <w:pPr>
              <w:ind w:firstLine="0"/>
              <w:rPr>
                <w:sz w:val="28"/>
                <w:szCs w:val="28"/>
              </w:rPr>
            </w:pPr>
            <w:r w:rsidRPr="004B52EF">
              <w:rPr>
                <w:sz w:val="28"/>
                <w:szCs w:val="28"/>
              </w:rPr>
              <w:t>Росреестр</w:t>
            </w:r>
          </w:p>
        </w:tc>
      </w:tr>
      <w:tr w:rsidR="00254C9F" w:rsidRPr="006829E2" w14:paraId="4C234EB7" w14:textId="77777777" w:rsidTr="004B52EF">
        <w:tc>
          <w:tcPr>
            <w:tcW w:w="2563" w:type="pct"/>
            <w:tcBorders>
              <w:right w:val="single" w:sz="4" w:space="0" w:color="auto"/>
            </w:tcBorders>
            <w:vAlign w:val="center"/>
          </w:tcPr>
          <w:p w14:paraId="6C971463" w14:textId="77777777" w:rsidR="00254C9F" w:rsidRPr="006829E2" w:rsidRDefault="00254C9F" w:rsidP="00254C9F">
            <w:pPr>
              <w:spacing w:after="0"/>
              <w:ind w:firstLine="0"/>
              <w:rPr>
                <w:sz w:val="28"/>
                <w:szCs w:val="28"/>
              </w:rPr>
            </w:pPr>
            <w:r w:rsidRPr="006829E2">
              <w:rPr>
                <w:sz w:val="28"/>
                <w:szCs w:val="28"/>
              </w:rPr>
              <w:t>Управление Федеральной налоговой службы по Новосибирской области</w:t>
            </w:r>
          </w:p>
        </w:tc>
        <w:tc>
          <w:tcPr>
            <w:tcW w:w="2437" w:type="pct"/>
            <w:tcBorders>
              <w:left w:val="single" w:sz="4" w:space="0" w:color="auto"/>
            </w:tcBorders>
          </w:tcPr>
          <w:p w14:paraId="7AF60B7A" w14:textId="77777777" w:rsidR="00254C9F" w:rsidRPr="004B52EF" w:rsidRDefault="00254C9F" w:rsidP="00254C9F">
            <w:pPr>
              <w:ind w:firstLine="0"/>
              <w:rPr>
                <w:sz w:val="28"/>
                <w:szCs w:val="28"/>
              </w:rPr>
            </w:pPr>
            <w:r w:rsidRPr="004B52EF">
              <w:rPr>
                <w:sz w:val="28"/>
                <w:szCs w:val="28"/>
              </w:rPr>
              <w:t>УФНС</w:t>
            </w:r>
          </w:p>
        </w:tc>
      </w:tr>
      <w:tr w:rsidR="00254C9F" w:rsidRPr="006829E2" w14:paraId="4914CE93" w14:textId="77777777" w:rsidTr="004B52EF">
        <w:tc>
          <w:tcPr>
            <w:tcW w:w="2563" w:type="pct"/>
            <w:tcBorders>
              <w:right w:val="single" w:sz="4" w:space="0" w:color="auto"/>
            </w:tcBorders>
            <w:vAlign w:val="center"/>
          </w:tcPr>
          <w:p w14:paraId="018FA504" w14:textId="77777777" w:rsidR="00254C9F" w:rsidRPr="006829E2" w:rsidRDefault="00254C9F" w:rsidP="00254C9F">
            <w:pPr>
              <w:spacing w:after="0"/>
              <w:ind w:firstLine="0"/>
              <w:rPr>
                <w:sz w:val="28"/>
                <w:szCs w:val="28"/>
              </w:rPr>
            </w:pPr>
            <w:r w:rsidRPr="006829E2">
              <w:rPr>
                <w:sz w:val="28"/>
                <w:szCs w:val="28"/>
              </w:rPr>
              <w:t>Субъекты предпринимательской деятельности</w:t>
            </w:r>
          </w:p>
        </w:tc>
        <w:tc>
          <w:tcPr>
            <w:tcW w:w="2437" w:type="pct"/>
            <w:tcBorders>
              <w:left w:val="single" w:sz="4" w:space="0" w:color="auto"/>
            </w:tcBorders>
          </w:tcPr>
          <w:p w14:paraId="7EBA3875" w14:textId="77777777" w:rsidR="00254C9F" w:rsidRPr="004B52EF" w:rsidRDefault="00254C9F" w:rsidP="00254C9F">
            <w:pPr>
              <w:ind w:firstLine="0"/>
              <w:rPr>
                <w:sz w:val="28"/>
                <w:szCs w:val="28"/>
              </w:rPr>
            </w:pPr>
            <w:r w:rsidRPr="004B52EF">
              <w:rPr>
                <w:sz w:val="28"/>
                <w:szCs w:val="28"/>
              </w:rPr>
              <w:t>Субъекты предпринимательства</w:t>
            </w:r>
          </w:p>
        </w:tc>
      </w:tr>
    </w:tbl>
    <w:p w14:paraId="3E45BC56" w14:textId="77777777" w:rsidR="00773DF5" w:rsidRDefault="00773DF5" w:rsidP="00345B46">
      <w:pPr>
        <w:pStyle w:val="12"/>
        <w:spacing w:before="0" w:after="0" w:line="240" w:lineRule="auto"/>
        <w:jc w:val="center"/>
        <w:rPr>
          <w:color w:val="auto"/>
          <w:sz w:val="28"/>
          <w:szCs w:val="28"/>
        </w:rPr>
      </w:pPr>
    </w:p>
    <w:p w14:paraId="14570E67" w14:textId="77777777" w:rsidR="00773DF5" w:rsidRDefault="00773DF5" w:rsidP="00773DF5">
      <w:pPr>
        <w:rPr>
          <w:rFonts w:asciiTheme="majorHAnsi" w:eastAsiaTheme="majorEastAsia" w:hAnsiTheme="majorHAnsi" w:cstheme="majorBidi"/>
        </w:rPr>
      </w:pPr>
      <w:r>
        <w:br w:type="page"/>
      </w:r>
    </w:p>
    <w:p w14:paraId="6AD0531E" w14:textId="77777777" w:rsidR="00AA131E" w:rsidRDefault="00AA131E" w:rsidP="00345B46">
      <w:pPr>
        <w:pStyle w:val="12"/>
        <w:spacing w:before="0" w:after="0" w:line="240" w:lineRule="auto"/>
        <w:jc w:val="center"/>
        <w:rPr>
          <w:color w:val="auto"/>
          <w:sz w:val="28"/>
          <w:szCs w:val="28"/>
        </w:rPr>
      </w:pPr>
      <w:bookmarkStart w:id="1" w:name="_Toc65253925"/>
      <w:r w:rsidRPr="00345B46">
        <w:rPr>
          <w:color w:val="auto"/>
          <w:sz w:val="28"/>
          <w:szCs w:val="28"/>
        </w:rPr>
        <w:t>Введение</w:t>
      </w:r>
      <w:bookmarkEnd w:id="1"/>
    </w:p>
    <w:p w14:paraId="55118D99" w14:textId="77777777" w:rsidR="00345B46" w:rsidRPr="00252D2B" w:rsidRDefault="00345B46" w:rsidP="0079276D">
      <w:pPr>
        <w:spacing w:after="0" w:line="240" w:lineRule="auto"/>
        <w:ind w:firstLine="0"/>
      </w:pPr>
    </w:p>
    <w:p w14:paraId="2C60AA81" w14:textId="71D13D98" w:rsidR="00337A18" w:rsidRDefault="00337A18" w:rsidP="00337A18">
      <w:pPr>
        <w:spacing w:after="0" w:line="240" w:lineRule="auto"/>
        <w:ind w:firstLine="709"/>
        <w:jc w:val="both"/>
        <w:rPr>
          <w:sz w:val="28"/>
          <w:szCs w:val="28"/>
        </w:rPr>
      </w:pPr>
      <w:bookmarkStart w:id="2" w:name="_Hlk501010775"/>
      <w:r>
        <w:rPr>
          <w:sz w:val="28"/>
          <w:szCs w:val="28"/>
        </w:rPr>
        <w:t>В данном документе содержатся результаты работ, проведенных в соответствии с</w:t>
      </w:r>
      <w:r w:rsidRPr="00136A0F">
        <w:rPr>
          <w:sz w:val="28"/>
          <w:szCs w:val="28"/>
        </w:rPr>
        <w:t xml:space="preserve"> Описанием объекта закупки к Государственному контракту </w:t>
      </w:r>
      <w:r w:rsidRPr="00252D2B">
        <w:rPr>
          <w:sz w:val="28"/>
          <w:szCs w:val="28"/>
        </w:rPr>
        <w:t xml:space="preserve">№46-ЕП/2021 </w:t>
      </w:r>
      <w:r w:rsidRPr="00466FA8">
        <w:rPr>
          <w:sz w:val="28"/>
          <w:szCs w:val="28"/>
        </w:rPr>
        <w:t xml:space="preserve">от </w:t>
      </w:r>
      <w:r w:rsidR="00466FA8" w:rsidRPr="00466FA8">
        <w:rPr>
          <w:sz w:val="28"/>
          <w:szCs w:val="28"/>
        </w:rPr>
        <w:t>20</w:t>
      </w:r>
      <w:r w:rsidRPr="00466FA8">
        <w:rPr>
          <w:sz w:val="28"/>
          <w:szCs w:val="28"/>
        </w:rPr>
        <w:t xml:space="preserve"> </w:t>
      </w:r>
      <w:r w:rsidR="00466FA8" w:rsidRPr="00466FA8">
        <w:rPr>
          <w:sz w:val="28"/>
          <w:szCs w:val="28"/>
        </w:rPr>
        <w:t>февраля</w:t>
      </w:r>
      <w:r w:rsidRPr="00466FA8">
        <w:rPr>
          <w:sz w:val="28"/>
          <w:szCs w:val="28"/>
        </w:rPr>
        <w:t xml:space="preserve"> 20</w:t>
      </w:r>
      <w:r w:rsidR="00466FA8" w:rsidRPr="00466FA8">
        <w:rPr>
          <w:sz w:val="28"/>
          <w:szCs w:val="28"/>
        </w:rPr>
        <w:t>21</w:t>
      </w:r>
      <w:r w:rsidRPr="00466FA8">
        <w:rPr>
          <w:sz w:val="28"/>
          <w:szCs w:val="28"/>
        </w:rPr>
        <w:t xml:space="preserve"> г. на</w:t>
      </w:r>
      <w:r w:rsidRPr="00136A0F">
        <w:rPr>
          <w:sz w:val="28"/>
          <w:szCs w:val="28"/>
        </w:rPr>
        <w:t xml:space="preserve"> оказание услуг по выполнению НИР по теме: «</w:t>
      </w:r>
      <w:r w:rsidRPr="00137A21">
        <w:rPr>
          <w:sz w:val="28"/>
          <w:szCs w:val="28"/>
        </w:rPr>
        <w:t>Мониторинг наличия (отсутствия) административных барьеров, оценки состояния конкурентной среды, удовлетворенности качеством (в том числе уровнем доступности, понятности и удобства получения) официальной информации о состоянии конкуренции на товарных рынках Новосибирской области и деятельности по содействию развитию конкуренции, размещаемой уполномоченным органом и муниципальными образованиями за 2020 год, а также мониторинг деятельности субъектов естественных монополий на территории Новосибирской области субъектами предпринимательской деятельности</w:t>
      </w:r>
      <w:r w:rsidRPr="00136A0F">
        <w:rPr>
          <w:sz w:val="28"/>
          <w:szCs w:val="28"/>
        </w:rPr>
        <w:t xml:space="preserve">» (далее – Мониторинг), заключенному между Министерством экономического развития Новосибирской области и ООО «Исследовательская компания «Эс Ай Эс </w:t>
      </w:r>
      <w:proofErr w:type="spellStart"/>
      <w:r w:rsidRPr="00136A0F">
        <w:rPr>
          <w:sz w:val="28"/>
          <w:szCs w:val="28"/>
        </w:rPr>
        <w:t>Корпорейшн</w:t>
      </w:r>
      <w:proofErr w:type="spellEnd"/>
      <w:r w:rsidRPr="00136A0F">
        <w:rPr>
          <w:sz w:val="28"/>
          <w:szCs w:val="28"/>
        </w:rPr>
        <w:t>» (далее – Исполнитель).</w:t>
      </w:r>
    </w:p>
    <w:p w14:paraId="3BC5E70B" w14:textId="33B06201" w:rsidR="00D64872" w:rsidRDefault="00252D2B" w:rsidP="00D6487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Pr="00252D2B">
        <w:rPr>
          <w:rFonts w:ascii="Times New Roman" w:hAnsi="Times New Roman" w:cs="Times New Roman"/>
          <w:sz w:val="28"/>
          <w:szCs w:val="28"/>
        </w:rPr>
        <w:t>Мониторинг наличия (отсутствия) административных барьеров, оценки состояния конкурентной среды, удовлетворенности качеством официальной информации о состоянии конкуренции на товарных рынках Новосибирской области и деятельности по содействию развитию конкуренции, размещаемой уполномоченным органом и муниципальными образованиями за 2020 год, мониторинг деятельности субъектов естественных монополий на территории Новосибирской области субъектами предпринимательской деятельности</w:t>
      </w:r>
      <w:r>
        <w:rPr>
          <w:rFonts w:ascii="Times New Roman" w:hAnsi="Times New Roman" w:cs="Times New Roman"/>
          <w:sz w:val="28"/>
          <w:szCs w:val="28"/>
        </w:rPr>
        <w:t>»</w:t>
      </w:r>
      <w:r w:rsidRPr="00252D2B">
        <w:rPr>
          <w:rFonts w:ascii="Times New Roman" w:hAnsi="Times New Roman" w:cs="Times New Roman"/>
          <w:sz w:val="28"/>
          <w:szCs w:val="28"/>
        </w:rPr>
        <w:t xml:space="preserve"> </w:t>
      </w:r>
      <w:r w:rsidR="00D64872" w:rsidRPr="00252D2B">
        <w:rPr>
          <w:rFonts w:ascii="Times New Roman" w:hAnsi="Times New Roman" w:cs="Times New Roman"/>
          <w:sz w:val="28"/>
          <w:szCs w:val="28"/>
        </w:rPr>
        <w:t xml:space="preserve">представляет собой систему наблюдения за фактическим состоянием конкуренции для своевременного выявления и системного анализа происходящих в ней изменений, предупреждения негативных тенденций. Результаты мониторинга необходимы </w:t>
      </w:r>
      <w:r w:rsidR="00D64872" w:rsidRPr="00D64872">
        <w:rPr>
          <w:rFonts w:ascii="Times New Roman" w:hAnsi="Times New Roman" w:cs="Times New Roman"/>
          <w:sz w:val="28"/>
          <w:szCs w:val="28"/>
        </w:rPr>
        <w:t xml:space="preserve">областным исполнительным органам государственной власти Новосибирской области для разработки решений и мероприятий, направленных на содействие развитию конкуренции. </w:t>
      </w:r>
    </w:p>
    <w:p w14:paraId="49458752" w14:textId="7513870F" w:rsidR="00252D2B" w:rsidRPr="00252D2B" w:rsidRDefault="00252D2B" w:rsidP="00252D2B">
      <w:pPr>
        <w:spacing w:after="0" w:line="240" w:lineRule="auto"/>
        <w:ind w:firstLine="709"/>
        <w:jc w:val="both"/>
        <w:rPr>
          <w:rFonts w:ascii="Times New Roman" w:hAnsi="Times New Roman" w:cs="Times New Roman"/>
          <w:sz w:val="28"/>
          <w:szCs w:val="28"/>
        </w:rPr>
      </w:pPr>
      <w:r w:rsidRPr="00252D2B">
        <w:rPr>
          <w:rFonts w:ascii="Times New Roman" w:hAnsi="Times New Roman" w:cs="Times New Roman"/>
          <w:sz w:val="28"/>
          <w:szCs w:val="28"/>
        </w:rPr>
        <w:t>Основное практическое назначение мониторинга заключается в:</w:t>
      </w:r>
    </w:p>
    <w:p w14:paraId="0B652D95" w14:textId="409156DE" w:rsidR="00252D2B" w:rsidRPr="00252D2B" w:rsidRDefault="00252D2B" w:rsidP="00252D2B">
      <w:pPr>
        <w:spacing w:after="0" w:line="240" w:lineRule="auto"/>
        <w:ind w:firstLine="709"/>
        <w:jc w:val="both"/>
        <w:rPr>
          <w:rFonts w:ascii="Times New Roman" w:hAnsi="Times New Roman" w:cs="Times New Roman"/>
          <w:sz w:val="28"/>
          <w:szCs w:val="28"/>
        </w:rPr>
      </w:pPr>
      <w:r w:rsidRPr="00252D2B">
        <w:rPr>
          <w:rFonts w:ascii="Times New Roman" w:hAnsi="Times New Roman" w:cs="Times New Roman"/>
          <w:sz w:val="28"/>
          <w:szCs w:val="28"/>
        </w:rPr>
        <w:t>- выявлении проблемных вопросов в социально-экономическом развитии Новосибирской области;</w:t>
      </w:r>
    </w:p>
    <w:p w14:paraId="439269F9" w14:textId="7ACCA624" w:rsidR="00252D2B" w:rsidRPr="00252D2B" w:rsidRDefault="00252D2B" w:rsidP="00252D2B">
      <w:pPr>
        <w:spacing w:after="0" w:line="240" w:lineRule="auto"/>
        <w:ind w:firstLine="709"/>
        <w:jc w:val="both"/>
        <w:rPr>
          <w:rFonts w:ascii="Times New Roman" w:hAnsi="Times New Roman" w:cs="Times New Roman"/>
          <w:sz w:val="28"/>
          <w:szCs w:val="28"/>
        </w:rPr>
      </w:pPr>
      <w:r w:rsidRPr="00252D2B">
        <w:rPr>
          <w:rFonts w:ascii="Times New Roman" w:hAnsi="Times New Roman" w:cs="Times New Roman"/>
          <w:sz w:val="28"/>
          <w:szCs w:val="28"/>
        </w:rPr>
        <w:t>- выявлении потенциала развития экономики Новосибирской области;</w:t>
      </w:r>
    </w:p>
    <w:p w14:paraId="62F83BD0" w14:textId="06120D91" w:rsidR="00252D2B" w:rsidRPr="00252D2B" w:rsidRDefault="00252D2B" w:rsidP="00252D2B">
      <w:pPr>
        <w:spacing w:after="0" w:line="240" w:lineRule="auto"/>
        <w:ind w:firstLine="709"/>
        <w:jc w:val="both"/>
        <w:rPr>
          <w:rFonts w:ascii="Times New Roman" w:hAnsi="Times New Roman" w:cs="Times New Roman"/>
          <w:sz w:val="28"/>
          <w:szCs w:val="28"/>
        </w:rPr>
      </w:pPr>
      <w:r w:rsidRPr="00252D2B">
        <w:rPr>
          <w:rFonts w:ascii="Times New Roman" w:hAnsi="Times New Roman" w:cs="Times New Roman"/>
          <w:sz w:val="28"/>
          <w:szCs w:val="28"/>
        </w:rPr>
        <w:t>- выявлении рынков, характеризующихся значительными проблемами в сфере развития конкуренции, для их последующего включения в перечень товарных рынков для содействия развитию конкуренции в Новосибирской области и разработки соответствующих мероприятий (в том числе системных) по содействию развитию конкуренции; выявлении наличия (отсутствия) административных барьеров и оценки состояния конкурентной среды субъектами предпринимательской деятельности в Новосибирской области;</w:t>
      </w:r>
    </w:p>
    <w:p w14:paraId="681B89E7" w14:textId="5D20FB2D" w:rsidR="00252D2B" w:rsidRPr="00252D2B" w:rsidRDefault="00252D2B" w:rsidP="00252D2B">
      <w:pPr>
        <w:spacing w:after="0" w:line="240" w:lineRule="auto"/>
        <w:ind w:firstLine="709"/>
        <w:jc w:val="both"/>
        <w:rPr>
          <w:rFonts w:ascii="Times New Roman" w:hAnsi="Times New Roman" w:cs="Times New Roman"/>
          <w:sz w:val="28"/>
          <w:szCs w:val="28"/>
        </w:rPr>
      </w:pPr>
      <w:r w:rsidRPr="00252D2B">
        <w:rPr>
          <w:rFonts w:ascii="Times New Roman" w:hAnsi="Times New Roman" w:cs="Times New Roman"/>
          <w:sz w:val="28"/>
          <w:szCs w:val="28"/>
        </w:rPr>
        <w:t>- определении удовлетворенности субъектов предпринимательской деятельности и потребителей товаров, работ и услуг качеством официальной информации о состоянии конкурентной среды на рынках товаров, работ и услуг в Новосибирской области;</w:t>
      </w:r>
    </w:p>
    <w:p w14:paraId="03865FFA" w14:textId="186BFD4D" w:rsidR="00252D2B" w:rsidRPr="00252D2B" w:rsidRDefault="00252D2B" w:rsidP="00252D2B">
      <w:pPr>
        <w:spacing w:after="0" w:line="240" w:lineRule="auto"/>
        <w:ind w:firstLine="709"/>
        <w:jc w:val="both"/>
        <w:rPr>
          <w:rFonts w:ascii="Times New Roman" w:hAnsi="Times New Roman" w:cs="Times New Roman"/>
          <w:sz w:val="28"/>
          <w:szCs w:val="28"/>
        </w:rPr>
      </w:pPr>
      <w:r w:rsidRPr="00252D2B">
        <w:rPr>
          <w:rFonts w:ascii="Times New Roman" w:hAnsi="Times New Roman" w:cs="Times New Roman"/>
          <w:sz w:val="28"/>
          <w:szCs w:val="28"/>
        </w:rPr>
        <w:t>- определении направлений деятельности областных исполнительных органов государственной власти Новосибирской области и органов местного самоуправления по содействию развитию конкуренции на территории Новосибирской области.</w:t>
      </w:r>
    </w:p>
    <w:p w14:paraId="26CEFF71" w14:textId="6D5FCE4A" w:rsidR="00252D2B" w:rsidRPr="00F64CBC" w:rsidRDefault="00252D2B" w:rsidP="00252D2B">
      <w:pPr>
        <w:spacing w:after="0" w:line="240" w:lineRule="auto"/>
        <w:ind w:firstLine="709"/>
        <w:jc w:val="both"/>
        <w:rPr>
          <w:sz w:val="28"/>
          <w:szCs w:val="28"/>
        </w:rPr>
      </w:pPr>
      <w:r w:rsidRPr="00F64CBC">
        <w:rPr>
          <w:sz w:val="28"/>
          <w:szCs w:val="28"/>
        </w:rPr>
        <w:t xml:space="preserve">Объектом </w:t>
      </w:r>
      <w:r>
        <w:rPr>
          <w:sz w:val="28"/>
          <w:szCs w:val="28"/>
        </w:rPr>
        <w:t>мониторинга</w:t>
      </w:r>
      <w:r w:rsidRPr="00F64CBC">
        <w:rPr>
          <w:sz w:val="28"/>
          <w:szCs w:val="28"/>
        </w:rPr>
        <w:t xml:space="preserve"> является состояние и развитие конкурентной среды на рынках товаров, работ и услуг Новосибирской области; деятельность субъектов естественных монополий на территории Новосибирской области;</w:t>
      </w:r>
      <w:r w:rsidRPr="00F64CBC">
        <w:t xml:space="preserve"> </w:t>
      </w:r>
      <w:r w:rsidRPr="00F64CBC">
        <w:rPr>
          <w:sz w:val="28"/>
          <w:szCs w:val="28"/>
        </w:rPr>
        <w:t>удовлетворенность субъектов предпринимательской деятельности качеством (</w:t>
      </w:r>
      <w:r w:rsidRPr="00DD217F">
        <w:rPr>
          <w:sz w:val="28"/>
          <w:szCs w:val="28"/>
        </w:rPr>
        <w:t>в том числе уровнем доступности, понятности и удобства получения</w:t>
      </w:r>
      <w:r w:rsidRPr="00F64CBC">
        <w:rPr>
          <w:sz w:val="28"/>
          <w:szCs w:val="28"/>
        </w:rPr>
        <w:t>) официальной информации о состоянии конкуренции на товарных рынках Новосибирской области и деятельности по содействию развитию конкуренции, размещаемой уполномоченным органом и муниципальными образованиями</w:t>
      </w:r>
      <w:r>
        <w:rPr>
          <w:sz w:val="28"/>
          <w:szCs w:val="28"/>
        </w:rPr>
        <w:t xml:space="preserve"> </w:t>
      </w:r>
      <w:r w:rsidRPr="00137A21">
        <w:rPr>
          <w:sz w:val="28"/>
          <w:szCs w:val="28"/>
        </w:rPr>
        <w:t>за 2020 год</w:t>
      </w:r>
      <w:r w:rsidRPr="00F64CBC">
        <w:rPr>
          <w:sz w:val="28"/>
          <w:szCs w:val="28"/>
        </w:rPr>
        <w:t>.</w:t>
      </w:r>
    </w:p>
    <w:p w14:paraId="6E2A5C74" w14:textId="77777777" w:rsidR="00252D2B" w:rsidRPr="00D202DF" w:rsidRDefault="00252D2B" w:rsidP="00252D2B">
      <w:pPr>
        <w:spacing w:after="0" w:line="240" w:lineRule="auto"/>
        <w:ind w:firstLine="709"/>
        <w:jc w:val="both"/>
        <w:rPr>
          <w:sz w:val="28"/>
          <w:szCs w:val="28"/>
        </w:rPr>
      </w:pPr>
      <w:r w:rsidRPr="00D202DF">
        <w:rPr>
          <w:sz w:val="28"/>
          <w:szCs w:val="28"/>
        </w:rPr>
        <w:t>Цел</w:t>
      </w:r>
      <w:r>
        <w:rPr>
          <w:sz w:val="28"/>
          <w:szCs w:val="28"/>
        </w:rPr>
        <w:t>ь</w:t>
      </w:r>
      <w:r w:rsidRPr="00D202DF">
        <w:rPr>
          <w:sz w:val="28"/>
          <w:szCs w:val="28"/>
        </w:rPr>
        <w:t xml:space="preserve"> работы: </w:t>
      </w:r>
    </w:p>
    <w:p w14:paraId="6A29CD24" w14:textId="77777777" w:rsidR="00252D2B" w:rsidRPr="00D202DF" w:rsidRDefault="00252D2B" w:rsidP="00252D2B">
      <w:pPr>
        <w:spacing w:after="0" w:line="240" w:lineRule="auto"/>
        <w:ind w:firstLine="709"/>
        <w:jc w:val="both"/>
        <w:rPr>
          <w:sz w:val="28"/>
          <w:szCs w:val="28"/>
        </w:rPr>
      </w:pPr>
      <w:r>
        <w:rPr>
          <w:sz w:val="28"/>
          <w:szCs w:val="28"/>
        </w:rPr>
        <w:t xml:space="preserve">1. </w:t>
      </w:r>
      <w:r w:rsidRPr="00D202DF">
        <w:rPr>
          <w:sz w:val="28"/>
          <w:szCs w:val="28"/>
        </w:rPr>
        <w:t xml:space="preserve">Выявление наличия (отсутствия) административных барьеров и оценки состояния конкурентной среды субъектами предпринимательства в Новосибирской области; </w:t>
      </w:r>
    </w:p>
    <w:p w14:paraId="60AFD9C8" w14:textId="77777777" w:rsidR="00252D2B" w:rsidRPr="00D202DF" w:rsidRDefault="00252D2B" w:rsidP="00252D2B">
      <w:pPr>
        <w:spacing w:after="0" w:line="240" w:lineRule="auto"/>
        <w:ind w:firstLine="709"/>
        <w:jc w:val="both"/>
        <w:rPr>
          <w:sz w:val="28"/>
          <w:szCs w:val="28"/>
        </w:rPr>
      </w:pPr>
      <w:r>
        <w:rPr>
          <w:sz w:val="28"/>
          <w:szCs w:val="28"/>
        </w:rPr>
        <w:t xml:space="preserve">2. </w:t>
      </w:r>
      <w:r w:rsidRPr="00D202DF">
        <w:rPr>
          <w:sz w:val="28"/>
          <w:szCs w:val="28"/>
        </w:rPr>
        <w:t>Анализ деятельности субъектов естественных монополий на территории Новосибирской области</w:t>
      </w:r>
      <w:r>
        <w:rPr>
          <w:sz w:val="28"/>
          <w:szCs w:val="28"/>
        </w:rPr>
        <w:t>;</w:t>
      </w:r>
    </w:p>
    <w:p w14:paraId="5542C996" w14:textId="77777777" w:rsidR="00252D2B" w:rsidRPr="00D202DF" w:rsidRDefault="00252D2B" w:rsidP="00252D2B">
      <w:pPr>
        <w:spacing w:after="0" w:line="240" w:lineRule="auto"/>
        <w:ind w:firstLine="709"/>
        <w:jc w:val="both"/>
        <w:rPr>
          <w:sz w:val="28"/>
          <w:szCs w:val="28"/>
        </w:rPr>
      </w:pPr>
      <w:r>
        <w:rPr>
          <w:sz w:val="28"/>
          <w:szCs w:val="28"/>
        </w:rPr>
        <w:t xml:space="preserve">3. </w:t>
      </w:r>
      <w:r w:rsidRPr="00D202DF">
        <w:rPr>
          <w:sz w:val="28"/>
          <w:szCs w:val="28"/>
        </w:rPr>
        <w:t>Анализ удовлетворенности субъектов предпринимательской деятельности качеством (уровнем доступности, понятности и удобства получения) официальной информации о состоянии конкуренции на товарных рынках Новосибирской области и деятельности по содействию развитию конкуренции, размещаемой уполномоченным органом и муниципальными образованиями.</w:t>
      </w:r>
    </w:p>
    <w:p w14:paraId="7E4D6A28" w14:textId="77777777" w:rsidR="00252D2B" w:rsidRDefault="00252D2B" w:rsidP="00252D2B">
      <w:pPr>
        <w:spacing w:after="0" w:line="240" w:lineRule="auto"/>
        <w:ind w:firstLine="709"/>
        <w:jc w:val="both"/>
        <w:rPr>
          <w:sz w:val="28"/>
          <w:szCs w:val="28"/>
        </w:rPr>
      </w:pPr>
      <w:r w:rsidRPr="00136A0F">
        <w:rPr>
          <w:sz w:val="28"/>
          <w:szCs w:val="28"/>
        </w:rPr>
        <w:t xml:space="preserve">Мониторинг проводился на территории 30 муниципальных районов и 5 городских округов Новосибирской области и охватывал 33 товарных рынка (список рынков указан в приложении № 1 к Описанию объекта закупки). </w:t>
      </w:r>
    </w:p>
    <w:p w14:paraId="7AEE6DB3" w14:textId="77777777" w:rsidR="00252D2B" w:rsidRPr="00252D2B" w:rsidRDefault="00252D2B" w:rsidP="00252D2B">
      <w:pPr>
        <w:spacing w:after="0" w:line="240" w:lineRule="auto"/>
        <w:ind w:firstLine="709"/>
        <w:jc w:val="both"/>
        <w:rPr>
          <w:sz w:val="28"/>
          <w:szCs w:val="28"/>
        </w:rPr>
      </w:pPr>
      <w:r w:rsidRPr="00252D2B">
        <w:rPr>
          <w:sz w:val="28"/>
          <w:szCs w:val="28"/>
        </w:rPr>
        <w:t>Метод опроса – формализованный онлайн-опрос CAWI.</w:t>
      </w:r>
    </w:p>
    <w:p w14:paraId="27F35EE5" w14:textId="77777777" w:rsidR="00252D2B" w:rsidRPr="00252D2B" w:rsidRDefault="00252D2B" w:rsidP="00252D2B">
      <w:pPr>
        <w:spacing w:after="0" w:line="240" w:lineRule="auto"/>
        <w:ind w:firstLine="709"/>
        <w:jc w:val="both"/>
        <w:rPr>
          <w:sz w:val="28"/>
          <w:szCs w:val="28"/>
        </w:rPr>
      </w:pPr>
      <w:r w:rsidRPr="00252D2B">
        <w:rPr>
          <w:sz w:val="28"/>
          <w:szCs w:val="28"/>
        </w:rPr>
        <w:t>Инструментарий проведения мониторинга: анкета для опроса субъектов предпринимательской деятельности (Приложение №3 к Описанию объекта закупки);</w:t>
      </w:r>
    </w:p>
    <w:p w14:paraId="3E8C3C33" w14:textId="515ABF8B" w:rsidR="00252D2B" w:rsidRDefault="00252D2B" w:rsidP="00252D2B">
      <w:pPr>
        <w:spacing w:after="0" w:line="240" w:lineRule="auto"/>
        <w:ind w:firstLine="709"/>
        <w:jc w:val="both"/>
        <w:rPr>
          <w:sz w:val="28"/>
          <w:szCs w:val="28"/>
        </w:rPr>
      </w:pPr>
      <w:r>
        <w:rPr>
          <w:sz w:val="28"/>
          <w:szCs w:val="28"/>
        </w:rPr>
        <w:t>Объем выборки составил 302 респондента.</w:t>
      </w:r>
    </w:p>
    <w:p w14:paraId="6EBA06D6" w14:textId="77777777" w:rsidR="00252D2B" w:rsidRDefault="00252D2B" w:rsidP="00252D2B">
      <w:pPr>
        <w:spacing w:after="0" w:line="240" w:lineRule="auto"/>
        <w:ind w:firstLine="709"/>
        <w:jc w:val="both"/>
        <w:rPr>
          <w:sz w:val="28"/>
          <w:szCs w:val="28"/>
        </w:rPr>
      </w:pPr>
      <w:r w:rsidRPr="00136A0F">
        <w:rPr>
          <w:sz w:val="28"/>
          <w:szCs w:val="28"/>
        </w:rPr>
        <w:t>Перечень показателей</w:t>
      </w:r>
      <w:r>
        <w:rPr>
          <w:sz w:val="28"/>
          <w:szCs w:val="28"/>
        </w:rPr>
        <w:t>,</w:t>
      </w:r>
      <w:r w:rsidRPr="00136A0F">
        <w:rPr>
          <w:sz w:val="28"/>
          <w:szCs w:val="28"/>
        </w:rPr>
        <w:t xml:space="preserve"> представлен</w:t>
      </w:r>
      <w:r>
        <w:rPr>
          <w:sz w:val="28"/>
          <w:szCs w:val="28"/>
        </w:rPr>
        <w:t>ный</w:t>
      </w:r>
      <w:r w:rsidRPr="00136A0F">
        <w:rPr>
          <w:sz w:val="28"/>
          <w:szCs w:val="28"/>
        </w:rPr>
        <w:t xml:space="preserve"> в </w:t>
      </w:r>
      <w:r>
        <w:rPr>
          <w:sz w:val="28"/>
          <w:szCs w:val="28"/>
        </w:rPr>
        <w:t>настоящем отчете, соответствует Приложению</w:t>
      </w:r>
      <w:r w:rsidRPr="00136A0F">
        <w:rPr>
          <w:sz w:val="28"/>
          <w:szCs w:val="28"/>
        </w:rPr>
        <w:t xml:space="preserve"> № </w:t>
      </w:r>
      <w:r>
        <w:rPr>
          <w:sz w:val="28"/>
          <w:szCs w:val="28"/>
        </w:rPr>
        <w:t>2</w:t>
      </w:r>
      <w:r w:rsidRPr="00136A0F">
        <w:rPr>
          <w:sz w:val="28"/>
          <w:szCs w:val="28"/>
        </w:rPr>
        <w:t xml:space="preserve"> к Описанию объекта закупки и </w:t>
      </w:r>
      <w:r w:rsidRPr="00CF0ADF">
        <w:rPr>
          <w:sz w:val="28"/>
          <w:szCs w:val="28"/>
        </w:rPr>
        <w:t xml:space="preserve">включает </w:t>
      </w:r>
      <w:proofErr w:type="spellStart"/>
      <w:r w:rsidRPr="00CF0ADF">
        <w:rPr>
          <w:sz w:val="28"/>
          <w:szCs w:val="28"/>
        </w:rPr>
        <w:t>пп</w:t>
      </w:r>
      <w:proofErr w:type="spellEnd"/>
      <w:r w:rsidRPr="00CF0ADF">
        <w:rPr>
          <w:sz w:val="28"/>
          <w:szCs w:val="28"/>
        </w:rPr>
        <w:t>. 1–</w:t>
      </w:r>
      <w:r>
        <w:rPr>
          <w:sz w:val="28"/>
          <w:szCs w:val="28"/>
        </w:rPr>
        <w:t>30</w:t>
      </w:r>
      <w:r w:rsidRPr="00CF0ADF">
        <w:rPr>
          <w:sz w:val="28"/>
          <w:szCs w:val="28"/>
        </w:rPr>
        <w:t>:</w:t>
      </w:r>
    </w:p>
    <w:p w14:paraId="71A54556"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1. Доля субъектов предпринимательской деятельности, на основании оценок, которых проводился мониторинг, в общем числе субъектов предпринимательской деятельности Новосибирской области.</w:t>
      </w:r>
    </w:p>
    <w:p w14:paraId="6C61EF59"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 xml:space="preserve">2. Структура субъектов предпринимательской деятельности по продолжительности осуществления своей деятельности. </w:t>
      </w:r>
    </w:p>
    <w:p w14:paraId="042813F5"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3. Структура организаций по численности сотрудников.</w:t>
      </w:r>
    </w:p>
    <w:p w14:paraId="109263C4"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4. Структура субъектов предпринимательской деятельности по должности, занимаемой в организации.</w:t>
      </w:r>
    </w:p>
    <w:p w14:paraId="5B0A0DCC"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 xml:space="preserve">5. Структура организаций по величине годового оборот бизнеса. </w:t>
      </w:r>
    </w:p>
    <w:p w14:paraId="2BC042C5"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6. Структура субъектов предпринимательства по сферам экономической деятельности (товарным рынкам).</w:t>
      </w:r>
    </w:p>
    <w:p w14:paraId="09CE5C7B"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7. Структура видов основной продукции (товара, работы, услуг), производимой субъектами предпринимательской деятельности.</w:t>
      </w:r>
    </w:p>
    <w:p w14:paraId="4CBE9726"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8. Структура географических рынков, которые являются основными для реализации продукции (товара, работ и услуг) субъектов предпринимательской деятельности.</w:t>
      </w:r>
    </w:p>
    <w:p w14:paraId="46B97D0C"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9. Оценка общих условий ведения бизнеса.</w:t>
      </w:r>
    </w:p>
    <w:p w14:paraId="54FF12F2"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10. Структура мер по повышению конкурентоспособности продукции, работ и услуг, предпринимаемых субъектами предпринимательской деятельности за последние 3 года.</w:t>
      </w:r>
    </w:p>
    <w:p w14:paraId="5886A2BB"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11. Оценка количества конкурентов.</w:t>
      </w:r>
    </w:p>
    <w:p w14:paraId="401DD173"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12. Оценка динамики числа конкурентов за последние 3 года.</w:t>
      </w:r>
    </w:p>
    <w:p w14:paraId="52F909BC"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 xml:space="preserve">13. Оценка числа поставщиков основного закупаемого товара (работы, услуги), приобретаемого для производства и реализации собственной продукции. </w:t>
      </w:r>
    </w:p>
    <w:p w14:paraId="36F74CC9"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14. Оценка удовлетворенности состоянием конкуренции между поставщиками этого товара (работы, услуги).</w:t>
      </w:r>
    </w:p>
    <w:p w14:paraId="48498C8B"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15. Структура административных барьеров, являющихся наиболее существенными для ведения текущей деятельности или открытия нового бизнеса.</w:t>
      </w:r>
    </w:p>
    <w:p w14:paraId="48A17BF3"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16. Оценка деятельности органов власти.</w:t>
      </w:r>
    </w:p>
    <w:p w14:paraId="761CEFBE"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17. Оценка преодолимости административных барьеров для ведения текущей деятельности и открытия нового бизнеса.</w:t>
      </w:r>
    </w:p>
    <w:p w14:paraId="4F263D64"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18. Оценка динамики уровня административных барьеров в течение последних 3 лет.</w:t>
      </w:r>
    </w:p>
    <w:p w14:paraId="090DF86D"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19. Оценка дискриминационных условий доступа на товарный рынок.</w:t>
      </w:r>
    </w:p>
    <w:p w14:paraId="780031EE"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20. Оценка качества официальной информации о состоянии конкурентной среды на рынках товаров и услуг Новосибирской области, размещаемой в открытом доступе по 3 направлениям: доступность, понятность, удобство получения.</w:t>
      </w:r>
    </w:p>
    <w:p w14:paraId="3A886A7A"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21. Оценка полноты размещенной министерством экономического развития Новосибирской области и муниципальными образованиями информации о состоянии конкурентной среды на рынках товаров, работ и услуг Новосибирской области и деятельности по содействию развитию конкуренции.</w:t>
      </w:r>
    </w:p>
    <w:p w14:paraId="1E699D45"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22. Оценка источников информации о состоянии конкурентной среды на рынках товаров, работ и услуг Новосибирской области и деятельности по содействию развитию конкуренции.</w:t>
      </w:r>
    </w:p>
    <w:p w14:paraId="54C31677"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23. Оценка удовлетворенности услугами субъектов естественных монополий (водоснабжение, водоотведение, водоочистка, газоснабжение, электроснабжение, теплоснабжение, услуги связи), в частности сроками получения доступа, сложностью (количеством) процедур подключения, стоимостью подключения.</w:t>
      </w:r>
    </w:p>
    <w:p w14:paraId="5B41A81F"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24. Оценка среднего количества процедур подключения доступа к услугам.</w:t>
      </w:r>
    </w:p>
    <w:p w14:paraId="00DBA5C0"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25. Оценка среднего срока получения услуги.</w:t>
      </w:r>
    </w:p>
    <w:p w14:paraId="05726D3A"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26. Оценка динамики сложности (количество) процедур подключения услуг субъектов естественных монополий, предоставляемых по месту ведения бизнеса, за последние 5 лет.</w:t>
      </w:r>
    </w:p>
    <w:p w14:paraId="11D4FF93"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27. Оценка динамики качества услуг субъектов естественных монополий, предоставляемых по месту ведения бизнеса, за последние 5 лет.</w:t>
      </w:r>
    </w:p>
    <w:p w14:paraId="335D5D8A"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28. Оценка динамики уровня цен на услуги субъектов естественных монополий, предоставляемых по месту ведения бизнеса, за последние 5 лет.</w:t>
      </w:r>
    </w:p>
    <w:p w14:paraId="1FDA3502" w14:textId="77777777" w:rsidR="00252D2B" w:rsidRPr="00C25775"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29. Структура проблем, с которыми столкнулись субъекты предпринимательской деятельности при взаимодействии с субъектами естественных монополий.</w:t>
      </w:r>
    </w:p>
    <w:p w14:paraId="11304A6C" w14:textId="77777777" w:rsidR="00252D2B" w:rsidRDefault="00252D2B" w:rsidP="00252D2B">
      <w:pPr>
        <w:spacing w:after="0" w:line="240" w:lineRule="auto"/>
        <w:ind w:firstLine="709"/>
        <w:jc w:val="both"/>
        <w:rPr>
          <w:rFonts w:ascii="Times New Roman" w:eastAsia="SimSun" w:hAnsi="Times New Roman"/>
          <w:sz w:val="28"/>
          <w:szCs w:val="28"/>
          <w:lang w:eastAsia="ar-SA"/>
        </w:rPr>
      </w:pPr>
      <w:r w:rsidRPr="00C25775">
        <w:rPr>
          <w:rFonts w:ascii="Times New Roman" w:eastAsia="SimSun" w:hAnsi="Times New Roman"/>
          <w:sz w:val="28"/>
          <w:szCs w:val="28"/>
          <w:lang w:eastAsia="ar-SA"/>
        </w:rPr>
        <w:t>30. Оценка услуг по техническому присоединению к сетям инженерно-технического обеспечения в электронном виде, оказываемых ресурсоснабжающими организациями и субъектами естественных монополий в Новосибирской области по следующим критериям: качество, уровень цен.</w:t>
      </w:r>
    </w:p>
    <w:p w14:paraId="555D5F70" w14:textId="35780417" w:rsidR="00266F8C" w:rsidRDefault="00266F8C" w:rsidP="00266F8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Документ содержит 65 страниц, </w:t>
      </w:r>
      <w:r w:rsidRPr="00266F8C">
        <w:rPr>
          <w:rFonts w:ascii="Times New Roman" w:hAnsi="Times New Roman" w:cs="Times New Roman"/>
          <w:sz w:val="28"/>
          <w:szCs w:val="28"/>
        </w:rPr>
        <w:t>24</w:t>
      </w:r>
      <w:r>
        <w:rPr>
          <w:rFonts w:ascii="Times New Roman" w:hAnsi="Times New Roman" w:cs="Times New Roman"/>
          <w:sz w:val="28"/>
          <w:szCs w:val="28"/>
        </w:rPr>
        <w:t xml:space="preserve"> диаграммы, 4 таблицы, 2 приложения:</w:t>
      </w:r>
    </w:p>
    <w:p w14:paraId="70139221" w14:textId="77CC13E3" w:rsidR="00266F8C" w:rsidRPr="00266F8C" w:rsidRDefault="00266F8C" w:rsidP="00266F8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1. </w:t>
      </w:r>
      <w:r w:rsidRPr="00266F8C">
        <w:rPr>
          <w:rFonts w:ascii="Times New Roman" w:hAnsi="Times New Roman" w:cs="Times New Roman"/>
          <w:sz w:val="28"/>
          <w:szCs w:val="28"/>
        </w:rPr>
        <w:t xml:space="preserve">Приложение </w:t>
      </w:r>
      <w:r>
        <w:rPr>
          <w:rFonts w:ascii="Times New Roman" w:hAnsi="Times New Roman" w:cs="Times New Roman"/>
          <w:sz w:val="28"/>
          <w:szCs w:val="28"/>
        </w:rPr>
        <w:t>1</w:t>
      </w:r>
      <w:r w:rsidRPr="00266F8C">
        <w:rPr>
          <w:rFonts w:ascii="Times New Roman" w:hAnsi="Times New Roman" w:cs="Times New Roman"/>
          <w:sz w:val="28"/>
          <w:szCs w:val="28"/>
        </w:rPr>
        <w:t>.</w:t>
      </w:r>
      <w:r>
        <w:rPr>
          <w:rFonts w:ascii="Times New Roman" w:hAnsi="Times New Roman" w:cs="Times New Roman"/>
          <w:sz w:val="28"/>
          <w:szCs w:val="28"/>
        </w:rPr>
        <w:t xml:space="preserve"> Значения исследуемых показателей. Данное приложение также продублировано в файле </w:t>
      </w:r>
      <w:r>
        <w:rPr>
          <w:rFonts w:ascii="Times New Roman" w:hAnsi="Times New Roman" w:cs="Times New Roman"/>
          <w:sz w:val="28"/>
          <w:szCs w:val="28"/>
          <w:lang w:val="en-US"/>
        </w:rPr>
        <w:t>MS</w:t>
      </w:r>
      <w:r w:rsidRPr="00266F8C">
        <w:rPr>
          <w:rFonts w:ascii="Times New Roman" w:hAnsi="Times New Roman" w:cs="Times New Roman"/>
          <w:sz w:val="28"/>
          <w:szCs w:val="28"/>
        </w:rPr>
        <w:t xml:space="preserve"> </w:t>
      </w:r>
      <w:r>
        <w:rPr>
          <w:rFonts w:ascii="Times New Roman" w:hAnsi="Times New Roman" w:cs="Times New Roman"/>
          <w:sz w:val="28"/>
          <w:szCs w:val="28"/>
          <w:lang w:val="en-US"/>
        </w:rPr>
        <w:t>Excel</w:t>
      </w:r>
      <w:r>
        <w:rPr>
          <w:rFonts w:ascii="Times New Roman" w:hAnsi="Times New Roman" w:cs="Times New Roman"/>
          <w:sz w:val="28"/>
          <w:szCs w:val="28"/>
        </w:rPr>
        <w:t>.</w:t>
      </w:r>
    </w:p>
    <w:p w14:paraId="6C06E52B" w14:textId="360D5D34" w:rsidR="00252D2B" w:rsidRPr="00266F8C" w:rsidRDefault="00266F8C" w:rsidP="00266F8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2. </w:t>
      </w:r>
      <w:r w:rsidRPr="00266F8C">
        <w:rPr>
          <w:rFonts w:ascii="Times New Roman" w:hAnsi="Times New Roman" w:cs="Times New Roman"/>
          <w:sz w:val="28"/>
          <w:szCs w:val="28"/>
        </w:rPr>
        <w:t xml:space="preserve">Приложение </w:t>
      </w:r>
      <w:r>
        <w:rPr>
          <w:rFonts w:ascii="Times New Roman" w:hAnsi="Times New Roman" w:cs="Times New Roman"/>
          <w:sz w:val="28"/>
          <w:szCs w:val="28"/>
        </w:rPr>
        <w:t>2</w:t>
      </w:r>
      <w:r w:rsidRPr="00266F8C">
        <w:rPr>
          <w:rFonts w:ascii="Times New Roman" w:hAnsi="Times New Roman" w:cs="Times New Roman"/>
          <w:sz w:val="28"/>
          <w:szCs w:val="28"/>
        </w:rPr>
        <w:t xml:space="preserve">. Распределение результатов опроса субъектов предпринимательской деятельности в рамках «Мониторинга наличия (отсутствия) административных барьеров, оценки состояния конкурентной среды, удовлетворенности качеством (в том числе уровнем доступности, понятности и удобства получения) официальной информации о состоянии конкуренции на товарных рынках Новосибирской области и деятельности по содействию развитию конкуренции, размещаемой уполномоченным органом и муниципальными образованиями за 2020 год, а также мониторинг деятельности субъектов естественных монополий на территории Новосибирской области субъектами предпринимательской деятельности» </w:t>
      </w:r>
    </w:p>
    <w:p w14:paraId="086CE5C7" w14:textId="77777777" w:rsidR="00252D2B" w:rsidRPr="00C756F9" w:rsidRDefault="00252D2B" w:rsidP="006E7AF3">
      <w:pPr>
        <w:spacing w:after="0" w:line="240" w:lineRule="auto"/>
        <w:ind w:firstLine="709"/>
        <w:jc w:val="both"/>
        <w:rPr>
          <w:rFonts w:ascii="Times New Roman" w:hAnsi="Times New Roman" w:cs="Times New Roman"/>
          <w:sz w:val="28"/>
          <w:szCs w:val="28"/>
        </w:rPr>
      </w:pPr>
    </w:p>
    <w:bookmarkEnd w:id="2"/>
    <w:p w14:paraId="1D81EE5B" w14:textId="77777777" w:rsidR="00AA131E" w:rsidRPr="00CD3A1D" w:rsidRDefault="00AA131E" w:rsidP="00EF5A79">
      <w:pPr>
        <w:spacing w:after="0" w:line="240" w:lineRule="auto"/>
        <w:jc w:val="both"/>
        <w:rPr>
          <w:rFonts w:eastAsia="Calibri"/>
          <w:b/>
          <w:bCs/>
          <w:i/>
          <w:iCs/>
          <w:sz w:val="28"/>
          <w:szCs w:val="28"/>
        </w:rPr>
      </w:pPr>
      <w:r w:rsidRPr="00CD3A1D">
        <w:rPr>
          <w:rFonts w:eastAsia="Calibri"/>
          <w:b/>
          <w:bCs/>
          <w:i/>
          <w:iCs/>
          <w:sz w:val="28"/>
          <w:szCs w:val="28"/>
        </w:rPr>
        <w:br w:type="page"/>
      </w:r>
    </w:p>
    <w:p w14:paraId="1CA1D18F" w14:textId="77777777" w:rsidR="00AA131E" w:rsidRPr="007C25FB" w:rsidRDefault="00345B46" w:rsidP="007C25FB">
      <w:pPr>
        <w:pStyle w:val="12"/>
        <w:spacing w:before="0" w:after="0" w:line="240" w:lineRule="auto"/>
        <w:jc w:val="center"/>
        <w:rPr>
          <w:color w:val="auto"/>
        </w:rPr>
      </w:pPr>
      <w:bookmarkStart w:id="3" w:name="_Toc501802974"/>
      <w:bookmarkStart w:id="4" w:name="_Toc501819930"/>
      <w:bookmarkStart w:id="5" w:name="_Toc65253926"/>
      <w:r w:rsidRPr="007C25FB">
        <w:rPr>
          <w:color w:val="auto"/>
        </w:rPr>
        <w:t xml:space="preserve">РАЗДЕЛ </w:t>
      </w:r>
      <w:r w:rsidR="00AA131E" w:rsidRPr="007C25FB">
        <w:rPr>
          <w:color w:val="auto"/>
        </w:rPr>
        <w:t xml:space="preserve">1. </w:t>
      </w:r>
      <w:bookmarkStart w:id="6" w:name="_Hlk65252791"/>
      <w:bookmarkEnd w:id="3"/>
      <w:bookmarkEnd w:id="4"/>
      <w:r w:rsidR="00572A59" w:rsidRPr="007C25FB">
        <w:rPr>
          <w:color w:val="auto"/>
        </w:rPr>
        <w:t>Мониторинг наличия (отсутствия) административных барьеров и оценки состояния конкурентной среды субъектами предпринимательской деятельности Новосибирской области</w:t>
      </w:r>
      <w:bookmarkEnd w:id="5"/>
      <w:bookmarkEnd w:id="6"/>
    </w:p>
    <w:p w14:paraId="06F10CC8" w14:textId="77777777" w:rsidR="00F22237" w:rsidRPr="007C25FB" w:rsidRDefault="00F22237" w:rsidP="007C25FB">
      <w:pPr>
        <w:spacing w:after="0" w:line="240" w:lineRule="auto"/>
        <w:ind w:firstLine="709"/>
        <w:jc w:val="both"/>
        <w:rPr>
          <w:rFonts w:eastAsia="Calibri"/>
          <w:b/>
          <w:sz w:val="28"/>
          <w:szCs w:val="28"/>
        </w:rPr>
      </w:pPr>
    </w:p>
    <w:p w14:paraId="6884001D" w14:textId="21731E13" w:rsidR="00F22237" w:rsidRPr="00283E3C" w:rsidRDefault="00572A59" w:rsidP="00DD0B9E">
      <w:pPr>
        <w:pStyle w:val="25"/>
        <w:rPr>
          <w:rFonts w:eastAsia="Calibri"/>
        </w:rPr>
      </w:pPr>
      <w:bookmarkStart w:id="7" w:name="_Toc65253927"/>
      <w:r w:rsidRPr="007C25FB">
        <w:rPr>
          <w:rFonts w:eastAsia="Calibri"/>
        </w:rPr>
        <w:t>1</w:t>
      </w:r>
      <w:r w:rsidR="00F22237" w:rsidRPr="007C25FB">
        <w:rPr>
          <w:rFonts w:eastAsia="Calibri"/>
        </w:rPr>
        <w:t>.</w:t>
      </w:r>
      <w:r w:rsidRPr="007C25FB">
        <w:rPr>
          <w:rFonts w:eastAsia="Calibri"/>
        </w:rPr>
        <w:t>1</w:t>
      </w:r>
      <w:r w:rsidR="00F22237" w:rsidRPr="007C25FB">
        <w:rPr>
          <w:rFonts w:eastAsia="Calibri"/>
        </w:rPr>
        <w:t xml:space="preserve">. Структура субъектов предпринимательской деятельности, представивших свою оценку состоянию конкуренции, по величине организации (малый, средний, крупный бизнес), </w:t>
      </w:r>
      <w:r w:rsidR="000E364C" w:rsidRPr="007C25FB">
        <w:rPr>
          <w:rFonts w:eastAsia="Calibri"/>
        </w:rPr>
        <w:t>сферам экономической</w:t>
      </w:r>
      <w:r w:rsidR="00F22237" w:rsidRPr="007C25FB">
        <w:rPr>
          <w:rFonts w:eastAsia="Calibri"/>
        </w:rPr>
        <w:t xml:space="preserve"> деятельности, </w:t>
      </w:r>
      <w:r w:rsidR="000E364C" w:rsidRPr="007C25FB">
        <w:rPr>
          <w:rFonts w:eastAsia="Calibri"/>
        </w:rPr>
        <w:t>продолжительности осуществления деятельности</w:t>
      </w:r>
      <w:r w:rsidR="00F22237" w:rsidRPr="007C25FB">
        <w:rPr>
          <w:rFonts w:eastAsia="Calibri"/>
        </w:rPr>
        <w:t xml:space="preserve">, численности сотрудников, величине годового оборота бизнеса, видам </w:t>
      </w:r>
      <w:r w:rsidR="000E364C" w:rsidRPr="007C25FB">
        <w:rPr>
          <w:rFonts w:eastAsia="Calibri"/>
        </w:rPr>
        <w:t>основной</w:t>
      </w:r>
      <w:r w:rsidR="00F22237" w:rsidRPr="007C25FB">
        <w:rPr>
          <w:rFonts w:eastAsia="Calibri"/>
        </w:rPr>
        <w:t xml:space="preserve"> продукции, географическим рынкам, должности участников опроса (ПОКАЗАТЕЛИ 1, 2, 3, 4, 5,</w:t>
      </w:r>
      <w:r w:rsidR="00252D2B">
        <w:rPr>
          <w:rFonts w:eastAsia="Calibri"/>
        </w:rPr>
        <w:t xml:space="preserve"> </w:t>
      </w:r>
      <w:r w:rsidR="00F22237" w:rsidRPr="007C25FB">
        <w:rPr>
          <w:rFonts w:eastAsia="Calibri"/>
        </w:rPr>
        <w:t>6,</w:t>
      </w:r>
      <w:r w:rsidR="00252D2B">
        <w:rPr>
          <w:rFonts w:eastAsia="Calibri"/>
        </w:rPr>
        <w:t xml:space="preserve"> </w:t>
      </w:r>
      <w:r w:rsidR="00F22237" w:rsidRPr="007C25FB">
        <w:rPr>
          <w:rFonts w:eastAsia="Calibri"/>
        </w:rPr>
        <w:t>7,8)</w:t>
      </w:r>
      <w:bookmarkEnd w:id="7"/>
    </w:p>
    <w:p w14:paraId="2B053FDD" w14:textId="77777777" w:rsidR="00345B46" w:rsidRPr="00345B46" w:rsidRDefault="00345B46" w:rsidP="0079276D">
      <w:pPr>
        <w:spacing w:after="0" w:line="240" w:lineRule="auto"/>
      </w:pPr>
    </w:p>
    <w:p w14:paraId="723C6E91" w14:textId="77777777" w:rsidR="009F2A65" w:rsidRPr="00345B46" w:rsidRDefault="009F2A65" w:rsidP="00345B46">
      <w:pPr>
        <w:spacing w:after="0" w:line="240" w:lineRule="auto"/>
        <w:ind w:firstLine="709"/>
        <w:jc w:val="both"/>
        <w:rPr>
          <w:rFonts w:eastAsia="Calibri"/>
          <w:bCs/>
          <w:iCs/>
          <w:sz w:val="28"/>
          <w:szCs w:val="28"/>
        </w:rPr>
      </w:pPr>
      <w:r w:rsidRPr="00345B46">
        <w:rPr>
          <w:sz w:val="28"/>
          <w:szCs w:val="28"/>
        </w:rPr>
        <w:t xml:space="preserve">Доля субъектов предпринимательской деятельности, на основании оценок которых </w:t>
      </w:r>
      <w:r w:rsidRPr="005B799E">
        <w:rPr>
          <w:sz w:val="28"/>
          <w:szCs w:val="28"/>
        </w:rPr>
        <w:t xml:space="preserve">проводился мониторинг, в общем числе субъектов предпринимательской деятельности Новосибирской области составляет </w:t>
      </w:r>
      <w:r w:rsidR="009D75EC">
        <w:rPr>
          <w:sz w:val="28"/>
          <w:szCs w:val="28"/>
        </w:rPr>
        <w:t>0,22</w:t>
      </w:r>
      <w:r w:rsidR="005B799E" w:rsidRPr="005B799E">
        <w:rPr>
          <w:sz w:val="28"/>
          <w:szCs w:val="28"/>
        </w:rPr>
        <w:t>%</w:t>
      </w:r>
      <w:r w:rsidRPr="005B799E">
        <w:rPr>
          <w:sz w:val="28"/>
          <w:szCs w:val="28"/>
        </w:rPr>
        <w:t xml:space="preserve"> от общей численности </w:t>
      </w:r>
      <w:r w:rsidR="00913B21" w:rsidRPr="005B799E">
        <w:rPr>
          <w:sz w:val="28"/>
          <w:szCs w:val="28"/>
        </w:rPr>
        <w:t>субъектов предпринимательской деятельности Новосибирской</w:t>
      </w:r>
      <w:r w:rsidR="00913B21" w:rsidRPr="00345B46">
        <w:rPr>
          <w:sz w:val="28"/>
          <w:szCs w:val="28"/>
        </w:rPr>
        <w:t xml:space="preserve"> области на </w:t>
      </w:r>
      <w:r w:rsidR="00866B1E">
        <w:rPr>
          <w:sz w:val="28"/>
          <w:szCs w:val="28"/>
        </w:rPr>
        <w:t>10.</w:t>
      </w:r>
      <w:r w:rsidR="00913B21" w:rsidRPr="00345B46">
        <w:rPr>
          <w:sz w:val="28"/>
          <w:szCs w:val="28"/>
        </w:rPr>
        <w:t>0</w:t>
      </w:r>
      <w:r w:rsidR="00866B1E">
        <w:rPr>
          <w:sz w:val="28"/>
          <w:szCs w:val="28"/>
        </w:rPr>
        <w:t>2</w:t>
      </w:r>
      <w:r w:rsidR="00913B21" w:rsidRPr="00345B46">
        <w:rPr>
          <w:sz w:val="28"/>
          <w:szCs w:val="28"/>
        </w:rPr>
        <w:t>.20</w:t>
      </w:r>
      <w:r w:rsidR="009D75EC">
        <w:rPr>
          <w:sz w:val="28"/>
          <w:szCs w:val="28"/>
        </w:rPr>
        <w:t>2</w:t>
      </w:r>
      <w:r w:rsidR="00866B1E">
        <w:rPr>
          <w:sz w:val="28"/>
          <w:szCs w:val="28"/>
        </w:rPr>
        <w:t>1</w:t>
      </w:r>
      <w:r w:rsidR="00913B21" w:rsidRPr="00345B46">
        <w:rPr>
          <w:sz w:val="28"/>
          <w:szCs w:val="28"/>
        </w:rPr>
        <w:t>.</w:t>
      </w:r>
      <w:r w:rsidR="00276643" w:rsidRPr="00345B46">
        <w:rPr>
          <w:rStyle w:val="aff5"/>
          <w:sz w:val="28"/>
          <w:szCs w:val="28"/>
        </w:rPr>
        <w:footnoteReference w:id="1"/>
      </w:r>
    </w:p>
    <w:p w14:paraId="136A9BFA" w14:textId="5524051D" w:rsidR="009F2A65" w:rsidRPr="00345B46" w:rsidRDefault="009F2A65" w:rsidP="00345B46">
      <w:pPr>
        <w:spacing w:after="0" w:line="240" w:lineRule="auto"/>
        <w:ind w:firstLine="709"/>
        <w:jc w:val="both"/>
        <w:rPr>
          <w:rFonts w:eastAsia="Calibri"/>
          <w:bCs/>
          <w:iCs/>
          <w:sz w:val="28"/>
          <w:szCs w:val="28"/>
        </w:rPr>
      </w:pPr>
      <w:r w:rsidRPr="00345B46">
        <w:rPr>
          <w:rFonts w:eastAsia="Calibri"/>
          <w:bCs/>
          <w:iCs/>
          <w:sz w:val="28"/>
          <w:szCs w:val="28"/>
        </w:rPr>
        <w:t>В таблице 1.</w:t>
      </w:r>
      <w:r w:rsidR="00913B21" w:rsidRPr="00345B46">
        <w:rPr>
          <w:rFonts w:eastAsia="Calibri"/>
          <w:bCs/>
          <w:iCs/>
          <w:sz w:val="28"/>
          <w:szCs w:val="28"/>
        </w:rPr>
        <w:t>1</w:t>
      </w:r>
      <w:r w:rsidRPr="00345B46">
        <w:rPr>
          <w:rFonts w:eastAsia="Calibri"/>
          <w:bCs/>
          <w:iCs/>
          <w:sz w:val="28"/>
          <w:szCs w:val="28"/>
        </w:rPr>
        <w:t xml:space="preserve"> представлена информация о количестве и доле респондентов в разбивке по</w:t>
      </w:r>
      <w:r w:rsidR="0038200F">
        <w:rPr>
          <w:rFonts w:eastAsia="Calibri"/>
          <w:bCs/>
          <w:iCs/>
          <w:sz w:val="28"/>
          <w:szCs w:val="28"/>
        </w:rPr>
        <w:t xml:space="preserve"> </w:t>
      </w:r>
      <w:r w:rsidR="00913B21" w:rsidRPr="00345B46">
        <w:rPr>
          <w:rFonts w:eastAsia="Calibri"/>
          <w:bCs/>
          <w:iCs/>
          <w:sz w:val="28"/>
          <w:szCs w:val="28"/>
        </w:rPr>
        <w:t>величине организации (малый, сред</w:t>
      </w:r>
      <w:r w:rsidR="00D275AC" w:rsidRPr="00345B46">
        <w:rPr>
          <w:rFonts w:eastAsia="Calibri"/>
          <w:bCs/>
          <w:iCs/>
          <w:sz w:val="28"/>
          <w:szCs w:val="28"/>
        </w:rPr>
        <w:t>н</w:t>
      </w:r>
      <w:r w:rsidR="00913B21" w:rsidRPr="00345B46">
        <w:rPr>
          <w:rFonts w:eastAsia="Calibri"/>
          <w:bCs/>
          <w:iCs/>
          <w:sz w:val="28"/>
          <w:szCs w:val="28"/>
        </w:rPr>
        <w:t xml:space="preserve">ий, крупный бизнес), сфере экономической деятельности, сроку существования, численности сотрудников, </w:t>
      </w:r>
      <w:r w:rsidR="00D01CBC">
        <w:rPr>
          <w:rFonts w:eastAsia="Calibri"/>
          <w:bCs/>
          <w:iCs/>
          <w:sz w:val="28"/>
          <w:szCs w:val="28"/>
        </w:rPr>
        <w:t xml:space="preserve">должности </w:t>
      </w:r>
      <w:r w:rsidR="00252D2B">
        <w:rPr>
          <w:rFonts w:eastAsia="Calibri"/>
          <w:bCs/>
          <w:iCs/>
          <w:sz w:val="28"/>
          <w:szCs w:val="28"/>
        </w:rPr>
        <w:t xml:space="preserve">респондентов, представляющих </w:t>
      </w:r>
      <w:r w:rsidR="00E83B0A" w:rsidRPr="00E83B0A">
        <w:rPr>
          <w:rFonts w:eastAsia="Calibri"/>
          <w:bCs/>
          <w:iCs/>
          <w:sz w:val="28"/>
          <w:szCs w:val="28"/>
        </w:rPr>
        <w:t>субъек</w:t>
      </w:r>
      <w:r w:rsidR="00252D2B">
        <w:rPr>
          <w:rFonts w:eastAsia="Calibri"/>
          <w:bCs/>
          <w:iCs/>
          <w:sz w:val="28"/>
          <w:szCs w:val="28"/>
        </w:rPr>
        <w:t>тов</w:t>
      </w:r>
      <w:r w:rsidR="00E83B0A" w:rsidRPr="00E83B0A">
        <w:rPr>
          <w:rFonts w:eastAsia="Calibri"/>
          <w:bCs/>
          <w:iCs/>
          <w:sz w:val="28"/>
          <w:szCs w:val="28"/>
        </w:rPr>
        <w:t xml:space="preserve"> предпринимательства, принявших участие в опросе</w:t>
      </w:r>
      <w:r w:rsidR="00913B21" w:rsidRPr="00345B46">
        <w:rPr>
          <w:rFonts w:eastAsia="Calibri"/>
          <w:bCs/>
          <w:iCs/>
          <w:sz w:val="28"/>
          <w:szCs w:val="28"/>
        </w:rPr>
        <w:t xml:space="preserve">, </w:t>
      </w:r>
      <w:r w:rsidR="00D01CBC">
        <w:rPr>
          <w:rFonts w:eastAsia="Calibri"/>
          <w:bCs/>
          <w:iCs/>
          <w:sz w:val="28"/>
          <w:szCs w:val="28"/>
        </w:rPr>
        <w:t xml:space="preserve">величине годового оборота бизнеса, видам производимой продукции, </w:t>
      </w:r>
      <w:r w:rsidR="00E83B0A">
        <w:rPr>
          <w:rFonts w:eastAsia="Calibri"/>
          <w:bCs/>
          <w:iCs/>
          <w:sz w:val="28"/>
          <w:szCs w:val="28"/>
        </w:rPr>
        <w:t xml:space="preserve">а также </w:t>
      </w:r>
      <w:r w:rsidR="00BF7C06">
        <w:rPr>
          <w:rFonts w:eastAsia="Calibri"/>
          <w:bCs/>
          <w:iCs/>
          <w:sz w:val="28"/>
          <w:szCs w:val="28"/>
        </w:rPr>
        <w:t>географическим рынкам, которые являются основными для реализации товара.</w:t>
      </w:r>
    </w:p>
    <w:p w14:paraId="7BEE7D7D" w14:textId="77777777" w:rsidR="00345B46" w:rsidRDefault="00345B46" w:rsidP="0079276D">
      <w:pPr>
        <w:spacing w:after="0" w:line="240" w:lineRule="auto"/>
        <w:ind w:firstLine="0"/>
        <w:jc w:val="both"/>
        <w:rPr>
          <w:rFonts w:eastAsia="Calibri"/>
          <w:sz w:val="28"/>
          <w:szCs w:val="28"/>
        </w:rPr>
      </w:pPr>
    </w:p>
    <w:p w14:paraId="0751230B" w14:textId="77777777" w:rsidR="009F2A65" w:rsidRPr="00345B46" w:rsidRDefault="009F2A65" w:rsidP="00345B46">
      <w:pPr>
        <w:spacing w:after="0" w:line="240" w:lineRule="auto"/>
        <w:ind w:firstLine="0"/>
        <w:jc w:val="both"/>
        <w:rPr>
          <w:rFonts w:eastAsia="Calibri"/>
          <w:b/>
          <w:sz w:val="28"/>
          <w:szCs w:val="28"/>
        </w:rPr>
      </w:pPr>
      <w:r w:rsidRPr="00345B46">
        <w:rPr>
          <w:rFonts w:eastAsia="Calibri"/>
          <w:sz w:val="28"/>
          <w:szCs w:val="28"/>
        </w:rPr>
        <w:t>Таблица 1.</w:t>
      </w:r>
      <w:r w:rsidR="00913B21" w:rsidRPr="00345B46">
        <w:rPr>
          <w:rFonts w:eastAsia="Calibri"/>
          <w:sz w:val="28"/>
          <w:szCs w:val="28"/>
        </w:rPr>
        <w:t>1</w:t>
      </w:r>
      <w:r w:rsidR="00345B46">
        <w:rPr>
          <w:rFonts w:eastAsia="Calibri"/>
          <w:sz w:val="28"/>
          <w:szCs w:val="28"/>
        </w:rPr>
        <w:t>.</w:t>
      </w:r>
      <w:r w:rsidR="00D275AC" w:rsidRPr="00345B46">
        <w:rPr>
          <w:rFonts w:eastAsia="Calibri"/>
          <w:sz w:val="28"/>
          <w:szCs w:val="28"/>
        </w:rPr>
        <w:t xml:space="preserve"> </w:t>
      </w:r>
      <w:r w:rsidRPr="00345B46">
        <w:rPr>
          <w:rFonts w:eastAsia="Calibri"/>
          <w:b/>
          <w:sz w:val="28"/>
          <w:szCs w:val="28"/>
        </w:rPr>
        <w:t xml:space="preserve">– Структура субъектов предпринимательства, принявших участие в опросе </w:t>
      </w:r>
    </w:p>
    <w:tbl>
      <w:tblPr>
        <w:tblStyle w:val="210"/>
        <w:tblW w:w="9421" w:type="dxa"/>
        <w:tblLayout w:type="fixed"/>
        <w:tblLook w:val="04A0" w:firstRow="1" w:lastRow="0" w:firstColumn="1" w:lastColumn="0" w:noHBand="0" w:noVBand="1"/>
      </w:tblPr>
      <w:tblGrid>
        <w:gridCol w:w="2127"/>
        <w:gridCol w:w="3892"/>
        <w:gridCol w:w="1701"/>
        <w:gridCol w:w="1701"/>
      </w:tblGrid>
      <w:tr w:rsidR="000F664F" w:rsidRPr="00345B46" w14:paraId="16F2580F" w14:textId="77777777" w:rsidTr="00252D2B">
        <w:trPr>
          <w:cnfStyle w:val="100000000000" w:firstRow="1" w:lastRow="0" w:firstColumn="0" w:lastColumn="0" w:oddVBand="0" w:evenVBand="0" w:oddHBand="0" w:evenHBand="0" w:firstRowFirstColumn="0" w:firstRowLastColumn="0" w:lastRowFirstColumn="0" w:lastRowLastColumn="0"/>
          <w:cantSplit/>
          <w:trHeight w:val="20"/>
          <w:tblHeader/>
        </w:trPr>
        <w:tc>
          <w:tcPr>
            <w:cnfStyle w:val="001000000000" w:firstRow="0" w:lastRow="0" w:firstColumn="1" w:lastColumn="0" w:oddVBand="0" w:evenVBand="0" w:oddHBand="0" w:evenHBand="0" w:firstRowFirstColumn="0" w:firstRowLastColumn="0" w:lastRowFirstColumn="0" w:lastRowLastColumn="0"/>
            <w:tcW w:w="2127" w:type="dxa"/>
            <w:tcBorders>
              <w:top w:val="single" w:sz="4" w:space="0" w:color="auto"/>
              <w:bottom w:val="single" w:sz="4" w:space="0" w:color="7F7F7F" w:themeColor="text1" w:themeTint="80"/>
            </w:tcBorders>
            <w:hideMark/>
          </w:tcPr>
          <w:p w14:paraId="4EBA0F92" w14:textId="77777777" w:rsidR="000F664F" w:rsidRPr="00345B46" w:rsidRDefault="000F664F" w:rsidP="00345B46">
            <w:pPr>
              <w:spacing w:after="0"/>
              <w:ind w:firstLine="0"/>
              <w:rPr>
                <w:rFonts w:asciiTheme="majorHAnsi" w:eastAsia="Times New Roman" w:hAnsiTheme="majorHAnsi" w:cstheme="majorHAnsi"/>
                <w:sz w:val="19"/>
                <w:szCs w:val="19"/>
                <w:lang w:eastAsia="ru-RU"/>
              </w:rPr>
            </w:pPr>
            <w:r w:rsidRPr="00345B46">
              <w:rPr>
                <w:rFonts w:asciiTheme="majorHAnsi" w:eastAsia="Times New Roman" w:hAnsiTheme="majorHAnsi" w:cstheme="majorHAnsi"/>
                <w:sz w:val="19"/>
                <w:szCs w:val="19"/>
                <w:lang w:eastAsia="ru-RU"/>
              </w:rPr>
              <w:t> </w:t>
            </w:r>
          </w:p>
        </w:tc>
        <w:tc>
          <w:tcPr>
            <w:tcW w:w="3892" w:type="dxa"/>
            <w:tcBorders>
              <w:top w:val="single" w:sz="4" w:space="0" w:color="auto"/>
              <w:bottom w:val="single" w:sz="4" w:space="0" w:color="7F7F7F" w:themeColor="text1" w:themeTint="80"/>
            </w:tcBorders>
            <w:hideMark/>
          </w:tcPr>
          <w:p w14:paraId="52F4452E" w14:textId="77777777" w:rsidR="000F664F" w:rsidRPr="00345B46" w:rsidRDefault="000F664F" w:rsidP="00345B46">
            <w:pPr>
              <w:spacing w:after="0"/>
              <w:ind w:firstLine="0"/>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 w:val="19"/>
                <w:szCs w:val="19"/>
                <w:lang w:eastAsia="ru-RU"/>
              </w:rPr>
            </w:pPr>
            <w:r w:rsidRPr="00345B46">
              <w:rPr>
                <w:rFonts w:asciiTheme="majorHAnsi" w:eastAsia="Times New Roman" w:hAnsiTheme="majorHAnsi" w:cstheme="majorHAnsi"/>
                <w:sz w:val="19"/>
                <w:szCs w:val="19"/>
                <w:lang w:eastAsia="ru-RU"/>
              </w:rPr>
              <w:t> </w:t>
            </w:r>
          </w:p>
        </w:tc>
        <w:tc>
          <w:tcPr>
            <w:tcW w:w="1701" w:type="dxa"/>
            <w:tcBorders>
              <w:top w:val="single" w:sz="4" w:space="0" w:color="auto"/>
              <w:bottom w:val="single" w:sz="4" w:space="0" w:color="7F7F7F" w:themeColor="text1" w:themeTint="80"/>
            </w:tcBorders>
            <w:hideMark/>
          </w:tcPr>
          <w:p w14:paraId="000EDA32" w14:textId="77777777" w:rsidR="000F664F" w:rsidRPr="00345B46" w:rsidRDefault="000F664F" w:rsidP="00345B46">
            <w:pPr>
              <w:spacing w:after="0"/>
              <w:ind w:firstLine="0"/>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 w:val="19"/>
                <w:szCs w:val="19"/>
                <w:lang w:eastAsia="ru-RU"/>
              </w:rPr>
            </w:pPr>
            <w:r w:rsidRPr="00345B46">
              <w:rPr>
                <w:rFonts w:asciiTheme="majorHAnsi" w:eastAsia="Times New Roman" w:hAnsiTheme="majorHAnsi" w:cstheme="majorHAnsi"/>
                <w:sz w:val="19"/>
                <w:szCs w:val="19"/>
                <w:lang w:eastAsia="ru-RU"/>
              </w:rPr>
              <w:t>Количество респондентов</w:t>
            </w:r>
          </w:p>
        </w:tc>
        <w:tc>
          <w:tcPr>
            <w:tcW w:w="1701" w:type="dxa"/>
            <w:tcBorders>
              <w:top w:val="single" w:sz="4" w:space="0" w:color="auto"/>
              <w:bottom w:val="single" w:sz="4" w:space="0" w:color="7F7F7F" w:themeColor="text1" w:themeTint="80"/>
            </w:tcBorders>
            <w:hideMark/>
          </w:tcPr>
          <w:p w14:paraId="54D55387" w14:textId="77777777" w:rsidR="000F664F" w:rsidRPr="00345B46" w:rsidRDefault="000F664F" w:rsidP="00345B46">
            <w:pPr>
              <w:spacing w:after="0"/>
              <w:ind w:firstLine="0"/>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 w:val="19"/>
                <w:szCs w:val="19"/>
                <w:lang w:eastAsia="ru-RU"/>
              </w:rPr>
            </w:pPr>
            <w:r w:rsidRPr="00345B46">
              <w:rPr>
                <w:rFonts w:asciiTheme="majorHAnsi" w:eastAsia="Times New Roman" w:hAnsiTheme="majorHAnsi" w:cstheme="majorHAnsi"/>
                <w:sz w:val="19"/>
                <w:szCs w:val="19"/>
                <w:lang w:eastAsia="ru-RU"/>
              </w:rPr>
              <w:t>% от числа опрошенных</w:t>
            </w:r>
          </w:p>
        </w:tc>
      </w:tr>
      <w:tr w:rsidR="00136FA6" w:rsidRPr="00345B46" w14:paraId="21BEBF36"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val="restart"/>
            <w:hideMark/>
          </w:tcPr>
          <w:p w14:paraId="6A28FBC8" w14:textId="77777777" w:rsidR="00136FA6" w:rsidRPr="00345B46" w:rsidRDefault="00136FA6" w:rsidP="00136FA6">
            <w:pPr>
              <w:spacing w:after="0"/>
              <w:ind w:firstLine="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ПЕРИОД ОСУЩЕСТВЛЕНИЯ ДЕЯТЕЛЬНОСТИ ОРГАНИЗАЦИИ</w:t>
            </w:r>
          </w:p>
        </w:tc>
        <w:tc>
          <w:tcPr>
            <w:tcW w:w="3892" w:type="dxa"/>
            <w:hideMark/>
          </w:tcPr>
          <w:p w14:paraId="41501AAC" w14:textId="77777777" w:rsidR="00136FA6" w:rsidRPr="00AD33A2" w:rsidRDefault="00136FA6" w:rsidP="00AD33A2">
            <w:pPr>
              <w:spacing w:after="0"/>
              <w:ind w:firstLine="0"/>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9"/>
                <w:szCs w:val="19"/>
                <w:lang w:eastAsia="ru-RU"/>
              </w:rPr>
            </w:pPr>
            <w:r w:rsidRPr="00AD33A2">
              <w:rPr>
                <w:rFonts w:asciiTheme="majorHAnsi" w:eastAsia="Times New Roman" w:hAnsiTheme="majorHAnsi" w:cstheme="majorHAnsi"/>
                <w:color w:val="000000"/>
                <w:sz w:val="19"/>
                <w:szCs w:val="19"/>
                <w:lang w:eastAsia="ru-RU"/>
              </w:rPr>
              <w:t>Менее 1 года</w:t>
            </w:r>
          </w:p>
        </w:tc>
        <w:tc>
          <w:tcPr>
            <w:tcW w:w="1701" w:type="dxa"/>
            <w:hideMark/>
          </w:tcPr>
          <w:p w14:paraId="391C0B5B" w14:textId="77777777" w:rsidR="00136FA6" w:rsidRPr="00AD33A2" w:rsidRDefault="00136FA6"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12</w:t>
            </w:r>
          </w:p>
        </w:tc>
        <w:tc>
          <w:tcPr>
            <w:tcW w:w="1701" w:type="dxa"/>
            <w:hideMark/>
          </w:tcPr>
          <w:p w14:paraId="03EC77DB" w14:textId="77777777" w:rsidR="00136FA6" w:rsidRPr="00AD33A2" w:rsidRDefault="00136FA6"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lang w:val="en-US"/>
              </w:rPr>
            </w:pPr>
            <w:r w:rsidRPr="00AD33A2">
              <w:rPr>
                <w:sz w:val="19"/>
                <w:szCs w:val="19"/>
              </w:rPr>
              <w:t>4</w:t>
            </w:r>
            <w:r w:rsidR="007B57C0" w:rsidRPr="00AD33A2">
              <w:rPr>
                <w:sz w:val="19"/>
                <w:szCs w:val="19"/>
              </w:rPr>
              <w:t>,0</w:t>
            </w:r>
            <w:r w:rsidR="007B57C0" w:rsidRPr="00AD33A2">
              <w:rPr>
                <w:sz w:val="19"/>
                <w:szCs w:val="19"/>
                <w:lang w:val="en-US"/>
              </w:rPr>
              <w:t>%</w:t>
            </w:r>
          </w:p>
        </w:tc>
      </w:tr>
      <w:tr w:rsidR="00136FA6" w:rsidRPr="00345B46" w14:paraId="62B3795D"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hideMark/>
          </w:tcPr>
          <w:p w14:paraId="2DBA4C5E" w14:textId="77777777" w:rsidR="00136FA6" w:rsidRPr="00345B46" w:rsidRDefault="00136FA6" w:rsidP="00136FA6">
            <w:pPr>
              <w:spacing w:after="0"/>
              <w:ind w:firstLine="0"/>
              <w:rPr>
                <w:rFonts w:asciiTheme="majorHAnsi" w:eastAsia="Times New Roman" w:hAnsiTheme="majorHAnsi" w:cstheme="majorHAnsi"/>
                <w:color w:val="000000"/>
                <w:sz w:val="19"/>
                <w:szCs w:val="19"/>
                <w:lang w:eastAsia="ru-RU"/>
              </w:rPr>
            </w:pPr>
          </w:p>
        </w:tc>
        <w:tc>
          <w:tcPr>
            <w:tcW w:w="3892" w:type="dxa"/>
            <w:hideMark/>
          </w:tcPr>
          <w:p w14:paraId="5F106C24" w14:textId="77777777" w:rsidR="00136FA6" w:rsidRPr="00AD33A2" w:rsidRDefault="00136FA6" w:rsidP="00AD33A2">
            <w:pPr>
              <w:spacing w:after="0"/>
              <w:ind w:firstLine="0"/>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9"/>
                <w:szCs w:val="19"/>
                <w:lang w:eastAsia="ru-RU"/>
              </w:rPr>
            </w:pPr>
            <w:r w:rsidRPr="00AD33A2">
              <w:rPr>
                <w:rFonts w:asciiTheme="majorHAnsi" w:eastAsia="Times New Roman" w:hAnsiTheme="majorHAnsi" w:cstheme="majorHAnsi"/>
                <w:color w:val="000000"/>
                <w:sz w:val="19"/>
                <w:szCs w:val="19"/>
                <w:lang w:eastAsia="ru-RU"/>
              </w:rPr>
              <w:t>От 1 года до 5 лет</w:t>
            </w:r>
          </w:p>
        </w:tc>
        <w:tc>
          <w:tcPr>
            <w:tcW w:w="1701" w:type="dxa"/>
            <w:hideMark/>
          </w:tcPr>
          <w:p w14:paraId="1411918C" w14:textId="77777777" w:rsidR="00136FA6" w:rsidRPr="00AD33A2" w:rsidRDefault="00136FA6"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79</w:t>
            </w:r>
          </w:p>
        </w:tc>
        <w:tc>
          <w:tcPr>
            <w:tcW w:w="1701" w:type="dxa"/>
            <w:hideMark/>
          </w:tcPr>
          <w:p w14:paraId="010973FE" w14:textId="77777777" w:rsidR="00136FA6" w:rsidRPr="00AD33A2" w:rsidRDefault="00136FA6"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lang w:val="en-US"/>
              </w:rPr>
            </w:pPr>
            <w:r w:rsidRPr="00AD33A2">
              <w:rPr>
                <w:sz w:val="19"/>
                <w:szCs w:val="19"/>
              </w:rPr>
              <w:t>26,2</w:t>
            </w:r>
            <w:r w:rsidR="007B57C0" w:rsidRPr="00AD33A2">
              <w:rPr>
                <w:sz w:val="19"/>
                <w:szCs w:val="19"/>
                <w:lang w:val="en-US"/>
              </w:rPr>
              <w:t>%</w:t>
            </w:r>
          </w:p>
        </w:tc>
      </w:tr>
      <w:tr w:rsidR="00136FA6" w:rsidRPr="00345B46" w14:paraId="01E7B57D"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hideMark/>
          </w:tcPr>
          <w:p w14:paraId="1A43D76E" w14:textId="77777777" w:rsidR="00136FA6" w:rsidRPr="00345B46" w:rsidRDefault="00136FA6" w:rsidP="00136FA6">
            <w:pPr>
              <w:spacing w:after="0"/>
              <w:ind w:firstLine="0"/>
              <w:rPr>
                <w:rFonts w:asciiTheme="majorHAnsi" w:eastAsia="Times New Roman" w:hAnsiTheme="majorHAnsi" w:cstheme="majorHAnsi"/>
                <w:color w:val="000000"/>
                <w:sz w:val="19"/>
                <w:szCs w:val="19"/>
                <w:lang w:eastAsia="ru-RU"/>
              </w:rPr>
            </w:pPr>
          </w:p>
        </w:tc>
        <w:tc>
          <w:tcPr>
            <w:tcW w:w="3892" w:type="dxa"/>
            <w:hideMark/>
          </w:tcPr>
          <w:p w14:paraId="37AC5274" w14:textId="77777777" w:rsidR="00136FA6" w:rsidRPr="00AD33A2" w:rsidRDefault="00136FA6" w:rsidP="00AD33A2">
            <w:pPr>
              <w:spacing w:after="0"/>
              <w:ind w:firstLine="0"/>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9"/>
                <w:szCs w:val="19"/>
                <w:lang w:eastAsia="ru-RU"/>
              </w:rPr>
            </w:pPr>
            <w:r w:rsidRPr="00AD33A2">
              <w:rPr>
                <w:rFonts w:asciiTheme="majorHAnsi" w:eastAsia="Times New Roman" w:hAnsiTheme="majorHAnsi" w:cstheme="majorHAnsi"/>
                <w:color w:val="000000"/>
                <w:sz w:val="19"/>
                <w:szCs w:val="19"/>
                <w:lang w:eastAsia="ru-RU"/>
              </w:rPr>
              <w:t>Более 5 лет</w:t>
            </w:r>
          </w:p>
        </w:tc>
        <w:tc>
          <w:tcPr>
            <w:tcW w:w="1701" w:type="dxa"/>
            <w:hideMark/>
          </w:tcPr>
          <w:p w14:paraId="68E40E85" w14:textId="77777777" w:rsidR="00136FA6" w:rsidRPr="00AD33A2" w:rsidRDefault="00136FA6"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208</w:t>
            </w:r>
          </w:p>
        </w:tc>
        <w:tc>
          <w:tcPr>
            <w:tcW w:w="1701" w:type="dxa"/>
            <w:hideMark/>
          </w:tcPr>
          <w:p w14:paraId="100DF11E" w14:textId="77777777" w:rsidR="00136FA6" w:rsidRPr="00AD33A2" w:rsidRDefault="00136FA6"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lang w:val="en-US"/>
              </w:rPr>
            </w:pPr>
            <w:r w:rsidRPr="00AD33A2">
              <w:rPr>
                <w:sz w:val="19"/>
                <w:szCs w:val="19"/>
              </w:rPr>
              <w:t>68,9</w:t>
            </w:r>
            <w:r w:rsidR="007B57C0" w:rsidRPr="00AD33A2">
              <w:rPr>
                <w:sz w:val="19"/>
                <w:szCs w:val="19"/>
                <w:lang w:val="en-US"/>
              </w:rPr>
              <w:t>%</w:t>
            </w:r>
          </w:p>
        </w:tc>
      </w:tr>
      <w:tr w:rsidR="00D16F3D" w:rsidRPr="00345B46" w14:paraId="2E691DD0"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val="restart"/>
            <w:hideMark/>
          </w:tcPr>
          <w:p w14:paraId="312A289E" w14:textId="77777777" w:rsidR="00D16F3D" w:rsidRPr="00345B46" w:rsidRDefault="00D16F3D" w:rsidP="00D16F3D">
            <w:pPr>
              <w:spacing w:after="0"/>
              <w:ind w:firstLine="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ВЕЛИЧИНА ПРЕДПРИЯТИЯ</w:t>
            </w:r>
          </w:p>
        </w:tc>
        <w:tc>
          <w:tcPr>
            <w:tcW w:w="3892" w:type="dxa"/>
            <w:hideMark/>
          </w:tcPr>
          <w:p w14:paraId="396515AF" w14:textId="77777777" w:rsidR="00D16F3D" w:rsidRPr="00AD33A2" w:rsidRDefault="00D16F3D" w:rsidP="00AD33A2">
            <w:pPr>
              <w:spacing w:after="0"/>
              <w:ind w:firstLine="0"/>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9"/>
                <w:szCs w:val="19"/>
                <w:lang w:eastAsia="ru-RU"/>
              </w:rPr>
            </w:pPr>
            <w:r w:rsidRPr="00AD33A2">
              <w:rPr>
                <w:rFonts w:asciiTheme="majorHAnsi" w:eastAsia="Times New Roman" w:hAnsiTheme="majorHAnsi" w:cstheme="majorHAnsi"/>
                <w:color w:val="000000"/>
                <w:sz w:val="19"/>
                <w:szCs w:val="19"/>
                <w:lang w:eastAsia="ru-RU"/>
              </w:rPr>
              <w:t>Микропредприятие (до 15 человек)</w:t>
            </w:r>
          </w:p>
        </w:tc>
        <w:tc>
          <w:tcPr>
            <w:tcW w:w="1701" w:type="dxa"/>
            <w:hideMark/>
          </w:tcPr>
          <w:p w14:paraId="75FDB4B6" w14:textId="77777777" w:rsidR="00D16F3D" w:rsidRPr="00AD33A2" w:rsidRDefault="00D16F3D"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200</w:t>
            </w:r>
          </w:p>
        </w:tc>
        <w:tc>
          <w:tcPr>
            <w:tcW w:w="1701" w:type="dxa"/>
            <w:hideMark/>
          </w:tcPr>
          <w:p w14:paraId="210A97AA" w14:textId="77777777" w:rsidR="00D16F3D" w:rsidRPr="00AD33A2" w:rsidRDefault="00D16F3D"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lang w:val="en-US"/>
              </w:rPr>
            </w:pPr>
            <w:r w:rsidRPr="00AD33A2">
              <w:rPr>
                <w:sz w:val="19"/>
                <w:szCs w:val="19"/>
              </w:rPr>
              <w:t>66,2</w:t>
            </w:r>
            <w:r w:rsidRPr="00AD33A2">
              <w:rPr>
                <w:sz w:val="19"/>
                <w:szCs w:val="19"/>
                <w:lang w:val="en-US"/>
              </w:rPr>
              <w:t>%</w:t>
            </w:r>
          </w:p>
        </w:tc>
      </w:tr>
      <w:tr w:rsidR="00D16F3D" w:rsidRPr="00345B46" w14:paraId="3E77E99B"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hideMark/>
          </w:tcPr>
          <w:p w14:paraId="11A9923A" w14:textId="77777777" w:rsidR="00D16F3D" w:rsidRPr="00345B46" w:rsidRDefault="00D16F3D" w:rsidP="00D16F3D">
            <w:pPr>
              <w:spacing w:after="0"/>
              <w:ind w:firstLine="0"/>
              <w:rPr>
                <w:rFonts w:asciiTheme="majorHAnsi" w:eastAsia="Times New Roman" w:hAnsiTheme="majorHAnsi" w:cstheme="majorHAnsi"/>
                <w:color w:val="000000"/>
                <w:sz w:val="19"/>
                <w:szCs w:val="19"/>
                <w:lang w:eastAsia="ru-RU"/>
              </w:rPr>
            </w:pPr>
          </w:p>
        </w:tc>
        <w:tc>
          <w:tcPr>
            <w:tcW w:w="3892" w:type="dxa"/>
            <w:hideMark/>
          </w:tcPr>
          <w:p w14:paraId="315B707F" w14:textId="77777777" w:rsidR="00D16F3D" w:rsidRPr="00AD33A2" w:rsidRDefault="00D16F3D" w:rsidP="00AD33A2">
            <w:pPr>
              <w:spacing w:after="0"/>
              <w:ind w:firstLine="0"/>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9"/>
                <w:szCs w:val="19"/>
                <w:lang w:eastAsia="ru-RU"/>
              </w:rPr>
            </w:pPr>
            <w:r w:rsidRPr="00AD33A2">
              <w:rPr>
                <w:rFonts w:asciiTheme="majorHAnsi" w:eastAsia="Times New Roman" w:hAnsiTheme="majorHAnsi" w:cstheme="majorHAnsi"/>
                <w:color w:val="000000"/>
                <w:sz w:val="19"/>
                <w:szCs w:val="19"/>
                <w:lang w:eastAsia="ru-RU"/>
              </w:rPr>
              <w:t>Малое предприятие (от 16 до 100 человек)</w:t>
            </w:r>
          </w:p>
        </w:tc>
        <w:tc>
          <w:tcPr>
            <w:tcW w:w="1701" w:type="dxa"/>
            <w:hideMark/>
          </w:tcPr>
          <w:p w14:paraId="1BF77F2C" w14:textId="77777777" w:rsidR="00D16F3D" w:rsidRPr="00AD33A2" w:rsidRDefault="00D16F3D"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75</w:t>
            </w:r>
          </w:p>
        </w:tc>
        <w:tc>
          <w:tcPr>
            <w:tcW w:w="1701" w:type="dxa"/>
            <w:hideMark/>
          </w:tcPr>
          <w:p w14:paraId="00D675F5" w14:textId="77777777" w:rsidR="00D16F3D" w:rsidRPr="00AD33A2" w:rsidRDefault="00D16F3D"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lang w:val="en-US"/>
              </w:rPr>
            </w:pPr>
            <w:r w:rsidRPr="00AD33A2">
              <w:rPr>
                <w:sz w:val="19"/>
                <w:szCs w:val="19"/>
              </w:rPr>
              <w:t>24,8</w:t>
            </w:r>
            <w:r w:rsidRPr="00AD33A2">
              <w:rPr>
                <w:sz w:val="19"/>
                <w:szCs w:val="19"/>
                <w:lang w:val="en-US"/>
              </w:rPr>
              <w:t>%</w:t>
            </w:r>
          </w:p>
        </w:tc>
      </w:tr>
      <w:tr w:rsidR="00D16F3D" w:rsidRPr="00345B46" w14:paraId="7288B03C"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hideMark/>
          </w:tcPr>
          <w:p w14:paraId="1949C298" w14:textId="77777777" w:rsidR="00D16F3D" w:rsidRPr="00345B46" w:rsidRDefault="00D16F3D" w:rsidP="00D16F3D">
            <w:pPr>
              <w:spacing w:after="0"/>
              <w:ind w:firstLine="0"/>
              <w:rPr>
                <w:rFonts w:asciiTheme="majorHAnsi" w:eastAsia="Times New Roman" w:hAnsiTheme="majorHAnsi" w:cstheme="majorHAnsi"/>
                <w:color w:val="000000"/>
                <w:sz w:val="19"/>
                <w:szCs w:val="19"/>
                <w:lang w:eastAsia="ru-RU"/>
              </w:rPr>
            </w:pPr>
          </w:p>
        </w:tc>
        <w:tc>
          <w:tcPr>
            <w:tcW w:w="3892" w:type="dxa"/>
            <w:hideMark/>
          </w:tcPr>
          <w:p w14:paraId="3DBAF3A5" w14:textId="77777777" w:rsidR="00D16F3D" w:rsidRPr="00AD33A2" w:rsidRDefault="00D16F3D" w:rsidP="00AD33A2">
            <w:pPr>
              <w:spacing w:after="0"/>
              <w:ind w:firstLine="0"/>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9"/>
                <w:szCs w:val="19"/>
                <w:lang w:eastAsia="ru-RU"/>
              </w:rPr>
            </w:pPr>
            <w:r w:rsidRPr="00AD33A2">
              <w:rPr>
                <w:rFonts w:asciiTheme="majorHAnsi" w:eastAsia="Times New Roman" w:hAnsiTheme="majorHAnsi" w:cstheme="majorHAnsi"/>
                <w:color w:val="000000"/>
                <w:sz w:val="19"/>
                <w:szCs w:val="19"/>
                <w:lang w:eastAsia="ru-RU"/>
              </w:rPr>
              <w:t>Среднее предприятие (от 101 до 250 человек)</w:t>
            </w:r>
          </w:p>
        </w:tc>
        <w:tc>
          <w:tcPr>
            <w:tcW w:w="1701" w:type="dxa"/>
            <w:hideMark/>
          </w:tcPr>
          <w:p w14:paraId="4821E425" w14:textId="77777777" w:rsidR="00D16F3D" w:rsidRPr="00AD33A2" w:rsidRDefault="00D16F3D"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17</w:t>
            </w:r>
          </w:p>
        </w:tc>
        <w:tc>
          <w:tcPr>
            <w:tcW w:w="1701" w:type="dxa"/>
            <w:hideMark/>
          </w:tcPr>
          <w:p w14:paraId="573A4C29" w14:textId="77777777" w:rsidR="00D16F3D" w:rsidRPr="00AD33A2" w:rsidRDefault="00D16F3D"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lang w:val="en-US"/>
              </w:rPr>
            </w:pPr>
            <w:r w:rsidRPr="00AD33A2">
              <w:rPr>
                <w:sz w:val="19"/>
                <w:szCs w:val="19"/>
              </w:rPr>
              <w:t>5,6</w:t>
            </w:r>
            <w:r w:rsidRPr="00AD33A2">
              <w:rPr>
                <w:sz w:val="19"/>
                <w:szCs w:val="19"/>
                <w:lang w:val="en-US"/>
              </w:rPr>
              <w:t>%</w:t>
            </w:r>
          </w:p>
        </w:tc>
      </w:tr>
      <w:tr w:rsidR="00D16F3D" w:rsidRPr="00345B46" w14:paraId="4EE6639E"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hideMark/>
          </w:tcPr>
          <w:p w14:paraId="00DDEADB" w14:textId="77777777" w:rsidR="00D16F3D" w:rsidRPr="00345B46" w:rsidRDefault="00D16F3D" w:rsidP="00D16F3D">
            <w:pPr>
              <w:spacing w:after="0"/>
              <w:ind w:firstLine="0"/>
              <w:rPr>
                <w:rFonts w:asciiTheme="majorHAnsi" w:eastAsia="Times New Roman" w:hAnsiTheme="majorHAnsi" w:cstheme="majorHAnsi"/>
                <w:color w:val="000000"/>
                <w:sz w:val="19"/>
                <w:szCs w:val="19"/>
                <w:lang w:eastAsia="ru-RU"/>
              </w:rPr>
            </w:pPr>
          </w:p>
        </w:tc>
        <w:tc>
          <w:tcPr>
            <w:tcW w:w="3892" w:type="dxa"/>
            <w:hideMark/>
          </w:tcPr>
          <w:p w14:paraId="5C878D2D" w14:textId="77777777" w:rsidR="00D16F3D" w:rsidRPr="00AD33A2" w:rsidRDefault="00D16F3D" w:rsidP="00AD33A2">
            <w:pPr>
              <w:spacing w:after="0"/>
              <w:ind w:firstLine="0"/>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9"/>
                <w:szCs w:val="19"/>
                <w:lang w:eastAsia="ru-RU"/>
              </w:rPr>
            </w:pPr>
            <w:r w:rsidRPr="00AD33A2">
              <w:rPr>
                <w:rFonts w:asciiTheme="majorHAnsi" w:eastAsia="Times New Roman" w:hAnsiTheme="majorHAnsi" w:cstheme="majorHAnsi"/>
                <w:color w:val="000000"/>
                <w:sz w:val="19"/>
                <w:szCs w:val="19"/>
                <w:lang w:eastAsia="ru-RU"/>
              </w:rPr>
              <w:t>Крупное предприятие (свыше 250 человек)</w:t>
            </w:r>
          </w:p>
        </w:tc>
        <w:tc>
          <w:tcPr>
            <w:tcW w:w="1701" w:type="dxa"/>
            <w:hideMark/>
          </w:tcPr>
          <w:p w14:paraId="573FEB56" w14:textId="77777777" w:rsidR="00D16F3D" w:rsidRPr="00AD33A2" w:rsidRDefault="00D16F3D"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10</w:t>
            </w:r>
          </w:p>
        </w:tc>
        <w:tc>
          <w:tcPr>
            <w:tcW w:w="1701" w:type="dxa"/>
            <w:hideMark/>
          </w:tcPr>
          <w:p w14:paraId="4A342E70" w14:textId="77777777" w:rsidR="00D16F3D" w:rsidRPr="00AD33A2" w:rsidRDefault="00D16F3D"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lang w:val="en-US"/>
              </w:rPr>
            </w:pPr>
            <w:r w:rsidRPr="00AD33A2">
              <w:rPr>
                <w:sz w:val="19"/>
                <w:szCs w:val="19"/>
              </w:rPr>
              <w:t>3,3</w:t>
            </w:r>
            <w:r w:rsidRPr="00AD33A2">
              <w:rPr>
                <w:sz w:val="19"/>
                <w:szCs w:val="19"/>
                <w:lang w:val="en-US"/>
              </w:rPr>
              <w:t>%</w:t>
            </w:r>
          </w:p>
        </w:tc>
      </w:tr>
      <w:tr w:rsidR="002F60E9" w:rsidRPr="00345B46" w14:paraId="4DC62607"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val="restart"/>
            <w:hideMark/>
          </w:tcPr>
          <w:p w14:paraId="77887192" w14:textId="77777777" w:rsidR="002F60E9" w:rsidRPr="00345B46" w:rsidRDefault="002F60E9" w:rsidP="00D6011C">
            <w:pPr>
              <w:spacing w:after="0"/>
              <w:ind w:firstLine="0"/>
              <w:rPr>
                <w:rFonts w:asciiTheme="majorHAnsi" w:eastAsia="Times New Roman" w:hAnsiTheme="majorHAnsi" w:cstheme="majorHAnsi"/>
                <w:color w:val="000000"/>
                <w:sz w:val="19"/>
                <w:szCs w:val="19"/>
                <w:lang w:eastAsia="ru-RU"/>
              </w:rPr>
            </w:pPr>
            <w:r w:rsidRPr="00616BD7">
              <w:rPr>
                <w:rFonts w:asciiTheme="majorHAnsi" w:eastAsia="Times New Roman" w:hAnsiTheme="majorHAnsi" w:cstheme="majorHAnsi"/>
                <w:color w:val="000000"/>
                <w:sz w:val="19"/>
                <w:szCs w:val="19"/>
                <w:lang w:eastAsia="ru-RU"/>
              </w:rPr>
              <w:t>ДОЛЖНОСТ</w:t>
            </w:r>
            <w:r w:rsidR="00D6011C">
              <w:rPr>
                <w:rFonts w:asciiTheme="majorHAnsi" w:eastAsia="Times New Roman" w:hAnsiTheme="majorHAnsi" w:cstheme="majorHAnsi"/>
                <w:color w:val="000000"/>
                <w:sz w:val="19"/>
                <w:szCs w:val="19"/>
                <w:lang w:eastAsia="ru-RU"/>
              </w:rPr>
              <w:t>Ь,</w:t>
            </w:r>
            <w:r w:rsidRPr="00616BD7">
              <w:rPr>
                <w:rFonts w:asciiTheme="majorHAnsi" w:eastAsia="Times New Roman" w:hAnsiTheme="majorHAnsi" w:cstheme="majorHAnsi"/>
                <w:color w:val="000000"/>
                <w:sz w:val="19"/>
                <w:szCs w:val="19"/>
                <w:lang w:eastAsia="ru-RU"/>
              </w:rPr>
              <w:t xml:space="preserve"> ЗАНИМАЕМ</w:t>
            </w:r>
            <w:r w:rsidR="00D6011C">
              <w:rPr>
                <w:rFonts w:asciiTheme="majorHAnsi" w:eastAsia="Times New Roman" w:hAnsiTheme="majorHAnsi" w:cstheme="majorHAnsi"/>
                <w:color w:val="000000"/>
                <w:sz w:val="19"/>
                <w:szCs w:val="19"/>
                <w:lang w:eastAsia="ru-RU"/>
              </w:rPr>
              <w:t>АЯ</w:t>
            </w:r>
            <w:r w:rsidRPr="00616BD7">
              <w:rPr>
                <w:rFonts w:asciiTheme="majorHAnsi" w:eastAsia="Times New Roman" w:hAnsiTheme="majorHAnsi" w:cstheme="majorHAnsi"/>
                <w:color w:val="000000"/>
                <w:sz w:val="19"/>
                <w:szCs w:val="19"/>
                <w:lang w:eastAsia="ru-RU"/>
              </w:rPr>
              <w:t xml:space="preserve"> В ОРГАНИЗАЦИИ</w:t>
            </w:r>
          </w:p>
        </w:tc>
        <w:tc>
          <w:tcPr>
            <w:tcW w:w="3892" w:type="dxa"/>
            <w:hideMark/>
          </w:tcPr>
          <w:p w14:paraId="4879F1B0" w14:textId="77777777" w:rsidR="002F60E9" w:rsidRPr="00AD33A2" w:rsidRDefault="002F60E9" w:rsidP="00AD33A2">
            <w:pPr>
              <w:ind w:firstLine="0"/>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Собственник бизнеса (совладелец)</w:t>
            </w:r>
          </w:p>
        </w:tc>
        <w:tc>
          <w:tcPr>
            <w:tcW w:w="1701" w:type="dxa"/>
            <w:hideMark/>
          </w:tcPr>
          <w:p w14:paraId="0939CC53" w14:textId="77777777" w:rsidR="002F60E9" w:rsidRPr="00AD33A2" w:rsidRDefault="002F60E9"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200</w:t>
            </w:r>
          </w:p>
        </w:tc>
        <w:tc>
          <w:tcPr>
            <w:tcW w:w="1701" w:type="dxa"/>
            <w:hideMark/>
          </w:tcPr>
          <w:p w14:paraId="09604866" w14:textId="77777777" w:rsidR="002F60E9" w:rsidRPr="00AD33A2" w:rsidRDefault="002F60E9"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66,2%</w:t>
            </w:r>
          </w:p>
        </w:tc>
      </w:tr>
      <w:tr w:rsidR="002F60E9" w:rsidRPr="00345B46" w14:paraId="650CE10A"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hideMark/>
          </w:tcPr>
          <w:p w14:paraId="45ADC47E" w14:textId="77777777" w:rsidR="002F60E9" w:rsidRPr="00345B46" w:rsidRDefault="002F60E9" w:rsidP="002F60E9">
            <w:pPr>
              <w:spacing w:after="0"/>
              <w:ind w:firstLine="0"/>
              <w:rPr>
                <w:rFonts w:asciiTheme="majorHAnsi" w:eastAsia="Times New Roman" w:hAnsiTheme="majorHAnsi" w:cstheme="majorHAnsi"/>
                <w:color w:val="000000"/>
                <w:sz w:val="19"/>
                <w:szCs w:val="19"/>
                <w:lang w:eastAsia="ru-RU"/>
              </w:rPr>
            </w:pPr>
          </w:p>
        </w:tc>
        <w:tc>
          <w:tcPr>
            <w:tcW w:w="3892" w:type="dxa"/>
            <w:hideMark/>
          </w:tcPr>
          <w:p w14:paraId="3657E978" w14:textId="77777777" w:rsidR="002F60E9" w:rsidRPr="00AD33A2" w:rsidRDefault="002F60E9" w:rsidP="00AD33A2">
            <w:pPr>
              <w:ind w:firstLine="0"/>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Руководитель высшего звена (генеральный директор, заместитель генерального директора или иная аналогичная позиция)</w:t>
            </w:r>
          </w:p>
        </w:tc>
        <w:tc>
          <w:tcPr>
            <w:tcW w:w="1701" w:type="dxa"/>
            <w:hideMark/>
          </w:tcPr>
          <w:p w14:paraId="65A4764F" w14:textId="77777777" w:rsidR="002F60E9" w:rsidRPr="00AD33A2" w:rsidRDefault="002F60E9"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58</w:t>
            </w:r>
          </w:p>
        </w:tc>
        <w:tc>
          <w:tcPr>
            <w:tcW w:w="1701" w:type="dxa"/>
            <w:hideMark/>
          </w:tcPr>
          <w:p w14:paraId="715BAD1B" w14:textId="77777777" w:rsidR="002F60E9" w:rsidRPr="00AD33A2" w:rsidRDefault="002F60E9"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19,2%</w:t>
            </w:r>
          </w:p>
        </w:tc>
      </w:tr>
      <w:tr w:rsidR="002F60E9" w:rsidRPr="00345B46" w14:paraId="5D9A017A"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hideMark/>
          </w:tcPr>
          <w:p w14:paraId="3A221CC4" w14:textId="77777777" w:rsidR="002F60E9" w:rsidRPr="00345B46" w:rsidRDefault="002F60E9" w:rsidP="002F60E9">
            <w:pPr>
              <w:spacing w:after="0"/>
              <w:ind w:firstLine="0"/>
              <w:rPr>
                <w:rFonts w:asciiTheme="majorHAnsi" w:eastAsia="Times New Roman" w:hAnsiTheme="majorHAnsi" w:cstheme="majorHAnsi"/>
                <w:color w:val="000000"/>
                <w:sz w:val="19"/>
                <w:szCs w:val="19"/>
                <w:lang w:eastAsia="ru-RU"/>
              </w:rPr>
            </w:pPr>
          </w:p>
        </w:tc>
        <w:tc>
          <w:tcPr>
            <w:tcW w:w="3892" w:type="dxa"/>
            <w:hideMark/>
          </w:tcPr>
          <w:p w14:paraId="49B666C4" w14:textId="77777777" w:rsidR="002F60E9" w:rsidRPr="00AD33A2" w:rsidRDefault="002F60E9" w:rsidP="00AD33A2">
            <w:pPr>
              <w:ind w:firstLine="0"/>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Руководитель среднего звена (руководитель управления/подразделения/отдела)</w:t>
            </w:r>
          </w:p>
        </w:tc>
        <w:tc>
          <w:tcPr>
            <w:tcW w:w="1701" w:type="dxa"/>
            <w:hideMark/>
          </w:tcPr>
          <w:p w14:paraId="759145B1" w14:textId="77777777" w:rsidR="002F60E9" w:rsidRPr="00AD33A2" w:rsidRDefault="002F60E9"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25</w:t>
            </w:r>
          </w:p>
        </w:tc>
        <w:tc>
          <w:tcPr>
            <w:tcW w:w="1701" w:type="dxa"/>
            <w:hideMark/>
          </w:tcPr>
          <w:p w14:paraId="612B84FE" w14:textId="77777777" w:rsidR="002F60E9" w:rsidRPr="00AD33A2" w:rsidRDefault="002F60E9"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8,3%</w:t>
            </w:r>
          </w:p>
        </w:tc>
      </w:tr>
      <w:tr w:rsidR="002F60E9" w:rsidRPr="00345B46" w14:paraId="4373A795"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hideMark/>
          </w:tcPr>
          <w:p w14:paraId="78379329" w14:textId="77777777" w:rsidR="002F60E9" w:rsidRPr="00345B46" w:rsidRDefault="002F60E9" w:rsidP="002F60E9">
            <w:pPr>
              <w:spacing w:after="0"/>
              <w:ind w:firstLine="0"/>
              <w:rPr>
                <w:rFonts w:asciiTheme="majorHAnsi" w:eastAsia="Times New Roman" w:hAnsiTheme="majorHAnsi" w:cstheme="majorHAnsi"/>
                <w:color w:val="000000"/>
                <w:sz w:val="19"/>
                <w:szCs w:val="19"/>
                <w:lang w:eastAsia="ru-RU"/>
              </w:rPr>
            </w:pPr>
          </w:p>
        </w:tc>
        <w:tc>
          <w:tcPr>
            <w:tcW w:w="3892" w:type="dxa"/>
            <w:hideMark/>
          </w:tcPr>
          <w:p w14:paraId="0715970A" w14:textId="77777777" w:rsidR="002F60E9" w:rsidRPr="00AD33A2" w:rsidRDefault="002F60E9" w:rsidP="00AD33A2">
            <w:pPr>
              <w:ind w:firstLine="0"/>
              <w:cnfStyle w:val="000000100000" w:firstRow="0" w:lastRow="0" w:firstColumn="0" w:lastColumn="0" w:oddVBand="0" w:evenVBand="0" w:oddHBand="1" w:evenHBand="0" w:firstRowFirstColumn="0" w:firstRowLastColumn="0" w:lastRowFirstColumn="0" w:lastRowLastColumn="0"/>
              <w:rPr>
                <w:sz w:val="19"/>
                <w:szCs w:val="19"/>
              </w:rPr>
            </w:pPr>
            <w:proofErr w:type="spellStart"/>
            <w:r w:rsidRPr="00AD33A2">
              <w:rPr>
                <w:sz w:val="19"/>
                <w:szCs w:val="19"/>
              </w:rPr>
              <w:t>Неруководящий</w:t>
            </w:r>
            <w:proofErr w:type="spellEnd"/>
            <w:r w:rsidRPr="00AD33A2">
              <w:rPr>
                <w:sz w:val="19"/>
                <w:szCs w:val="19"/>
              </w:rPr>
              <w:t xml:space="preserve"> сотрудник</w:t>
            </w:r>
          </w:p>
        </w:tc>
        <w:tc>
          <w:tcPr>
            <w:tcW w:w="1701" w:type="dxa"/>
            <w:hideMark/>
          </w:tcPr>
          <w:p w14:paraId="625019F2" w14:textId="77777777" w:rsidR="002F60E9" w:rsidRPr="00AD33A2" w:rsidRDefault="002F60E9"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26</w:t>
            </w:r>
          </w:p>
        </w:tc>
        <w:tc>
          <w:tcPr>
            <w:tcW w:w="1701" w:type="dxa"/>
            <w:hideMark/>
          </w:tcPr>
          <w:p w14:paraId="36004569" w14:textId="77777777" w:rsidR="002F60E9" w:rsidRPr="00AD33A2" w:rsidRDefault="002F60E9"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8,6%</w:t>
            </w:r>
          </w:p>
        </w:tc>
      </w:tr>
      <w:tr w:rsidR="00612096" w:rsidRPr="00345B46" w14:paraId="7C88B38D"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val="restart"/>
          </w:tcPr>
          <w:p w14:paraId="46F0E22F" w14:textId="77777777" w:rsidR="00612096" w:rsidRPr="00D6011C" w:rsidRDefault="00612096" w:rsidP="00612096">
            <w:pPr>
              <w:spacing w:after="0"/>
              <w:ind w:firstLine="0"/>
              <w:rPr>
                <w:rFonts w:asciiTheme="majorHAnsi" w:eastAsia="Times New Roman" w:hAnsiTheme="majorHAnsi" w:cstheme="majorHAnsi"/>
                <w:color w:val="000000"/>
                <w:sz w:val="19"/>
                <w:szCs w:val="19"/>
                <w:lang w:val="en-US" w:eastAsia="ru-RU"/>
              </w:rPr>
            </w:pPr>
            <w:r w:rsidRPr="00612096">
              <w:rPr>
                <w:rFonts w:asciiTheme="majorHAnsi" w:eastAsia="Times New Roman" w:hAnsiTheme="majorHAnsi" w:cstheme="majorHAnsi"/>
                <w:color w:val="000000"/>
                <w:sz w:val="19"/>
                <w:szCs w:val="19"/>
                <w:lang w:val="en-US" w:eastAsia="ru-RU"/>
              </w:rPr>
              <w:t>ВЕЛИЧИН</w:t>
            </w:r>
            <w:r>
              <w:rPr>
                <w:rFonts w:asciiTheme="majorHAnsi" w:eastAsia="Times New Roman" w:hAnsiTheme="majorHAnsi" w:cstheme="majorHAnsi"/>
                <w:color w:val="000000"/>
                <w:sz w:val="19"/>
                <w:szCs w:val="19"/>
                <w:lang w:eastAsia="ru-RU"/>
              </w:rPr>
              <w:t>А</w:t>
            </w:r>
            <w:r w:rsidRPr="00612096">
              <w:rPr>
                <w:rFonts w:asciiTheme="majorHAnsi" w:eastAsia="Times New Roman" w:hAnsiTheme="majorHAnsi" w:cstheme="majorHAnsi"/>
                <w:color w:val="000000"/>
                <w:sz w:val="19"/>
                <w:szCs w:val="19"/>
                <w:lang w:val="en-US" w:eastAsia="ru-RU"/>
              </w:rPr>
              <w:t xml:space="preserve"> ГОДОВОГО ОБОРОТ</w:t>
            </w:r>
            <w:r>
              <w:rPr>
                <w:rFonts w:asciiTheme="majorHAnsi" w:eastAsia="Times New Roman" w:hAnsiTheme="majorHAnsi" w:cstheme="majorHAnsi"/>
                <w:color w:val="000000"/>
                <w:sz w:val="19"/>
                <w:szCs w:val="19"/>
                <w:lang w:eastAsia="ru-RU"/>
              </w:rPr>
              <w:t>А</w:t>
            </w:r>
            <w:r w:rsidRPr="00612096">
              <w:rPr>
                <w:rFonts w:asciiTheme="majorHAnsi" w:eastAsia="Times New Roman" w:hAnsiTheme="majorHAnsi" w:cstheme="majorHAnsi"/>
                <w:color w:val="000000"/>
                <w:sz w:val="19"/>
                <w:szCs w:val="19"/>
                <w:lang w:val="en-US" w:eastAsia="ru-RU"/>
              </w:rPr>
              <w:t xml:space="preserve"> БИЗНЕСА</w:t>
            </w:r>
          </w:p>
        </w:tc>
        <w:tc>
          <w:tcPr>
            <w:tcW w:w="3892" w:type="dxa"/>
          </w:tcPr>
          <w:p w14:paraId="222203DC" w14:textId="77777777" w:rsidR="00612096" w:rsidRPr="00AD33A2" w:rsidRDefault="00612096" w:rsidP="00AD33A2">
            <w:pPr>
              <w:ind w:firstLine="0"/>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До 120 млн. рублей</w:t>
            </w:r>
          </w:p>
        </w:tc>
        <w:tc>
          <w:tcPr>
            <w:tcW w:w="1701" w:type="dxa"/>
          </w:tcPr>
          <w:p w14:paraId="0DFAE026" w14:textId="77777777" w:rsidR="00612096" w:rsidRPr="00AD33A2" w:rsidRDefault="00612096"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258</w:t>
            </w:r>
          </w:p>
        </w:tc>
        <w:tc>
          <w:tcPr>
            <w:tcW w:w="1701" w:type="dxa"/>
          </w:tcPr>
          <w:p w14:paraId="6C75C162" w14:textId="77777777" w:rsidR="00612096" w:rsidRPr="00AD33A2" w:rsidRDefault="00612096"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lang w:val="en-US"/>
              </w:rPr>
            </w:pPr>
            <w:r w:rsidRPr="00AD33A2">
              <w:rPr>
                <w:sz w:val="19"/>
                <w:szCs w:val="19"/>
              </w:rPr>
              <w:t>85,4</w:t>
            </w:r>
            <w:r w:rsidRPr="00AD33A2">
              <w:rPr>
                <w:sz w:val="19"/>
                <w:szCs w:val="19"/>
                <w:lang w:val="en-US"/>
              </w:rPr>
              <w:t>%</w:t>
            </w:r>
          </w:p>
        </w:tc>
      </w:tr>
      <w:tr w:rsidR="00612096" w:rsidRPr="00345B46" w14:paraId="625CC32F"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Pr>
          <w:p w14:paraId="235D183E" w14:textId="77777777" w:rsidR="00612096" w:rsidRPr="00345B46" w:rsidRDefault="00612096" w:rsidP="00D6011C">
            <w:pPr>
              <w:spacing w:after="0"/>
              <w:ind w:firstLine="0"/>
              <w:rPr>
                <w:rFonts w:asciiTheme="majorHAnsi" w:eastAsia="Times New Roman" w:hAnsiTheme="majorHAnsi" w:cstheme="majorHAnsi"/>
                <w:color w:val="000000"/>
                <w:sz w:val="19"/>
                <w:szCs w:val="19"/>
                <w:lang w:eastAsia="ru-RU"/>
              </w:rPr>
            </w:pPr>
          </w:p>
        </w:tc>
        <w:tc>
          <w:tcPr>
            <w:tcW w:w="3892" w:type="dxa"/>
          </w:tcPr>
          <w:p w14:paraId="4577CB47" w14:textId="77777777" w:rsidR="00612096" w:rsidRPr="00AD33A2" w:rsidRDefault="00612096" w:rsidP="00AD33A2">
            <w:pPr>
              <w:ind w:firstLine="0"/>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От 120 млн. рублей до 800 млн. рублей</w:t>
            </w:r>
          </w:p>
        </w:tc>
        <w:tc>
          <w:tcPr>
            <w:tcW w:w="1701" w:type="dxa"/>
          </w:tcPr>
          <w:p w14:paraId="1FBE4AF2" w14:textId="77777777" w:rsidR="00612096" w:rsidRPr="00AD33A2" w:rsidRDefault="00612096"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31</w:t>
            </w:r>
          </w:p>
        </w:tc>
        <w:tc>
          <w:tcPr>
            <w:tcW w:w="1701" w:type="dxa"/>
          </w:tcPr>
          <w:p w14:paraId="624DEBD2" w14:textId="77777777" w:rsidR="00612096" w:rsidRPr="00AD33A2" w:rsidRDefault="00612096"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lang w:val="en-US"/>
              </w:rPr>
            </w:pPr>
            <w:r w:rsidRPr="00AD33A2">
              <w:rPr>
                <w:sz w:val="19"/>
                <w:szCs w:val="19"/>
              </w:rPr>
              <w:t>10,3</w:t>
            </w:r>
            <w:r w:rsidRPr="00AD33A2">
              <w:rPr>
                <w:sz w:val="19"/>
                <w:szCs w:val="19"/>
                <w:lang w:val="en-US"/>
              </w:rPr>
              <w:t>%</w:t>
            </w:r>
          </w:p>
        </w:tc>
      </w:tr>
      <w:tr w:rsidR="00612096" w:rsidRPr="00345B46" w14:paraId="6CF32901"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Pr>
          <w:p w14:paraId="1BB8D17F" w14:textId="77777777" w:rsidR="00612096" w:rsidRPr="00345B46" w:rsidRDefault="00612096" w:rsidP="00D6011C">
            <w:pPr>
              <w:spacing w:after="0"/>
              <w:ind w:firstLine="0"/>
              <w:rPr>
                <w:rFonts w:asciiTheme="majorHAnsi" w:eastAsia="Times New Roman" w:hAnsiTheme="majorHAnsi" w:cstheme="majorHAnsi"/>
                <w:color w:val="000000"/>
                <w:sz w:val="19"/>
                <w:szCs w:val="19"/>
                <w:lang w:eastAsia="ru-RU"/>
              </w:rPr>
            </w:pPr>
          </w:p>
        </w:tc>
        <w:tc>
          <w:tcPr>
            <w:tcW w:w="3892" w:type="dxa"/>
          </w:tcPr>
          <w:p w14:paraId="1C49AC70" w14:textId="77777777" w:rsidR="00612096" w:rsidRPr="00AD33A2" w:rsidRDefault="00612096" w:rsidP="00AD33A2">
            <w:pPr>
              <w:ind w:firstLine="0"/>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От 800 млн. рублей до 2000 млн. рублей</w:t>
            </w:r>
          </w:p>
        </w:tc>
        <w:tc>
          <w:tcPr>
            <w:tcW w:w="1701" w:type="dxa"/>
          </w:tcPr>
          <w:p w14:paraId="5168FA1C" w14:textId="77777777" w:rsidR="00612096" w:rsidRPr="00AD33A2" w:rsidRDefault="00612096"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4</w:t>
            </w:r>
          </w:p>
        </w:tc>
        <w:tc>
          <w:tcPr>
            <w:tcW w:w="1701" w:type="dxa"/>
          </w:tcPr>
          <w:p w14:paraId="434FF191" w14:textId="77777777" w:rsidR="00612096" w:rsidRPr="00AD33A2" w:rsidRDefault="00612096"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lang w:val="en-US"/>
              </w:rPr>
            </w:pPr>
            <w:r w:rsidRPr="00AD33A2">
              <w:rPr>
                <w:sz w:val="19"/>
                <w:szCs w:val="19"/>
              </w:rPr>
              <w:t>1,3</w:t>
            </w:r>
            <w:r w:rsidRPr="00AD33A2">
              <w:rPr>
                <w:sz w:val="19"/>
                <w:szCs w:val="19"/>
                <w:lang w:val="en-US"/>
              </w:rPr>
              <w:t>%</w:t>
            </w:r>
          </w:p>
        </w:tc>
      </w:tr>
      <w:tr w:rsidR="00612096" w:rsidRPr="00345B46" w14:paraId="6151AF42"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Pr>
          <w:p w14:paraId="477909B1" w14:textId="77777777" w:rsidR="00612096" w:rsidRPr="00345B46" w:rsidRDefault="00612096" w:rsidP="00D6011C">
            <w:pPr>
              <w:spacing w:after="0"/>
              <w:ind w:firstLine="0"/>
              <w:rPr>
                <w:rFonts w:asciiTheme="majorHAnsi" w:eastAsia="Times New Roman" w:hAnsiTheme="majorHAnsi" w:cstheme="majorHAnsi"/>
                <w:color w:val="000000"/>
                <w:sz w:val="19"/>
                <w:szCs w:val="19"/>
                <w:lang w:eastAsia="ru-RU"/>
              </w:rPr>
            </w:pPr>
          </w:p>
        </w:tc>
        <w:tc>
          <w:tcPr>
            <w:tcW w:w="3892" w:type="dxa"/>
          </w:tcPr>
          <w:p w14:paraId="0975AEBC" w14:textId="77777777" w:rsidR="00612096" w:rsidRPr="00AD33A2" w:rsidRDefault="00612096" w:rsidP="00AD33A2">
            <w:pPr>
              <w:ind w:firstLine="0"/>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Более 2000 млн. рублей</w:t>
            </w:r>
          </w:p>
        </w:tc>
        <w:tc>
          <w:tcPr>
            <w:tcW w:w="1701" w:type="dxa"/>
          </w:tcPr>
          <w:p w14:paraId="02BD1733" w14:textId="77777777" w:rsidR="00612096" w:rsidRPr="00AD33A2" w:rsidRDefault="00612096"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9</w:t>
            </w:r>
          </w:p>
        </w:tc>
        <w:tc>
          <w:tcPr>
            <w:tcW w:w="1701" w:type="dxa"/>
          </w:tcPr>
          <w:p w14:paraId="2B2FBC25" w14:textId="77777777" w:rsidR="00612096" w:rsidRPr="00AD33A2" w:rsidRDefault="00612096"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lang w:val="en-US"/>
              </w:rPr>
            </w:pPr>
            <w:r w:rsidRPr="00AD33A2">
              <w:rPr>
                <w:sz w:val="19"/>
                <w:szCs w:val="19"/>
              </w:rPr>
              <w:t>3,0</w:t>
            </w:r>
            <w:r w:rsidRPr="00AD33A2">
              <w:rPr>
                <w:sz w:val="19"/>
                <w:szCs w:val="19"/>
                <w:lang w:val="en-US"/>
              </w:rPr>
              <w:t>%</w:t>
            </w:r>
          </w:p>
        </w:tc>
      </w:tr>
      <w:tr w:rsidR="00400BEB" w:rsidRPr="00345B46" w14:paraId="0B372C8C"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val="restart"/>
            <w:tcBorders>
              <w:top w:val="single" w:sz="4" w:space="0" w:color="7F7F7F" w:themeColor="text1" w:themeTint="80"/>
              <w:bottom w:val="single" w:sz="4" w:space="0" w:color="7F7F7F" w:themeColor="text1" w:themeTint="80"/>
            </w:tcBorders>
            <w:hideMark/>
          </w:tcPr>
          <w:p w14:paraId="15BD6353"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СФЕРА ЭКОНОМИЧЕСКОЙ ДЕЯТЕЛЬНОСТИ</w:t>
            </w:r>
          </w:p>
        </w:tc>
        <w:tc>
          <w:tcPr>
            <w:tcW w:w="3892" w:type="dxa"/>
            <w:tcBorders>
              <w:top w:val="single" w:sz="4" w:space="0" w:color="7F7F7F" w:themeColor="text1" w:themeTint="80"/>
              <w:bottom w:val="single" w:sz="4" w:space="0" w:color="7F7F7F" w:themeColor="text1" w:themeTint="80"/>
            </w:tcBorders>
          </w:tcPr>
          <w:p w14:paraId="1D9833A8" w14:textId="77777777" w:rsidR="00400BEB" w:rsidRPr="00AD33A2" w:rsidRDefault="00400BEB" w:rsidP="00AD33A2">
            <w:pPr>
              <w:ind w:firstLine="0"/>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Рынок услуг дошкольного образования</w:t>
            </w:r>
          </w:p>
        </w:tc>
        <w:tc>
          <w:tcPr>
            <w:tcW w:w="1701" w:type="dxa"/>
            <w:tcBorders>
              <w:top w:val="single" w:sz="4" w:space="0" w:color="7F7F7F" w:themeColor="text1" w:themeTint="80"/>
              <w:bottom w:val="single" w:sz="4" w:space="0" w:color="7F7F7F" w:themeColor="text1" w:themeTint="80"/>
            </w:tcBorders>
          </w:tcPr>
          <w:p w14:paraId="730278F6"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2</w:t>
            </w:r>
          </w:p>
        </w:tc>
        <w:tc>
          <w:tcPr>
            <w:tcW w:w="1701" w:type="dxa"/>
            <w:tcBorders>
              <w:top w:val="single" w:sz="4" w:space="0" w:color="7F7F7F" w:themeColor="text1" w:themeTint="80"/>
              <w:bottom w:val="single" w:sz="4" w:space="0" w:color="7F7F7F" w:themeColor="text1" w:themeTint="80"/>
            </w:tcBorders>
          </w:tcPr>
          <w:p w14:paraId="40E779C4"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0,7</w:t>
            </w:r>
            <w:r w:rsidR="00BE7584">
              <w:rPr>
                <w:sz w:val="19"/>
                <w:szCs w:val="19"/>
              </w:rPr>
              <w:t>%</w:t>
            </w:r>
          </w:p>
        </w:tc>
      </w:tr>
      <w:tr w:rsidR="00400BEB" w:rsidRPr="00345B46" w14:paraId="33BE6F0F"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hideMark/>
          </w:tcPr>
          <w:p w14:paraId="5EB4B041"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Pr>
          <w:p w14:paraId="54DA8CB2" w14:textId="77777777" w:rsidR="00400BEB" w:rsidRPr="00AD33A2" w:rsidRDefault="00400BEB" w:rsidP="00AD33A2">
            <w:pPr>
              <w:ind w:firstLine="0"/>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Рынок услуг общего образования</w:t>
            </w:r>
          </w:p>
        </w:tc>
        <w:tc>
          <w:tcPr>
            <w:tcW w:w="1701" w:type="dxa"/>
          </w:tcPr>
          <w:p w14:paraId="5F5475C2"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1</w:t>
            </w:r>
          </w:p>
        </w:tc>
        <w:tc>
          <w:tcPr>
            <w:tcW w:w="1701" w:type="dxa"/>
          </w:tcPr>
          <w:p w14:paraId="46367F4C"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0,3</w:t>
            </w:r>
            <w:r w:rsidR="00BE7584">
              <w:rPr>
                <w:sz w:val="19"/>
                <w:szCs w:val="19"/>
              </w:rPr>
              <w:t>%</w:t>
            </w:r>
          </w:p>
        </w:tc>
      </w:tr>
      <w:tr w:rsidR="00400BEB" w:rsidRPr="00345B46" w14:paraId="7A7EAA5F"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Borders>
              <w:top w:val="single" w:sz="4" w:space="0" w:color="7F7F7F" w:themeColor="text1" w:themeTint="80"/>
              <w:bottom w:val="single" w:sz="4" w:space="0" w:color="7F7F7F" w:themeColor="text1" w:themeTint="80"/>
            </w:tcBorders>
            <w:hideMark/>
          </w:tcPr>
          <w:p w14:paraId="2BB7743B"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tcPr>
          <w:p w14:paraId="37F2D6D9" w14:textId="77777777" w:rsidR="00400BEB" w:rsidRPr="00AD33A2" w:rsidRDefault="00400BEB" w:rsidP="00AD33A2">
            <w:pPr>
              <w:ind w:firstLine="0"/>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Рынок услуг среднего профессионального образования</w:t>
            </w:r>
          </w:p>
        </w:tc>
        <w:tc>
          <w:tcPr>
            <w:tcW w:w="1701" w:type="dxa"/>
            <w:tcBorders>
              <w:top w:val="single" w:sz="4" w:space="0" w:color="7F7F7F" w:themeColor="text1" w:themeTint="80"/>
              <w:bottom w:val="single" w:sz="4" w:space="0" w:color="7F7F7F" w:themeColor="text1" w:themeTint="80"/>
            </w:tcBorders>
          </w:tcPr>
          <w:p w14:paraId="7A290D62"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1</w:t>
            </w:r>
          </w:p>
        </w:tc>
        <w:tc>
          <w:tcPr>
            <w:tcW w:w="1701" w:type="dxa"/>
            <w:tcBorders>
              <w:top w:val="single" w:sz="4" w:space="0" w:color="7F7F7F" w:themeColor="text1" w:themeTint="80"/>
              <w:bottom w:val="single" w:sz="4" w:space="0" w:color="7F7F7F" w:themeColor="text1" w:themeTint="80"/>
            </w:tcBorders>
          </w:tcPr>
          <w:p w14:paraId="13F35E8B"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0,3</w:t>
            </w:r>
            <w:r w:rsidR="00BE7584">
              <w:rPr>
                <w:sz w:val="19"/>
                <w:szCs w:val="19"/>
              </w:rPr>
              <w:t>%</w:t>
            </w:r>
          </w:p>
        </w:tc>
      </w:tr>
      <w:tr w:rsidR="00400BEB" w:rsidRPr="00345B46" w14:paraId="380FF56C"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hideMark/>
          </w:tcPr>
          <w:p w14:paraId="685B0156"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Pr>
          <w:p w14:paraId="064F1FC8" w14:textId="77777777" w:rsidR="00400BEB" w:rsidRPr="00AD33A2" w:rsidRDefault="00400BEB" w:rsidP="00AD33A2">
            <w:pPr>
              <w:ind w:firstLine="0"/>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Рынок услуг детского отдыха и оздоровления</w:t>
            </w:r>
          </w:p>
        </w:tc>
        <w:tc>
          <w:tcPr>
            <w:tcW w:w="1701" w:type="dxa"/>
          </w:tcPr>
          <w:p w14:paraId="2482DF79"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2</w:t>
            </w:r>
          </w:p>
        </w:tc>
        <w:tc>
          <w:tcPr>
            <w:tcW w:w="1701" w:type="dxa"/>
          </w:tcPr>
          <w:p w14:paraId="4BC3F80D"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0,7</w:t>
            </w:r>
            <w:r w:rsidR="00BE7584">
              <w:rPr>
                <w:sz w:val="19"/>
                <w:szCs w:val="19"/>
              </w:rPr>
              <w:t>%</w:t>
            </w:r>
          </w:p>
        </w:tc>
      </w:tr>
      <w:tr w:rsidR="00400BEB" w:rsidRPr="00345B46" w14:paraId="7BAD1C43"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Borders>
              <w:top w:val="single" w:sz="4" w:space="0" w:color="7F7F7F" w:themeColor="text1" w:themeTint="80"/>
              <w:bottom w:val="single" w:sz="4" w:space="0" w:color="7F7F7F" w:themeColor="text1" w:themeTint="80"/>
            </w:tcBorders>
            <w:hideMark/>
          </w:tcPr>
          <w:p w14:paraId="5746FCE3"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tcPr>
          <w:p w14:paraId="59606356" w14:textId="77777777" w:rsidR="00400BEB" w:rsidRPr="00AD33A2" w:rsidRDefault="00400BEB" w:rsidP="00AD33A2">
            <w:pPr>
              <w:ind w:firstLine="0"/>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Рынок услуг розничной торговли лекарственными препаратами, медицинскими изделиями и сопутствующими товарами</w:t>
            </w:r>
          </w:p>
        </w:tc>
        <w:tc>
          <w:tcPr>
            <w:tcW w:w="1701" w:type="dxa"/>
            <w:tcBorders>
              <w:top w:val="single" w:sz="4" w:space="0" w:color="7F7F7F" w:themeColor="text1" w:themeTint="80"/>
              <w:bottom w:val="single" w:sz="4" w:space="0" w:color="7F7F7F" w:themeColor="text1" w:themeTint="80"/>
            </w:tcBorders>
          </w:tcPr>
          <w:p w14:paraId="61CFB009"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16</w:t>
            </w:r>
          </w:p>
        </w:tc>
        <w:tc>
          <w:tcPr>
            <w:tcW w:w="1701" w:type="dxa"/>
            <w:tcBorders>
              <w:top w:val="single" w:sz="4" w:space="0" w:color="7F7F7F" w:themeColor="text1" w:themeTint="80"/>
              <w:bottom w:val="single" w:sz="4" w:space="0" w:color="7F7F7F" w:themeColor="text1" w:themeTint="80"/>
            </w:tcBorders>
          </w:tcPr>
          <w:p w14:paraId="77A12248"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5,3</w:t>
            </w:r>
            <w:r w:rsidR="00BE7584">
              <w:rPr>
                <w:sz w:val="19"/>
                <w:szCs w:val="19"/>
              </w:rPr>
              <w:t>%</w:t>
            </w:r>
          </w:p>
        </w:tc>
      </w:tr>
      <w:tr w:rsidR="00400BEB" w:rsidRPr="00345B46" w14:paraId="14AB1BDB"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hideMark/>
          </w:tcPr>
          <w:p w14:paraId="3B223D23"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Pr>
          <w:p w14:paraId="2B9038DD" w14:textId="77777777" w:rsidR="00400BEB" w:rsidRPr="00AD33A2" w:rsidRDefault="00400BEB" w:rsidP="00AD33A2">
            <w:pPr>
              <w:ind w:firstLine="0"/>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Рынок социальных услуг</w:t>
            </w:r>
          </w:p>
        </w:tc>
        <w:tc>
          <w:tcPr>
            <w:tcW w:w="1701" w:type="dxa"/>
          </w:tcPr>
          <w:p w14:paraId="56E24542"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7</w:t>
            </w:r>
          </w:p>
        </w:tc>
        <w:tc>
          <w:tcPr>
            <w:tcW w:w="1701" w:type="dxa"/>
          </w:tcPr>
          <w:p w14:paraId="4187E00D"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2,3</w:t>
            </w:r>
            <w:r w:rsidR="00BE7584">
              <w:rPr>
                <w:sz w:val="19"/>
                <w:szCs w:val="19"/>
              </w:rPr>
              <w:t>%</w:t>
            </w:r>
          </w:p>
        </w:tc>
      </w:tr>
      <w:tr w:rsidR="00400BEB" w:rsidRPr="00345B46" w14:paraId="7D5C8E0C"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Borders>
              <w:top w:val="single" w:sz="4" w:space="0" w:color="7F7F7F" w:themeColor="text1" w:themeTint="80"/>
              <w:bottom w:val="single" w:sz="4" w:space="0" w:color="7F7F7F" w:themeColor="text1" w:themeTint="80"/>
            </w:tcBorders>
            <w:hideMark/>
          </w:tcPr>
          <w:p w14:paraId="03585ED4"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tcPr>
          <w:p w14:paraId="703A9C51" w14:textId="77777777" w:rsidR="00400BEB" w:rsidRPr="00AD33A2" w:rsidRDefault="00400BEB" w:rsidP="00AD33A2">
            <w:pPr>
              <w:ind w:firstLine="0"/>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Рынок теплоснабжения (производство тепловой энергии)</w:t>
            </w:r>
          </w:p>
        </w:tc>
        <w:tc>
          <w:tcPr>
            <w:tcW w:w="1701" w:type="dxa"/>
            <w:tcBorders>
              <w:top w:val="single" w:sz="4" w:space="0" w:color="7F7F7F" w:themeColor="text1" w:themeTint="80"/>
              <w:bottom w:val="single" w:sz="4" w:space="0" w:color="7F7F7F" w:themeColor="text1" w:themeTint="80"/>
            </w:tcBorders>
          </w:tcPr>
          <w:p w14:paraId="138BBD33"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13</w:t>
            </w:r>
          </w:p>
        </w:tc>
        <w:tc>
          <w:tcPr>
            <w:tcW w:w="1701" w:type="dxa"/>
            <w:tcBorders>
              <w:top w:val="single" w:sz="4" w:space="0" w:color="7F7F7F" w:themeColor="text1" w:themeTint="80"/>
              <w:bottom w:val="single" w:sz="4" w:space="0" w:color="7F7F7F" w:themeColor="text1" w:themeTint="80"/>
            </w:tcBorders>
          </w:tcPr>
          <w:p w14:paraId="72E6050C"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4,3</w:t>
            </w:r>
            <w:r w:rsidR="00BE7584">
              <w:rPr>
                <w:sz w:val="19"/>
                <w:szCs w:val="19"/>
              </w:rPr>
              <w:t>%</w:t>
            </w:r>
          </w:p>
        </w:tc>
      </w:tr>
      <w:tr w:rsidR="00400BEB" w:rsidRPr="00345B46" w14:paraId="104BC9E4"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hideMark/>
          </w:tcPr>
          <w:p w14:paraId="62C269C1"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Pr>
          <w:p w14:paraId="575FF3A5" w14:textId="77777777" w:rsidR="00400BEB" w:rsidRPr="00AD33A2" w:rsidRDefault="00400BEB" w:rsidP="00AD33A2">
            <w:pPr>
              <w:ind w:firstLine="0"/>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Рынок услуг по сбору и транспортированию твердых коммунальных отходов</w:t>
            </w:r>
          </w:p>
        </w:tc>
        <w:tc>
          <w:tcPr>
            <w:tcW w:w="1701" w:type="dxa"/>
          </w:tcPr>
          <w:p w14:paraId="1712D550"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3</w:t>
            </w:r>
          </w:p>
        </w:tc>
        <w:tc>
          <w:tcPr>
            <w:tcW w:w="1701" w:type="dxa"/>
          </w:tcPr>
          <w:p w14:paraId="488E25C5"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1</w:t>
            </w:r>
            <w:r w:rsidR="00BE7584">
              <w:rPr>
                <w:sz w:val="19"/>
                <w:szCs w:val="19"/>
              </w:rPr>
              <w:t>%</w:t>
            </w:r>
          </w:p>
        </w:tc>
      </w:tr>
      <w:tr w:rsidR="00400BEB" w:rsidRPr="00345B46" w14:paraId="1487886E"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Borders>
              <w:top w:val="single" w:sz="4" w:space="0" w:color="7F7F7F" w:themeColor="text1" w:themeTint="80"/>
              <w:bottom w:val="single" w:sz="4" w:space="0" w:color="7F7F7F" w:themeColor="text1" w:themeTint="80"/>
            </w:tcBorders>
            <w:hideMark/>
          </w:tcPr>
          <w:p w14:paraId="468CE2B4"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tcPr>
          <w:p w14:paraId="25E1FA0B" w14:textId="77777777" w:rsidR="00400BEB" w:rsidRPr="00AD33A2" w:rsidRDefault="00400BEB" w:rsidP="00AD33A2">
            <w:pPr>
              <w:ind w:firstLine="0"/>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Рынок выполнения работ по благоустройству городской среды</w:t>
            </w:r>
          </w:p>
        </w:tc>
        <w:tc>
          <w:tcPr>
            <w:tcW w:w="1701" w:type="dxa"/>
            <w:tcBorders>
              <w:top w:val="single" w:sz="4" w:space="0" w:color="7F7F7F" w:themeColor="text1" w:themeTint="80"/>
              <w:bottom w:val="single" w:sz="4" w:space="0" w:color="7F7F7F" w:themeColor="text1" w:themeTint="80"/>
            </w:tcBorders>
          </w:tcPr>
          <w:p w14:paraId="69424BFD"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7</w:t>
            </w:r>
          </w:p>
        </w:tc>
        <w:tc>
          <w:tcPr>
            <w:tcW w:w="1701" w:type="dxa"/>
            <w:tcBorders>
              <w:top w:val="single" w:sz="4" w:space="0" w:color="7F7F7F" w:themeColor="text1" w:themeTint="80"/>
              <w:bottom w:val="single" w:sz="4" w:space="0" w:color="7F7F7F" w:themeColor="text1" w:themeTint="80"/>
            </w:tcBorders>
          </w:tcPr>
          <w:p w14:paraId="2F6A1A81"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2,3</w:t>
            </w:r>
            <w:r w:rsidR="00BE7584">
              <w:rPr>
                <w:sz w:val="19"/>
                <w:szCs w:val="19"/>
              </w:rPr>
              <w:t>%</w:t>
            </w:r>
          </w:p>
        </w:tc>
      </w:tr>
      <w:tr w:rsidR="00400BEB" w:rsidRPr="00345B46" w14:paraId="45DB3DF5"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hideMark/>
          </w:tcPr>
          <w:p w14:paraId="2E8994F7"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Pr>
          <w:p w14:paraId="6F2499A0" w14:textId="77777777" w:rsidR="00400BEB" w:rsidRPr="00AD33A2" w:rsidRDefault="00400BEB" w:rsidP="00AD33A2">
            <w:pPr>
              <w:ind w:firstLine="0"/>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Рынок производства электрической энергии (мощности) на розничном рынке электрической энергии (мощности</w:t>
            </w:r>
          </w:p>
        </w:tc>
        <w:tc>
          <w:tcPr>
            <w:tcW w:w="1701" w:type="dxa"/>
          </w:tcPr>
          <w:p w14:paraId="6A267D6B"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1</w:t>
            </w:r>
          </w:p>
        </w:tc>
        <w:tc>
          <w:tcPr>
            <w:tcW w:w="1701" w:type="dxa"/>
          </w:tcPr>
          <w:p w14:paraId="61A65A18"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0,3</w:t>
            </w:r>
            <w:r w:rsidR="00BE7584">
              <w:rPr>
                <w:sz w:val="19"/>
                <w:szCs w:val="19"/>
              </w:rPr>
              <w:t>%</w:t>
            </w:r>
          </w:p>
        </w:tc>
      </w:tr>
      <w:tr w:rsidR="00400BEB" w:rsidRPr="00345B46" w14:paraId="7FB26AAC"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Borders>
              <w:top w:val="single" w:sz="4" w:space="0" w:color="7F7F7F" w:themeColor="text1" w:themeTint="80"/>
              <w:bottom w:val="single" w:sz="4" w:space="0" w:color="7F7F7F" w:themeColor="text1" w:themeTint="80"/>
            </w:tcBorders>
            <w:hideMark/>
          </w:tcPr>
          <w:p w14:paraId="06E4C7C9"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tcPr>
          <w:p w14:paraId="11D10D17" w14:textId="77777777" w:rsidR="00400BEB" w:rsidRPr="00AD33A2" w:rsidRDefault="00400BEB" w:rsidP="00AD33A2">
            <w:pPr>
              <w:ind w:firstLine="0"/>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Рынок оказания услуг по перевозке пассажиров автомобильным транспортом по муниципальным маршрутам регулярных перевозок</w:t>
            </w:r>
          </w:p>
        </w:tc>
        <w:tc>
          <w:tcPr>
            <w:tcW w:w="1701" w:type="dxa"/>
            <w:tcBorders>
              <w:top w:val="single" w:sz="4" w:space="0" w:color="7F7F7F" w:themeColor="text1" w:themeTint="80"/>
              <w:bottom w:val="single" w:sz="4" w:space="0" w:color="7F7F7F" w:themeColor="text1" w:themeTint="80"/>
            </w:tcBorders>
          </w:tcPr>
          <w:p w14:paraId="1BEFDF22"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5</w:t>
            </w:r>
          </w:p>
        </w:tc>
        <w:tc>
          <w:tcPr>
            <w:tcW w:w="1701" w:type="dxa"/>
            <w:tcBorders>
              <w:top w:val="single" w:sz="4" w:space="0" w:color="7F7F7F" w:themeColor="text1" w:themeTint="80"/>
              <w:bottom w:val="single" w:sz="4" w:space="0" w:color="7F7F7F" w:themeColor="text1" w:themeTint="80"/>
            </w:tcBorders>
          </w:tcPr>
          <w:p w14:paraId="5C4FE288"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1,7</w:t>
            </w:r>
            <w:r w:rsidR="00BE7584">
              <w:rPr>
                <w:sz w:val="19"/>
                <w:szCs w:val="19"/>
              </w:rPr>
              <w:t>%</w:t>
            </w:r>
          </w:p>
        </w:tc>
      </w:tr>
      <w:tr w:rsidR="00400BEB" w:rsidRPr="00345B46" w14:paraId="4C664D76"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hideMark/>
          </w:tcPr>
          <w:p w14:paraId="7AB33E91"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Pr>
          <w:p w14:paraId="49744B11" w14:textId="77777777" w:rsidR="00400BEB" w:rsidRPr="00AD33A2" w:rsidRDefault="00400BEB" w:rsidP="00AD33A2">
            <w:pPr>
              <w:ind w:firstLine="0"/>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Рынок оказания услуг по перевозке пассажиров автомобильным транспортом по межмуниципальным маршрутам</w:t>
            </w:r>
          </w:p>
        </w:tc>
        <w:tc>
          <w:tcPr>
            <w:tcW w:w="1701" w:type="dxa"/>
          </w:tcPr>
          <w:p w14:paraId="0D70B7E6"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8</w:t>
            </w:r>
          </w:p>
        </w:tc>
        <w:tc>
          <w:tcPr>
            <w:tcW w:w="1701" w:type="dxa"/>
          </w:tcPr>
          <w:p w14:paraId="384BBB89"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2,6</w:t>
            </w:r>
            <w:r w:rsidR="00BE7584">
              <w:rPr>
                <w:sz w:val="19"/>
                <w:szCs w:val="19"/>
              </w:rPr>
              <w:t>%</w:t>
            </w:r>
          </w:p>
        </w:tc>
      </w:tr>
      <w:tr w:rsidR="00400BEB" w:rsidRPr="00345B46" w14:paraId="408DEB2C"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Borders>
              <w:top w:val="single" w:sz="4" w:space="0" w:color="7F7F7F" w:themeColor="text1" w:themeTint="80"/>
              <w:bottom w:val="single" w:sz="4" w:space="0" w:color="7F7F7F" w:themeColor="text1" w:themeTint="80"/>
            </w:tcBorders>
            <w:hideMark/>
          </w:tcPr>
          <w:p w14:paraId="0BB687C7"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tcPr>
          <w:p w14:paraId="7483A3F3" w14:textId="77777777" w:rsidR="00400BEB" w:rsidRPr="00AD33A2" w:rsidRDefault="00400BEB" w:rsidP="00AD33A2">
            <w:pPr>
              <w:ind w:firstLine="0"/>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Рынок оказания услуг по перевозке пассажиров и багажа легковым такси на территории Новосибирской области</w:t>
            </w:r>
          </w:p>
        </w:tc>
        <w:tc>
          <w:tcPr>
            <w:tcW w:w="1701" w:type="dxa"/>
            <w:tcBorders>
              <w:top w:val="single" w:sz="4" w:space="0" w:color="7F7F7F" w:themeColor="text1" w:themeTint="80"/>
              <w:bottom w:val="single" w:sz="4" w:space="0" w:color="7F7F7F" w:themeColor="text1" w:themeTint="80"/>
            </w:tcBorders>
          </w:tcPr>
          <w:p w14:paraId="79358621"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1</w:t>
            </w:r>
          </w:p>
        </w:tc>
        <w:tc>
          <w:tcPr>
            <w:tcW w:w="1701" w:type="dxa"/>
            <w:tcBorders>
              <w:top w:val="single" w:sz="4" w:space="0" w:color="7F7F7F" w:themeColor="text1" w:themeTint="80"/>
              <w:bottom w:val="single" w:sz="4" w:space="0" w:color="7F7F7F" w:themeColor="text1" w:themeTint="80"/>
            </w:tcBorders>
          </w:tcPr>
          <w:p w14:paraId="15678CB6"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0,3</w:t>
            </w:r>
            <w:r w:rsidR="00BE7584">
              <w:rPr>
                <w:sz w:val="19"/>
                <w:szCs w:val="19"/>
              </w:rPr>
              <w:t>%</w:t>
            </w:r>
          </w:p>
        </w:tc>
      </w:tr>
      <w:tr w:rsidR="00400BEB" w:rsidRPr="00345B46" w14:paraId="01E197C8"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hideMark/>
          </w:tcPr>
          <w:p w14:paraId="1F83D4A6"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Pr>
          <w:p w14:paraId="1F8199BB" w14:textId="77777777" w:rsidR="00400BEB" w:rsidRPr="00AD33A2" w:rsidRDefault="00400BEB" w:rsidP="00AD33A2">
            <w:pPr>
              <w:ind w:firstLine="0"/>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Рынок услуг связи, в том числе услуг по предоставлению широкополосного доступа к информационно</w:t>
            </w:r>
          </w:p>
        </w:tc>
        <w:tc>
          <w:tcPr>
            <w:tcW w:w="1701" w:type="dxa"/>
          </w:tcPr>
          <w:p w14:paraId="49F361F7"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2</w:t>
            </w:r>
          </w:p>
        </w:tc>
        <w:tc>
          <w:tcPr>
            <w:tcW w:w="1701" w:type="dxa"/>
          </w:tcPr>
          <w:p w14:paraId="19022211"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0,7</w:t>
            </w:r>
            <w:r w:rsidR="00BE7584">
              <w:rPr>
                <w:sz w:val="19"/>
                <w:szCs w:val="19"/>
              </w:rPr>
              <w:t>%</w:t>
            </w:r>
          </w:p>
        </w:tc>
      </w:tr>
      <w:tr w:rsidR="00400BEB" w:rsidRPr="00345B46" w14:paraId="4B045AC5"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Borders>
              <w:top w:val="single" w:sz="4" w:space="0" w:color="7F7F7F" w:themeColor="text1" w:themeTint="80"/>
              <w:bottom w:val="single" w:sz="4" w:space="0" w:color="7F7F7F" w:themeColor="text1" w:themeTint="80"/>
            </w:tcBorders>
            <w:hideMark/>
          </w:tcPr>
          <w:p w14:paraId="46889093"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tcPr>
          <w:p w14:paraId="001F24BC" w14:textId="77777777" w:rsidR="00400BEB" w:rsidRPr="00AD33A2" w:rsidRDefault="00400BEB" w:rsidP="00AD33A2">
            <w:pPr>
              <w:ind w:firstLine="0"/>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Рынок жилищного строительства (за исключением Московского фонда реновации жилой застройки и индивидуального</w:t>
            </w:r>
          </w:p>
        </w:tc>
        <w:tc>
          <w:tcPr>
            <w:tcW w:w="1701" w:type="dxa"/>
            <w:tcBorders>
              <w:top w:val="single" w:sz="4" w:space="0" w:color="7F7F7F" w:themeColor="text1" w:themeTint="80"/>
              <w:bottom w:val="single" w:sz="4" w:space="0" w:color="7F7F7F" w:themeColor="text1" w:themeTint="80"/>
            </w:tcBorders>
          </w:tcPr>
          <w:p w14:paraId="45D0F5CC"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1</w:t>
            </w:r>
          </w:p>
        </w:tc>
        <w:tc>
          <w:tcPr>
            <w:tcW w:w="1701" w:type="dxa"/>
            <w:tcBorders>
              <w:top w:val="single" w:sz="4" w:space="0" w:color="7F7F7F" w:themeColor="text1" w:themeTint="80"/>
              <w:bottom w:val="single" w:sz="4" w:space="0" w:color="7F7F7F" w:themeColor="text1" w:themeTint="80"/>
            </w:tcBorders>
          </w:tcPr>
          <w:p w14:paraId="7C72611C"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0,3</w:t>
            </w:r>
            <w:r w:rsidR="00BE7584">
              <w:rPr>
                <w:sz w:val="19"/>
                <w:szCs w:val="19"/>
              </w:rPr>
              <w:t>%</w:t>
            </w:r>
          </w:p>
        </w:tc>
      </w:tr>
      <w:tr w:rsidR="00400BEB" w:rsidRPr="00345B46" w14:paraId="6160BFC3"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hideMark/>
          </w:tcPr>
          <w:p w14:paraId="011B0B1E"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Pr>
          <w:p w14:paraId="05861F52" w14:textId="77777777" w:rsidR="00400BEB" w:rsidRPr="00AD33A2" w:rsidRDefault="00400BEB" w:rsidP="00AD33A2">
            <w:pPr>
              <w:ind w:firstLine="0"/>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Рынок строительства объектов капитального строительства, за исключением жилищного и дорожного строительства</w:t>
            </w:r>
          </w:p>
        </w:tc>
        <w:tc>
          <w:tcPr>
            <w:tcW w:w="1701" w:type="dxa"/>
          </w:tcPr>
          <w:p w14:paraId="056C40B8"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4</w:t>
            </w:r>
          </w:p>
        </w:tc>
        <w:tc>
          <w:tcPr>
            <w:tcW w:w="1701" w:type="dxa"/>
          </w:tcPr>
          <w:p w14:paraId="24FB8D19"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1,3</w:t>
            </w:r>
            <w:r w:rsidR="00BE7584">
              <w:rPr>
                <w:sz w:val="19"/>
                <w:szCs w:val="19"/>
              </w:rPr>
              <w:t>%</w:t>
            </w:r>
          </w:p>
        </w:tc>
      </w:tr>
      <w:tr w:rsidR="00400BEB" w:rsidRPr="00345B46" w14:paraId="51AE75AF"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Borders>
              <w:top w:val="single" w:sz="4" w:space="0" w:color="7F7F7F" w:themeColor="text1" w:themeTint="80"/>
              <w:bottom w:val="single" w:sz="4" w:space="0" w:color="7F7F7F" w:themeColor="text1" w:themeTint="80"/>
            </w:tcBorders>
            <w:hideMark/>
          </w:tcPr>
          <w:p w14:paraId="57A995BF"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tcPr>
          <w:p w14:paraId="1FE2AE89" w14:textId="77777777" w:rsidR="00400BEB" w:rsidRPr="00AD33A2" w:rsidRDefault="00400BEB" w:rsidP="00AD33A2">
            <w:pPr>
              <w:ind w:firstLine="0"/>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Рынок дорожной деятельности (за исключением проектирования)</w:t>
            </w:r>
          </w:p>
        </w:tc>
        <w:tc>
          <w:tcPr>
            <w:tcW w:w="1701" w:type="dxa"/>
            <w:tcBorders>
              <w:top w:val="single" w:sz="4" w:space="0" w:color="7F7F7F" w:themeColor="text1" w:themeTint="80"/>
              <w:bottom w:val="single" w:sz="4" w:space="0" w:color="7F7F7F" w:themeColor="text1" w:themeTint="80"/>
            </w:tcBorders>
          </w:tcPr>
          <w:p w14:paraId="564E71B2"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6</w:t>
            </w:r>
          </w:p>
        </w:tc>
        <w:tc>
          <w:tcPr>
            <w:tcW w:w="1701" w:type="dxa"/>
            <w:tcBorders>
              <w:top w:val="single" w:sz="4" w:space="0" w:color="7F7F7F" w:themeColor="text1" w:themeTint="80"/>
              <w:bottom w:val="single" w:sz="4" w:space="0" w:color="7F7F7F" w:themeColor="text1" w:themeTint="80"/>
            </w:tcBorders>
          </w:tcPr>
          <w:p w14:paraId="1A6C8EC9"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2</w:t>
            </w:r>
            <w:r w:rsidR="00BE7584">
              <w:rPr>
                <w:sz w:val="19"/>
                <w:szCs w:val="19"/>
              </w:rPr>
              <w:t>%</w:t>
            </w:r>
          </w:p>
        </w:tc>
      </w:tr>
      <w:tr w:rsidR="00400BEB" w:rsidRPr="00345B46" w14:paraId="1C2FF61D"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hideMark/>
          </w:tcPr>
          <w:p w14:paraId="2CE58B0C"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Pr>
          <w:p w14:paraId="7D142858" w14:textId="77777777" w:rsidR="00400BEB" w:rsidRPr="00AD33A2" w:rsidRDefault="00400BEB" w:rsidP="00AD33A2">
            <w:pPr>
              <w:ind w:firstLine="0"/>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Рынок архитектурно-строительного проектирования</w:t>
            </w:r>
          </w:p>
        </w:tc>
        <w:tc>
          <w:tcPr>
            <w:tcW w:w="1701" w:type="dxa"/>
          </w:tcPr>
          <w:p w14:paraId="095CA1C5"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3</w:t>
            </w:r>
          </w:p>
        </w:tc>
        <w:tc>
          <w:tcPr>
            <w:tcW w:w="1701" w:type="dxa"/>
          </w:tcPr>
          <w:p w14:paraId="41B6C853"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1</w:t>
            </w:r>
            <w:r w:rsidR="00BE7584">
              <w:rPr>
                <w:sz w:val="19"/>
                <w:szCs w:val="19"/>
              </w:rPr>
              <w:t>%</w:t>
            </w:r>
          </w:p>
        </w:tc>
      </w:tr>
      <w:tr w:rsidR="00400BEB" w:rsidRPr="00345B46" w14:paraId="3211E502"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Borders>
              <w:top w:val="single" w:sz="4" w:space="0" w:color="7F7F7F" w:themeColor="text1" w:themeTint="80"/>
              <w:bottom w:val="single" w:sz="4" w:space="0" w:color="7F7F7F" w:themeColor="text1" w:themeTint="80"/>
            </w:tcBorders>
            <w:hideMark/>
          </w:tcPr>
          <w:p w14:paraId="770187D4"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tcPr>
          <w:p w14:paraId="10C4D34B" w14:textId="77777777" w:rsidR="00400BEB" w:rsidRPr="00AD33A2" w:rsidRDefault="00400BEB" w:rsidP="00AD33A2">
            <w:pPr>
              <w:ind w:firstLine="0"/>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Рынок племенного животноводства</w:t>
            </w:r>
          </w:p>
        </w:tc>
        <w:tc>
          <w:tcPr>
            <w:tcW w:w="1701" w:type="dxa"/>
            <w:tcBorders>
              <w:top w:val="single" w:sz="4" w:space="0" w:color="7F7F7F" w:themeColor="text1" w:themeTint="80"/>
              <w:bottom w:val="single" w:sz="4" w:space="0" w:color="7F7F7F" w:themeColor="text1" w:themeTint="80"/>
            </w:tcBorders>
          </w:tcPr>
          <w:p w14:paraId="69EAA0B6"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6</w:t>
            </w:r>
          </w:p>
        </w:tc>
        <w:tc>
          <w:tcPr>
            <w:tcW w:w="1701" w:type="dxa"/>
            <w:tcBorders>
              <w:top w:val="single" w:sz="4" w:space="0" w:color="7F7F7F" w:themeColor="text1" w:themeTint="80"/>
              <w:bottom w:val="single" w:sz="4" w:space="0" w:color="7F7F7F" w:themeColor="text1" w:themeTint="80"/>
            </w:tcBorders>
          </w:tcPr>
          <w:p w14:paraId="6924565C"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2</w:t>
            </w:r>
            <w:r w:rsidR="00BE7584">
              <w:rPr>
                <w:sz w:val="19"/>
                <w:szCs w:val="19"/>
              </w:rPr>
              <w:t>%</w:t>
            </w:r>
          </w:p>
        </w:tc>
      </w:tr>
      <w:tr w:rsidR="00400BEB" w:rsidRPr="00345B46" w14:paraId="0A202F40"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hideMark/>
          </w:tcPr>
          <w:p w14:paraId="738B528B"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Pr>
          <w:p w14:paraId="42EA9003" w14:textId="77777777" w:rsidR="00400BEB" w:rsidRPr="00AD33A2" w:rsidRDefault="00400BEB" w:rsidP="00AD33A2">
            <w:pPr>
              <w:ind w:firstLine="0"/>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Рынок семеноводства</w:t>
            </w:r>
          </w:p>
        </w:tc>
        <w:tc>
          <w:tcPr>
            <w:tcW w:w="1701" w:type="dxa"/>
          </w:tcPr>
          <w:p w14:paraId="3BA3A41F"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2</w:t>
            </w:r>
          </w:p>
        </w:tc>
        <w:tc>
          <w:tcPr>
            <w:tcW w:w="1701" w:type="dxa"/>
          </w:tcPr>
          <w:p w14:paraId="0FDC1BB9"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0,7</w:t>
            </w:r>
            <w:r w:rsidR="00BE7584">
              <w:rPr>
                <w:sz w:val="19"/>
                <w:szCs w:val="19"/>
              </w:rPr>
              <w:t>%</w:t>
            </w:r>
          </w:p>
        </w:tc>
      </w:tr>
      <w:tr w:rsidR="00400BEB" w:rsidRPr="00345B46" w14:paraId="76AA579E"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Borders>
              <w:top w:val="single" w:sz="4" w:space="0" w:color="7F7F7F" w:themeColor="text1" w:themeTint="80"/>
              <w:bottom w:val="single" w:sz="4" w:space="0" w:color="7F7F7F" w:themeColor="text1" w:themeTint="80"/>
            </w:tcBorders>
            <w:hideMark/>
          </w:tcPr>
          <w:p w14:paraId="0FC14FB8"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tcPr>
          <w:p w14:paraId="061BF26E" w14:textId="77777777" w:rsidR="00400BEB" w:rsidRPr="00AD33A2" w:rsidRDefault="00400BEB" w:rsidP="00AD33A2">
            <w:pPr>
              <w:ind w:firstLine="0"/>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Рынок вылова водных биоресурсов</w:t>
            </w:r>
          </w:p>
        </w:tc>
        <w:tc>
          <w:tcPr>
            <w:tcW w:w="1701" w:type="dxa"/>
            <w:tcBorders>
              <w:top w:val="single" w:sz="4" w:space="0" w:color="7F7F7F" w:themeColor="text1" w:themeTint="80"/>
              <w:bottom w:val="single" w:sz="4" w:space="0" w:color="7F7F7F" w:themeColor="text1" w:themeTint="80"/>
            </w:tcBorders>
          </w:tcPr>
          <w:p w14:paraId="79301C5B"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2</w:t>
            </w:r>
          </w:p>
        </w:tc>
        <w:tc>
          <w:tcPr>
            <w:tcW w:w="1701" w:type="dxa"/>
            <w:tcBorders>
              <w:top w:val="single" w:sz="4" w:space="0" w:color="7F7F7F" w:themeColor="text1" w:themeTint="80"/>
              <w:bottom w:val="single" w:sz="4" w:space="0" w:color="7F7F7F" w:themeColor="text1" w:themeTint="80"/>
            </w:tcBorders>
          </w:tcPr>
          <w:p w14:paraId="45BCCA51"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0,7</w:t>
            </w:r>
            <w:r w:rsidR="00BE7584">
              <w:rPr>
                <w:sz w:val="19"/>
                <w:szCs w:val="19"/>
              </w:rPr>
              <w:t>%</w:t>
            </w:r>
          </w:p>
        </w:tc>
      </w:tr>
      <w:tr w:rsidR="00400BEB" w:rsidRPr="00345B46" w14:paraId="70CBD864"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hideMark/>
          </w:tcPr>
          <w:p w14:paraId="7FF05290"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Pr>
          <w:p w14:paraId="419C5C6B" w14:textId="77777777" w:rsidR="00400BEB" w:rsidRPr="00AD33A2" w:rsidRDefault="00400BEB" w:rsidP="00AD33A2">
            <w:pPr>
              <w:ind w:firstLine="0"/>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Рынок переработки водных биоресурсов</w:t>
            </w:r>
          </w:p>
        </w:tc>
        <w:tc>
          <w:tcPr>
            <w:tcW w:w="1701" w:type="dxa"/>
          </w:tcPr>
          <w:p w14:paraId="26924353"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2</w:t>
            </w:r>
          </w:p>
        </w:tc>
        <w:tc>
          <w:tcPr>
            <w:tcW w:w="1701" w:type="dxa"/>
          </w:tcPr>
          <w:p w14:paraId="542D8172"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0,7</w:t>
            </w:r>
            <w:r w:rsidR="00BE7584">
              <w:rPr>
                <w:sz w:val="19"/>
                <w:szCs w:val="19"/>
              </w:rPr>
              <w:t>%</w:t>
            </w:r>
          </w:p>
        </w:tc>
      </w:tr>
      <w:tr w:rsidR="00400BEB" w:rsidRPr="00345B46" w14:paraId="19EC2007"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Borders>
              <w:top w:val="single" w:sz="4" w:space="0" w:color="7F7F7F" w:themeColor="text1" w:themeTint="80"/>
              <w:bottom w:val="single" w:sz="4" w:space="0" w:color="7F7F7F" w:themeColor="text1" w:themeTint="80"/>
            </w:tcBorders>
            <w:hideMark/>
          </w:tcPr>
          <w:p w14:paraId="57395655"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tcPr>
          <w:p w14:paraId="4DB1EB32" w14:textId="77777777" w:rsidR="00400BEB" w:rsidRPr="00AD33A2" w:rsidRDefault="00400BEB" w:rsidP="00AD33A2">
            <w:pPr>
              <w:ind w:firstLine="0"/>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Рынок товарной аквакультуры</w:t>
            </w:r>
          </w:p>
        </w:tc>
        <w:tc>
          <w:tcPr>
            <w:tcW w:w="1701" w:type="dxa"/>
            <w:tcBorders>
              <w:top w:val="single" w:sz="4" w:space="0" w:color="7F7F7F" w:themeColor="text1" w:themeTint="80"/>
              <w:bottom w:val="single" w:sz="4" w:space="0" w:color="7F7F7F" w:themeColor="text1" w:themeTint="80"/>
            </w:tcBorders>
          </w:tcPr>
          <w:p w14:paraId="3D98C1B8"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2</w:t>
            </w:r>
          </w:p>
        </w:tc>
        <w:tc>
          <w:tcPr>
            <w:tcW w:w="1701" w:type="dxa"/>
            <w:tcBorders>
              <w:top w:val="single" w:sz="4" w:space="0" w:color="7F7F7F" w:themeColor="text1" w:themeTint="80"/>
              <w:bottom w:val="single" w:sz="4" w:space="0" w:color="7F7F7F" w:themeColor="text1" w:themeTint="80"/>
            </w:tcBorders>
          </w:tcPr>
          <w:p w14:paraId="284C808B"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0,7</w:t>
            </w:r>
            <w:r w:rsidR="00BE7584">
              <w:rPr>
                <w:sz w:val="19"/>
                <w:szCs w:val="19"/>
              </w:rPr>
              <w:t>%</w:t>
            </w:r>
          </w:p>
        </w:tc>
      </w:tr>
      <w:tr w:rsidR="00400BEB" w:rsidRPr="00345B46" w14:paraId="1F32177E"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hideMark/>
          </w:tcPr>
          <w:p w14:paraId="1295639E"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Pr>
          <w:p w14:paraId="081B6B49" w14:textId="77777777" w:rsidR="00400BEB" w:rsidRPr="00AD33A2" w:rsidRDefault="00400BEB" w:rsidP="00AD33A2">
            <w:pPr>
              <w:ind w:firstLine="0"/>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Рынок добычи общераспространенных полезных ископаемых на участках недр местного значения</w:t>
            </w:r>
          </w:p>
        </w:tc>
        <w:tc>
          <w:tcPr>
            <w:tcW w:w="1701" w:type="dxa"/>
          </w:tcPr>
          <w:p w14:paraId="1EEF7C8E"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1</w:t>
            </w:r>
          </w:p>
        </w:tc>
        <w:tc>
          <w:tcPr>
            <w:tcW w:w="1701" w:type="dxa"/>
          </w:tcPr>
          <w:p w14:paraId="648A0D6E"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0,3</w:t>
            </w:r>
            <w:r w:rsidR="00BE7584">
              <w:rPr>
                <w:sz w:val="19"/>
                <w:szCs w:val="19"/>
              </w:rPr>
              <w:t>%</w:t>
            </w:r>
          </w:p>
        </w:tc>
      </w:tr>
      <w:tr w:rsidR="00400BEB" w:rsidRPr="00345B46" w14:paraId="6C3E85EF"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Borders>
              <w:top w:val="single" w:sz="4" w:space="0" w:color="7F7F7F" w:themeColor="text1" w:themeTint="80"/>
              <w:bottom w:val="single" w:sz="4" w:space="0" w:color="7F7F7F" w:themeColor="text1" w:themeTint="80"/>
            </w:tcBorders>
            <w:hideMark/>
          </w:tcPr>
          <w:p w14:paraId="5FBC1124"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tcPr>
          <w:p w14:paraId="4CEA8026" w14:textId="77777777" w:rsidR="00400BEB" w:rsidRPr="00AD33A2" w:rsidRDefault="00400BEB" w:rsidP="00AD33A2">
            <w:pPr>
              <w:ind w:firstLine="0"/>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Рынок легкой промышленности</w:t>
            </w:r>
          </w:p>
        </w:tc>
        <w:tc>
          <w:tcPr>
            <w:tcW w:w="1701" w:type="dxa"/>
            <w:tcBorders>
              <w:top w:val="single" w:sz="4" w:space="0" w:color="7F7F7F" w:themeColor="text1" w:themeTint="80"/>
              <w:bottom w:val="single" w:sz="4" w:space="0" w:color="7F7F7F" w:themeColor="text1" w:themeTint="80"/>
            </w:tcBorders>
          </w:tcPr>
          <w:p w14:paraId="5B430520"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32</w:t>
            </w:r>
          </w:p>
        </w:tc>
        <w:tc>
          <w:tcPr>
            <w:tcW w:w="1701" w:type="dxa"/>
            <w:tcBorders>
              <w:top w:val="single" w:sz="4" w:space="0" w:color="7F7F7F" w:themeColor="text1" w:themeTint="80"/>
              <w:bottom w:val="single" w:sz="4" w:space="0" w:color="7F7F7F" w:themeColor="text1" w:themeTint="80"/>
            </w:tcBorders>
          </w:tcPr>
          <w:p w14:paraId="352875DE"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10,6</w:t>
            </w:r>
            <w:r w:rsidR="00BE7584">
              <w:rPr>
                <w:sz w:val="19"/>
                <w:szCs w:val="19"/>
              </w:rPr>
              <w:t>%</w:t>
            </w:r>
          </w:p>
        </w:tc>
      </w:tr>
      <w:tr w:rsidR="00400BEB" w:rsidRPr="00345B46" w14:paraId="478098D5"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hideMark/>
          </w:tcPr>
          <w:p w14:paraId="35A51C2F"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Pr>
          <w:p w14:paraId="1A370261" w14:textId="77777777" w:rsidR="00400BEB" w:rsidRPr="00AD33A2" w:rsidRDefault="00400BEB" w:rsidP="00AD33A2">
            <w:pPr>
              <w:ind w:firstLine="0"/>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Рынок обработки древесины и производства изделий из дерева</w:t>
            </w:r>
          </w:p>
        </w:tc>
        <w:tc>
          <w:tcPr>
            <w:tcW w:w="1701" w:type="dxa"/>
          </w:tcPr>
          <w:p w14:paraId="4B630BC5"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9</w:t>
            </w:r>
          </w:p>
        </w:tc>
        <w:tc>
          <w:tcPr>
            <w:tcW w:w="1701" w:type="dxa"/>
          </w:tcPr>
          <w:p w14:paraId="31C757D0"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3</w:t>
            </w:r>
            <w:r w:rsidR="00BE7584">
              <w:rPr>
                <w:sz w:val="19"/>
                <w:szCs w:val="19"/>
              </w:rPr>
              <w:t>%</w:t>
            </w:r>
          </w:p>
        </w:tc>
      </w:tr>
      <w:tr w:rsidR="00400BEB" w:rsidRPr="00345B46" w14:paraId="21E5B2F6"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Borders>
              <w:top w:val="single" w:sz="4" w:space="0" w:color="7F7F7F" w:themeColor="text1" w:themeTint="80"/>
              <w:bottom w:val="single" w:sz="4" w:space="0" w:color="7F7F7F" w:themeColor="text1" w:themeTint="80"/>
            </w:tcBorders>
            <w:hideMark/>
          </w:tcPr>
          <w:p w14:paraId="2B740E27"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tcPr>
          <w:p w14:paraId="1E4FC1CA" w14:textId="77777777" w:rsidR="00400BEB" w:rsidRPr="00AD33A2" w:rsidRDefault="00400BEB" w:rsidP="00AD33A2">
            <w:pPr>
              <w:ind w:firstLine="0"/>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Рынок производства кирпича</w:t>
            </w:r>
          </w:p>
        </w:tc>
        <w:tc>
          <w:tcPr>
            <w:tcW w:w="1701" w:type="dxa"/>
            <w:tcBorders>
              <w:top w:val="single" w:sz="4" w:space="0" w:color="7F7F7F" w:themeColor="text1" w:themeTint="80"/>
              <w:bottom w:val="single" w:sz="4" w:space="0" w:color="7F7F7F" w:themeColor="text1" w:themeTint="80"/>
            </w:tcBorders>
          </w:tcPr>
          <w:p w14:paraId="74CA3121"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4</w:t>
            </w:r>
          </w:p>
        </w:tc>
        <w:tc>
          <w:tcPr>
            <w:tcW w:w="1701" w:type="dxa"/>
            <w:tcBorders>
              <w:top w:val="single" w:sz="4" w:space="0" w:color="7F7F7F" w:themeColor="text1" w:themeTint="80"/>
              <w:bottom w:val="single" w:sz="4" w:space="0" w:color="7F7F7F" w:themeColor="text1" w:themeTint="80"/>
            </w:tcBorders>
          </w:tcPr>
          <w:p w14:paraId="0BCBBB86"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1,3</w:t>
            </w:r>
            <w:r w:rsidR="00BE7584">
              <w:rPr>
                <w:sz w:val="19"/>
                <w:szCs w:val="19"/>
              </w:rPr>
              <w:t>%</w:t>
            </w:r>
          </w:p>
        </w:tc>
      </w:tr>
      <w:tr w:rsidR="00400BEB" w:rsidRPr="00345B46" w14:paraId="40594247" w14:textId="77777777" w:rsidTr="00252D2B">
        <w:trPr>
          <w:cnfStyle w:val="000000100000" w:firstRow="0" w:lastRow="0" w:firstColumn="0" w:lastColumn="0" w:oddVBand="0" w:evenVBand="0" w:oddHBand="1" w:evenHBand="0" w:firstRowFirstColumn="0" w:firstRowLastColumn="0" w:lastRowFirstColumn="0" w:lastRowLastColumn="0"/>
          <w:cantSplit/>
          <w:trHeight w:val="85"/>
        </w:trPr>
        <w:tc>
          <w:tcPr>
            <w:cnfStyle w:val="001000000000" w:firstRow="0" w:lastRow="0" w:firstColumn="1" w:lastColumn="0" w:oddVBand="0" w:evenVBand="0" w:oddHBand="0" w:evenHBand="0" w:firstRowFirstColumn="0" w:firstRowLastColumn="0" w:lastRowFirstColumn="0" w:lastRowLastColumn="0"/>
            <w:tcW w:w="2127" w:type="dxa"/>
            <w:vMerge/>
            <w:hideMark/>
          </w:tcPr>
          <w:p w14:paraId="040F5273"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Pr>
          <w:p w14:paraId="5ADAB967" w14:textId="77777777" w:rsidR="00400BEB" w:rsidRPr="00AD33A2" w:rsidRDefault="00400BEB" w:rsidP="00AD33A2">
            <w:pPr>
              <w:ind w:firstLine="0"/>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Рынок производства бетона</w:t>
            </w:r>
          </w:p>
        </w:tc>
        <w:tc>
          <w:tcPr>
            <w:tcW w:w="1701" w:type="dxa"/>
          </w:tcPr>
          <w:p w14:paraId="14078408"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3</w:t>
            </w:r>
          </w:p>
        </w:tc>
        <w:tc>
          <w:tcPr>
            <w:tcW w:w="1701" w:type="dxa"/>
          </w:tcPr>
          <w:p w14:paraId="7F60D1B0" w14:textId="77777777" w:rsidR="00400BEB" w:rsidRPr="00AD33A2" w:rsidRDefault="00400BEB"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1</w:t>
            </w:r>
            <w:r w:rsidR="00BE7584">
              <w:rPr>
                <w:sz w:val="19"/>
                <w:szCs w:val="19"/>
              </w:rPr>
              <w:t>%</w:t>
            </w:r>
          </w:p>
        </w:tc>
      </w:tr>
      <w:tr w:rsidR="00400BEB" w:rsidRPr="00345B46" w14:paraId="227C98A4"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Borders>
              <w:top w:val="single" w:sz="4" w:space="0" w:color="7F7F7F" w:themeColor="text1" w:themeTint="80"/>
              <w:bottom w:val="single" w:sz="4" w:space="0" w:color="7F7F7F" w:themeColor="text1" w:themeTint="80"/>
            </w:tcBorders>
            <w:hideMark/>
          </w:tcPr>
          <w:p w14:paraId="3B5062A7" w14:textId="77777777" w:rsidR="00400BEB" w:rsidRPr="00345B46" w:rsidRDefault="00400BEB" w:rsidP="00400BEB">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tcPr>
          <w:p w14:paraId="15E577BD" w14:textId="77777777" w:rsidR="00400BEB" w:rsidRPr="00AD33A2" w:rsidRDefault="00400BEB" w:rsidP="00AD33A2">
            <w:pPr>
              <w:ind w:firstLine="0"/>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Другое</w:t>
            </w:r>
          </w:p>
        </w:tc>
        <w:tc>
          <w:tcPr>
            <w:tcW w:w="1701" w:type="dxa"/>
            <w:tcBorders>
              <w:top w:val="single" w:sz="4" w:space="0" w:color="7F7F7F" w:themeColor="text1" w:themeTint="80"/>
              <w:bottom w:val="single" w:sz="4" w:space="0" w:color="7F7F7F" w:themeColor="text1" w:themeTint="80"/>
            </w:tcBorders>
          </w:tcPr>
          <w:p w14:paraId="1F2F43B0"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156</w:t>
            </w:r>
          </w:p>
        </w:tc>
        <w:tc>
          <w:tcPr>
            <w:tcW w:w="1701" w:type="dxa"/>
            <w:tcBorders>
              <w:top w:val="single" w:sz="4" w:space="0" w:color="7F7F7F" w:themeColor="text1" w:themeTint="80"/>
              <w:bottom w:val="single" w:sz="4" w:space="0" w:color="7F7F7F" w:themeColor="text1" w:themeTint="80"/>
            </w:tcBorders>
          </w:tcPr>
          <w:p w14:paraId="734468FD" w14:textId="77777777" w:rsidR="00400BEB" w:rsidRPr="00AD33A2" w:rsidRDefault="00400BEB"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51,7</w:t>
            </w:r>
            <w:r w:rsidR="00BE7584">
              <w:rPr>
                <w:sz w:val="19"/>
                <w:szCs w:val="19"/>
              </w:rPr>
              <w:t>%</w:t>
            </w:r>
          </w:p>
        </w:tc>
      </w:tr>
      <w:tr w:rsidR="00C21596" w:rsidRPr="00345B46" w14:paraId="292300E7"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val="restart"/>
          </w:tcPr>
          <w:p w14:paraId="20F88041" w14:textId="77777777" w:rsidR="00C21596" w:rsidRPr="00653081" w:rsidRDefault="00C21596" w:rsidP="00653081">
            <w:pPr>
              <w:spacing w:after="0"/>
              <w:ind w:firstLine="0"/>
              <w:rPr>
                <w:rFonts w:asciiTheme="majorHAnsi" w:eastAsia="Times New Roman" w:hAnsiTheme="majorHAnsi" w:cstheme="majorHAnsi"/>
                <w:color w:val="000000"/>
                <w:sz w:val="19"/>
                <w:szCs w:val="19"/>
                <w:lang w:eastAsia="ru-RU"/>
              </w:rPr>
            </w:pPr>
            <w:r w:rsidRPr="00653081">
              <w:rPr>
                <w:rFonts w:asciiTheme="majorHAnsi" w:eastAsia="Times New Roman" w:hAnsiTheme="majorHAnsi" w:cstheme="majorHAnsi"/>
                <w:color w:val="000000"/>
                <w:sz w:val="19"/>
                <w:szCs w:val="19"/>
                <w:lang w:eastAsia="ru-RU"/>
              </w:rPr>
              <w:t>ВИД</w:t>
            </w:r>
            <w:r>
              <w:rPr>
                <w:rFonts w:asciiTheme="majorHAnsi" w:eastAsia="Times New Roman" w:hAnsiTheme="majorHAnsi" w:cstheme="majorHAnsi"/>
                <w:color w:val="000000"/>
                <w:sz w:val="19"/>
                <w:szCs w:val="19"/>
                <w:lang w:eastAsia="ru-RU"/>
              </w:rPr>
              <w:t xml:space="preserve">Ы </w:t>
            </w:r>
            <w:r w:rsidRPr="00653081">
              <w:rPr>
                <w:rFonts w:asciiTheme="majorHAnsi" w:eastAsia="Times New Roman" w:hAnsiTheme="majorHAnsi" w:cstheme="majorHAnsi"/>
                <w:color w:val="000000"/>
                <w:sz w:val="19"/>
                <w:szCs w:val="19"/>
                <w:lang w:eastAsia="ru-RU"/>
              </w:rPr>
              <w:t xml:space="preserve">ОСНОВНОЙ </w:t>
            </w:r>
            <w:r>
              <w:rPr>
                <w:rFonts w:asciiTheme="majorHAnsi" w:eastAsia="Times New Roman" w:hAnsiTheme="majorHAnsi" w:cstheme="majorHAnsi"/>
                <w:color w:val="000000"/>
                <w:sz w:val="19"/>
                <w:szCs w:val="19"/>
                <w:lang w:eastAsia="ru-RU"/>
              </w:rPr>
              <w:t xml:space="preserve">ПРОИЗВОДИМОЙ </w:t>
            </w:r>
            <w:r w:rsidRPr="00653081">
              <w:rPr>
                <w:rFonts w:asciiTheme="majorHAnsi" w:eastAsia="Times New Roman" w:hAnsiTheme="majorHAnsi" w:cstheme="majorHAnsi"/>
                <w:color w:val="000000"/>
                <w:sz w:val="19"/>
                <w:szCs w:val="19"/>
                <w:lang w:eastAsia="ru-RU"/>
              </w:rPr>
              <w:t>ПРО</w:t>
            </w:r>
            <w:r w:rsidR="00BF7C06">
              <w:rPr>
                <w:rFonts w:asciiTheme="majorHAnsi" w:eastAsia="Times New Roman" w:hAnsiTheme="majorHAnsi" w:cstheme="majorHAnsi"/>
                <w:color w:val="000000"/>
                <w:sz w:val="19"/>
                <w:szCs w:val="19"/>
                <w:lang w:eastAsia="ru-RU"/>
              </w:rPr>
              <w:t>ДУКЦИИ (ТОВАР</w:t>
            </w:r>
            <w:r>
              <w:rPr>
                <w:rFonts w:asciiTheme="majorHAnsi" w:eastAsia="Times New Roman" w:hAnsiTheme="majorHAnsi" w:cstheme="majorHAnsi"/>
                <w:color w:val="000000"/>
                <w:sz w:val="19"/>
                <w:szCs w:val="19"/>
                <w:lang w:eastAsia="ru-RU"/>
              </w:rPr>
              <w:t>, РАБОТЫ, УСЛУГ</w:t>
            </w:r>
            <w:r w:rsidR="00BF7C06">
              <w:rPr>
                <w:rFonts w:asciiTheme="majorHAnsi" w:eastAsia="Times New Roman" w:hAnsiTheme="majorHAnsi" w:cstheme="majorHAnsi"/>
                <w:color w:val="000000"/>
                <w:sz w:val="19"/>
                <w:szCs w:val="19"/>
                <w:lang w:eastAsia="ru-RU"/>
              </w:rPr>
              <w:t>И</w:t>
            </w:r>
            <w:r>
              <w:rPr>
                <w:rFonts w:asciiTheme="majorHAnsi" w:eastAsia="Times New Roman" w:hAnsiTheme="majorHAnsi" w:cstheme="majorHAnsi"/>
                <w:color w:val="000000"/>
                <w:sz w:val="19"/>
                <w:szCs w:val="19"/>
                <w:lang w:eastAsia="ru-RU"/>
              </w:rPr>
              <w:t>)</w:t>
            </w:r>
          </w:p>
        </w:tc>
        <w:tc>
          <w:tcPr>
            <w:tcW w:w="3892" w:type="dxa"/>
          </w:tcPr>
          <w:p w14:paraId="785D0BAF" w14:textId="77777777" w:rsidR="00C21596" w:rsidRPr="00AD33A2" w:rsidRDefault="00C21596" w:rsidP="00AD33A2">
            <w:pPr>
              <w:ind w:firstLine="0"/>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Услуги</w:t>
            </w:r>
          </w:p>
        </w:tc>
        <w:tc>
          <w:tcPr>
            <w:tcW w:w="1701" w:type="dxa"/>
          </w:tcPr>
          <w:p w14:paraId="2496431E" w14:textId="77777777" w:rsidR="00C21596" w:rsidRPr="00AD33A2" w:rsidRDefault="00C21596"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106</w:t>
            </w:r>
          </w:p>
        </w:tc>
        <w:tc>
          <w:tcPr>
            <w:tcW w:w="1701" w:type="dxa"/>
          </w:tcPr>
          <w:p w14:paraId="3399AA32" w14:textId="77777777" w:rsidR="00C21596" w:rsidRPr="00AD33A2" w:rsidRDefault="00C21596"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35,1</w:t>
            </w:r>
            <w:r w:rsidR="00BE7584">
              <w:rPr>
                <w:sz w:val="19"/>
                <w:szCs w:val="19"/>
              </w:rPr>
              <w:t>%</w:t>
            </w:r>
          </w:p>
        </w:tc>
      </w:tr>
      <w:tr w:rsidR="00C21596" w:rsidRPr="00345B46" w14:paraId="69D03645"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Pr>
          <w:p w14:paraId="3EE6755C" w14:textId="77777777" w:rsidR="00C21596" w:rsidRPr="00345B46" w:rsidRDefault="00C21596" w:rsidP="00CA179A">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tcPr>
          <w:p w14:paraId="2A31234A" w14:textId="77777777" w:rsidR="00C21596" w:rsidRPr="00AD33A2" w:rsidRDefault="00C21596" w:rsidP="00AD33A2">
            <w:pPr>
              <w:ind w:firstLine="0"/>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Сырье и материалы для дальнейшей переработки</w:t>
            </w:r>
          </w:p>
        </w:tc>
        <w:tc>
          <w:tcPr>
            <w:tcW w:w="1701" w:type="dxa"/>
            <w:tcBorders>
              <w:top w:val="single" w:sz="4" w:space="0" w:color="7F7F7F" w:themeColor="text1" w:themeTint="80"/>
              <w:bottom w:val="single" w:sz="4" w:space="0" w:color="7F7F7F" w:themeColor="text1" w:themeTint="80"/>
            </w:tcBorders>
          </w:tcPr>
          <w:p w14:paraId="3A2391B2" w14:textId="77777777" w:rsidR="00C21596" w:rsidRPr="00AD33A2" w:rsidRDefault="00C21596"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24</w:t>
            </w:r>
          </w:p>
        </w:tc>
        <w:tc>
          <w:tcPr>
            <w:tcW w:w="1701" w:type="dxa"/>
            <w:tcBorders>
              <w:top w:val="single" w:sz="4" w:space="0" w:color="7F7F7F" w:themeColor="text1" w:themeTint="80"/>
              <w:bottom w:val="single" w:sz="4" w:space="0" w:color="7F7F7F" w:themeColor="text1" w:themeTint="80"/>
            </w:tcBorders>
          </w:tcPr>
          <w:p w14:paraId="01991BE8" w14:textId="77777777" w:rsidR="00C21596" w:rsidRPr="00AD33A2" w:rsidRDefault="00C21596"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7,9</w:t>
            </w:r>
            <w:r w:rsidR="00BE7584">
              <w:rPr>
                <w:sz w:val="19"/>
                <w:szCs w:val="19"/>
              </w:rPr>
              <w:t>%</w:t>
            </w:r>
          </w:p>
        </w:tc>
      </w:tr>
      <w:tr w:rsidR="00C21596" w:rsidRPr="00345B46" w14:paraId="3E4A11DD"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Pr>
          <w:p w14:paraId="73BEEE99" w14:textId="77777777" w:rsidR="00C21596" w:rsidRPr="00345B46" w:rsidRDefault="00C21596" w:rsidP="00CA179A">
            <w:pPr>
              <w:spacing w:after="0"/>
              <w:ind w:firstLine="0"/>
              <w:rPr>
                <w:rFonts w:asciiTheme="majorHAnsi" w:eastAsia="Times New Roman" w:hAnsiTheme="majorHAnsi" w:cstheme="majorHAnsi"/>
                <w:color w:val="000000"/>
                <w:sz w:val="19"/>
                <w:szCs w:val="19"/>
                <w:lang w:eastAsia="ru-RU"/>
              </w:rPr>
            </w:pPr>
          </w:p>
        </w:tc>
        <w:tc>
          <w:tcPr>
            <w:tcW w:w="3892" w:type="dxa"/>
          </w:tcPr>
          <w:p w14:paraId="7ED460B5" w14:textId="77777777" w:rsidR="00C21596" w:rsidRPr="00AD33A2" w:rsidRDefault="00C21596" w:rsidP="00AD33A2">
            <w:pPr>
              <w:ind w:firstLine="0"/>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Компоненты для производства конечной продукции</w:t>
            </w:r>
          </w:p>
        </w:tc>
        <w:tc>
          <w:tcPr>
            <w:tcW w:w="1701" w:type="dxa"/>
          </w:tcPr>
          <w:p w14:paraId="348F0D25" w14:textId="77777777" w:rsidR="00C21596" w:rsidRPr="00AD33A2" w:rsidRDefault="00C21596"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6</w:t>
            </w:r>
          </w:p>
        </w:tc>
        <w:tc>
          <w:tcPr>
            <w:tcW w:w="1701" w:type="dxa"/>
          </w:tcPr>
          <w:p w14:paraId="6EF814FD" w14:textId="77777777" w:rsidR="00C21596" w:rsidRPr="00AD33A2" w:rsidRDefault="00C21596"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2</w:t>
            </w:r>
            <w:r w:rsidR="00BE7584">
              <w:rPr>
                <w:sz w:val="19"/>
                <w:szCs w:val="19"/>
              </w:rPr>
              <w:t>%</w:t>
            </w:r>
          </w:p>
        </w:tc>
      </w:tr>
      <w:tr w:rsidR="00C21596" w:rsidRPr="00345B46" w14:paraId="254518DD"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Pr>
          <w:p w14:paraId="3A9C311D" w14:textId="77777777" w:rsidR="00C21596" w:rsidRPr="00345B46" w:rsidRDefault="00C21596" w:rsidP="00CA179A">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tcPr>
          <w:p w14:paraId="1514F99C" w14:textId="77777777" w:rsidR="00C21596" w:rsidRPr="00AD33A2" w:rsidRDefault="00C21596" w:rsidP="00AD33A2">
            <w:pPr>
              <w:ind w:firstLine="0"/>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Конечная продукция</w:t>
            </w:r>
          </w:p>
        </w:tc>
        <w:tc>
          <w:tcPr>
            <w:tcW w:w="1701" w:type="dxa"/>
            <w:tcBorders>
              <w:top w:val="single" w:sz="4" w:space="0" w:color="7F7F7F" w:themeColor="text1" w:themeTint="80"/>
              <w:bottom w:val="single" w:sz="4" w:space="0" w:color="7F7F7F" w:themeColor="text1" w:themeTint="80"/>
            </w:tcBorders>
          </w:tcPr>
          <w:p w14:paraId="60B88181" w14:textId="77777777" w:rsidR="00C21596" w:rsidRPr="00AD33A2" w:rsidRDefault="00C21596"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93</w:t>
            </w:r>
          </w:p>
        </w:tc>
        <w:tc>
          <w:tcPr>
            <w:tcW w:w="1701" w:type="dxa"/>
            <w:tcBorders>
              <w:top w:val="single" w:sz="4" w:space="0" w:color="7F7F7F" w:themeColor="text1" w:themeTint="80"/>
              <w:bottom w:val="single" w:sz="4" w:space="0" w:color="7F7F7F" w:themeColor="text1" w:themeTint="80"/>
            </w:tcBorders>
          </w:tcPr>
          <w:p w14:paraId="214D15AC" w14:textId="77777777" w:rsidR="00C21596" w:rsidRPr="00AD33A2" w:rsidRDefault="00C21596"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30,8</w:t>
            </w:r>
            <w:r w:rsidR="00BE7584">
              <w:rPr>
                <w:sz w:val="19"/>
                <w:szCs w:val="19"/>
              </w:rPr>
              <w:t>%</w:t>
            </w:r>
          </w:p>
        </w:tc>
      </w:tr>
      <w:tr w:rsidR="00C21596" w:rsidRPr="00345B46" w14:paraId="7C274170"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Pr>
          <w:p w14:paraId="66D7A4A8" w14:textId="77777777" w:rsidR="00C21596" w:rsidRPr="00345B46" w:rsidRDefault="00C21596" w:rsidP="00CA179A">
            <w:pPr>
              <w:spacing w:after="0"/>
              <w:ind w:firstLine="0"/>
              <w:rPr>
                <w:rFonts w:asciiTheme="majorHAnsi" w:eastAsia="Times New Roman" w:hAnsiTheme="majorHAnsi" w:cstheme="majorHAnsi"/>
                <w:color w:val="000000"/>
                <w:sz w:val="19"/>
                <w:szCs w:val="19"/>
                <w:lang w:eastAsia="ru-RU"/>
              </w:rPr>
            </w:pPr>
          </w:p>
        </w:tc>
        <w:tc>
          <w:tcPr>
            <w:tcW w:w="3892" w:type="dxa"/>
          </w:tcPr>
          <w:p w14:paraId="79D4C115" w14:textId="77777777" w:rsidR="00C21596" w:rsidRPr="00AD33A2" w:rsidRDefault="00C21596" w:rsidP="00AD33A2">
            <w:pPr>
              <w:ind w:firstLine="0"/>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Бизнес осуществляет торговлю или дистрибуцию товаров и услуг, произведенных другими компаниями</w:t>
            </w:r>
          </w:p>
        </w:tc>
        <w:tc>
          <w:tcPr>
            <w:tcW w:w="1701" w:type="dxa"/>
          </w:tcPr>
          <w:p w14:paraId="72002CBA" w14:textId="77777777" w:rsidR="00C21596" w:rsidRPr="00AD33A2" w:rsidRDefault="00C21596"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44</w:t>
            </w:r>
          </w:p>
        </w:tc>
        <w:tc>
          <w:tcPr>
            <w:tcW w:w="1701" w:type="dxa"/>
          </w:tcPr>
          <w:p w14:paraId="0BC0BD35" w14:textId="77777777" w:rsidR="00C21596" w:rsidRPr="00AD33A2" w:rsidRDefault="00C21596"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14,6</w:t>
            </w:r>
            <w:r w:rsidR="00BE7584">
              <w:rPr>
                <w:sz w:val="19"/>
                <w:szCs w:val="19"/>
              </w:rPr>
              <w:t>%</w:t>
            </w:r>
          </w:p>
        </w:tc>
      </w:tr>
      <w:tr w:rsidR="00C21596" w:rsidRPr="00345B46" w14:paraId="200402E1"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Borders>
              <w:bottom w:val="single" w:sz="4" w:space="0" w:color="7F7F7F" w:themeColor="text1" w:themeTint="80"/>
            </w:tcBorders>
          </w:tcPr>
          <w:p w14:paraId="090665D2" w14:textId="77777777" w:rsidR="00C21596" w:rsidRPr="00345B46" w:rsidRDefault="00C21596" w:rsidP="00CA179A">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tcPr>
          <w:p w14:paraId="557CCDC7" w14:textId="77777777" w:rsidR="00C21596" w:rsidRPr="00AD33A2" w:rsidRDefault="00C21596" w:rsidP="00AD33A2">
            <w:pPr>
              <w:ind w:firstLine="0"/>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Другое (пожалуйста, укажите)</w:t>
            </w:r>
          </w:p>
        </w:tc>
        <w:tc>
          <w:tcPr>
            <w:tcW w:w="1701" w:type="dxa"/>
            <w:tcBorders>
              <w:top w:val="single" w:sz="4" w:space="0" w:color="7F7F7F" w:themeColor="text1" w:themeTint="80"/>
              <w:bottom w:val="single" w:sz="4" w:space="0" w:color="7F7F7F" w:themeColor="text1" w:themeTint="80"/>
            </w:tcBorders>
          </w:tcPr>
          <w:p w14:paraId="2FEF36BE" w14:textId="77777777" w:rsidR="00C21596" w:rsidRPr="00AD33A2" w:rsidRDefault="00C21596"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29</w:t>
            </w:r>
          </w:p>
        </w:tc>
        <w:tc>
          <w:tcPr>
            <w:tcW w:w="1701" w:type="dxa"/>
            <w:tcBorders>
              <w:top w:val="single" w:sz="4" w:space="0" w:color="7F7F7F" w:themeColor="text1" w:themeTint="80"/>
              <w:bottom w:val="single" w:sz="4" w:space="0" w:color="7F7F7F" w:themeColor="text1" w:themeTint="80"/>
            </w:tcBorders>
          </w:tcPr>
          <w:p w14:paraId="0713DCA3" w14:textId="77777777" w:rsidR="00C21596" w:rsidRPr="00AD33A2" w:rsidRDefault="00C21596"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9,6</w:t>
            </w:r>
            <w:r w:rsidR="00BE7584">
              <w:rPr>
                <w:sz w:val="19"/>
                <w:szCs w:val="19"/>
              </w:rPr>
              <w:t>%</w:t>
            </w:r>
          </w:p>
        </w:tc>
      </w:tr>
      <w:tr w:rsidR="00C21596" w:rsidRPr="00345B46" w14:paraId="7F6A53FE"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val="restart"/>
          </w:tcPr>
          <w:p w14:paraId="54EF24EA" w14:textId="77777777" w:rsidR="00C21596" w:rsidRPr="00C21596" w:rsidRDefault="00837DD2" w:rsidP="00837DD2">
            <w:pPr>
              <w:spacing w:after="0"/>
              <w:ind w:firstLine="0"/>
              <w:rPr>
                <w:rFonts w:asciiTheme="majorHAnsi" w:eastAsia="Times New Roman" w:hAnsiTheme="majorHAnsi" w:cstheme="majorHAnsi"/>
                <w:color w:val="000000"/>
                <w:sz w:val="19"/>
                <w:szCs w:val="19"/>
                <w:lang w:eastAsia="ru-RU"/>
              </w:rPr>
            </w:pPr>
            <w:r>
              <w:rPr>
                <w:rFonts w:asciiTheme="majorHAnsi" w:eastAsia="Times New Roman" w:hAnsiTheme="majorHAnsi" w:cstheme="majorHAnsi"/>
                <w:color w:val="000000"/>
                <w:sz w:val="19"/>
                <w:szCs w:val="19"/>
                <w:lang w:eastAsia="ru-RU"/>
              </w:rPr>
              <w:t>ГЕОГРАФИЧЕСКИЕ</w:t>
            </w:r>
            <w:r w:rsidR="00C21596" w:rsidRPr="00C21596">
              <w:rPr>
                <w:rFonts w:asciiTheme="majorHAnsi" w:eastAsia="Times New Roman" w:hAnsiTheme="majorHAnsi" w:cstheme="majorHAnsi"/>
                <w:color w:val="000000"/>
                <w:sz w:val="19"/>
                <w:szCs w:val="19"/>
                <w:lang w:eastAsia="ru-RU"/>
              </w:rPr>
              <w:t xml:space="preserve"> РЫНК</w:t>
            </w:r>
            <w:r>
              <w:rPr>
                <w:rFonts w:asciiTheme="majorHAnsi" w:eastAsia="Times New Roman" w:hAnsiTheme="majorHAnsi" w:cstheme="majorHAnsi"/>
                <w:color w:val="000000"/>
                <w:sz w:val="19"/>
                <w:szCs w:val="19"/>
                <w:lang w:eastAsia="ru-RU"/>
              </w:rPr>
              <w:t>И</w:t>
            </w:r>
            <w:r w:rsidR="00C21596" w:rsidRPr="00C21596">
              <w:rPr>
                <w:rFonts w:asciiTheme="majorHAnsi" w:eastAsia="Times New Roman" w:hAnsiTheme="majorHAnsi" w:cstheme="majorHAnsi"/>
                <w:color w:val="000000"/>
                <w:sz w:val="19"/>
                <w:szCs w:val="19"/>
                <w:lang w:eastAsia="ru-RU"/>
              </w:rPr>
              <w:t>, КОТОРЫЕ ЯВЛЯЮТСЯ ОСНОВНЫМИ ДЛЯ РЕАЛИЗАЦИИ ПРОДУКЦИИ (ТОВАРА, РАБОТ И УСЛУГ)</w:t>
            </w:r>
          </w:p>
        </w:tc>
        <w:tc>
          <w:tcPr>
            <w:tcW w:w="3892" w:type="dxa"/>
          </w:tcPr>
          <w:p w14:paraId="7568012B" w14:textId="77777777" w:rsidR="00C21596" w:rsidRPr="00AD33A2" w:rsidRDefault="00C21596" w:rsidP="00AD33A2">
            <w:pPr>
              <w:ind w:firstLine="0"/>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Локальный рынок</w:t>
            </w:r>
          </w:p>
        </w:tc>
        <w:tc>
          <w:tcPr>
            <w:tcW w:w="1701" w:type="dxa"/>
          </w:tcPr>
          <w:p w14:paraId="3201B87F" w14:textId="77777777" w:rsidR="00C21596" w:rsidRPr="00AD33A2" w:rsidRDefault="00C21596"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162</w:t>
            </w:r>
          </w:p>
        </w:tc>
        <w:tc>
          <w:tcPr>
            <w:tcW w:w="1701" w:type="dxa"/>
          </w:tcPr>
          <w:p w14:paraId="070FACF1" w14:textId="77777777" w:rsidR="00C21596" w:rsidRPr="00AD33A2" w:rsidRDefault="00C21596"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53,6</w:t>
            </w:r>
            <w:r w:rsidR="00BE7584">
              <w:rPr>
                <w:sz w:val="19"/>
                <w:szCs w:val="19"/>
              </w:rPr>
              <w:t>%</w:t>
            </w:r>
          </w:p>
        </w:tc>
      </w:tr>
      <w:tr w:rsidR="00C21596" w:rsidRPr="00345B46" w14:paraId="558B06FC"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Pr>
          <w:p w14:paraId="2D252B30" w14:textId="77777777" w:rsidR="00C21596" w:rsidRPr="00345B46" w:rsidRDefault="00C21596" w:rsidP="00C21596">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tcPr>
          <w:p w14:paraId="05F6AA48" w14:textId="77777777" w:rsidR="00C21596" w:rsidRPr="00AD33A2" w:rsidRDefault="00C21596" w:rsidP="00AD33A2">
            <w:pPr>
              <w:ind w:firstLine="0"/>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Региональный рынок</w:t>
            </w:r>
          </w:p>
        </w:tc>
        <w:tc>
          <w:tcPr>
            <w:tcW w:w="1701" w:type="dxa"/>
            <w:tcBorders>
              <w:top w:val="single" w:sz="4" w:space="0" w:color="7F7F7F" w:themeColor="text1" w:themeTint="80"/>
              <w:bottom w:val="single" w:sz="4" w:space="0" w:color="7F7F7F" w:themeColor="text1" w:themeTint="80"/>
            </w:tcBorders>
          </w:tcPr>
          <w:p w14:paraId="62EF3777" w14:textId="77777777" w:rsidR="00C21596" w:rsidRPr="00AD33A2" w:rsidRDefault="00C21596"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81</w:t>
            </w:r>
          </w:p>
        </w:tc>
        <w:tc>
          <w:tcPr>
            <w:tcW w:w="1701" w:type="dxa"/>
            <w:tcBorders>
              <w:top w:val="single" w:sz="4" w:space="0" w:color="7F7F7F" w:themeColor="text1" w:themeTint="80"/>
              <w:bottom w:val="single" w:sz="4" w:space="0" w:color="7F7F7F" w:themeColor="text1" w:themeTint="80"/>
            </w:tcBorders>
          </w:tcPr>
          <w:p w14:paraId="0E2FA9A0" w14:textId="77777777" w:rsidR="00C21596" w:rsidRPr="00AD33A2" w:rsidRDefault="00C21596"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26,8</w:t>
            </w:r>
            <w:r w:rsidR="00BE7584">
              <w:rPr>
                <w:sz w:val="19"/>
                <w:szCs w:val="19"/>
              </w:rPr>
              <w:t>%</w:t>
            </w:r>
          </w:p>
        </w:tc>
      </w:tr>
      <w:tr w:rsidR="00C21596" w:rsidRPr="00345B46" w14:paraId="1986C314"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Pr>
          <w:p w14:paraId="5197E3A9" w14:textId="77777777" w:rsidR="00C21596" w:rsidRPr="00345B46" w:rsidRDefault="00C21596" w:rsidP="00C21596">
            <w:pPr>
              <w:spacing w:after="0"/>
              <w:ind w:firstLine="0"/>
              <w:rPr>
                <w:rFonts w:asciiTheme="majorHAnsi" w:eastAsia="Times New Roman" w:hAnsiTheme="majorHAnsi" w:cstheme="majorHAnsi"/>
                <w:color w:val="000000"/>
                <w:sz w:val="19"/>
                <w:szCs w:val="19"/>
                <w:lang w:eastAsia="ru-RU"/>
              </w:rPr>
            </w:pPr>
          </w:p>
        </w:tc>
        <w:tc>
          <w:tcPr>
            <w:tcW w:w="3892" w:type="dxa"/>
          </w:tcPr>
          <w:p w14:paraId="4B05BCBC" w14:textId="77777777" w:rsidR="00C21596" w:rsidRPr="00AD33A2" w:rsidRDefault="00C21596" w:rsidP="00AD33A2">
            <w:pPr>
              <w:ind w:firstLine="0"/>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Рынок нескольких субъектов Российской Федерации</w:t>
            </w:r>
          </w:p>
        </w:tc>
        <w:tc>
          <w:tcPr>
            <w:tcW w:w="1701" w:type="dxa"/>
          </w:tcPr>
          <w:p w14:paraId="3626592E" w14:textId="77777777" w:rsidR="00C21596" w:rsidRPr="00AD33A2" w:rsidRDefault="00C21596"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9</w:t>
            </w:r>
          </w:p>
        </w:tc>
        <w:tc>
          <w:tcPr>
            <w:tcW w:w="1701" w:type="dxa"/>
          </w:tcPr>
          <w:p w14:paraId="78380E3A" w14:textId="77777777" w:rsidR="00C21596" w:rsidRPr="00AD33A2" w:rsidRDefault="00C21596"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3</w:t>
            </w:r>
            <w:r w:rsidR="00BE7584">
              <w:rPr>
                <w:sz w:val="19"/>
                <w:szCs w:val="19"/>
              </w:rPr>
              <w:t>%</w:t>
            </w:r>
          </w:p>
        </w:tc>
      </w:tr>
      <w:tr w:rsidR="00C21596" w:rsidRPr="00345B46" w14:paraId="61500D6A"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Pr>
          <w:p w14:paraId="61F6A16B" w14:textId="77777777" w:rsidR="00C21596" w:rsidRPr="00345B46" w:rsidRDefault="00C21596" w:rsidP="00C21596">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tcPr>
          <w:p w14:paraId="4D9B66D4" w14:textId="77777777" w:rsidR="00C21596" w:rsidRPr="00AD33A2" w:rsidRDefault="00C21596" w:rsidP="00AD33A2">
            <w:pPr>
              <w:ind w:firstLine="0"/>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Рынок Российской Федерации</w:t>
            </w:r>
          </w:p>
        </w:tc>
        <w:tc>
          <w:tcPr>
            <w:tcW w:w="1701" w:type="dxa"/>
            <w:tcBorders>
              <w:top w:val="single" w:sz="4" w:space="0" w:color="7F7F7F" w:themeColor="text1" w:themeTint="80"/>
              <w:bottom w:val="single" w:sz="4" w:space="0" w:color="7F7F7F" w:themeColor="text1" w:themeTint="80"/>
            </w:tcBorders>
          </w:tcPr>
          <w:p w14:paraId="5DC4AE80" w14:textId="77777777" w:rsidR="00C21596" w:rsidRPr="00AD33A2" w:rsidRDefault="00C21596"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19</w:t>
            </w:r>
          </w:p>
        </w:tc>
        <w:tc>
          <w:tcPr>
            <w:tcW w:w="1701" w:type="dxa"/>
            <w:tcBorders>
              <w:top w:val="single" w:sz="4" w:space="0" w:color="7F7F7F" w:themeColor="text1" w:themeTint="80"/>
              <w:bottom w:val="single" w:sz="4" w:space="0" w:color="7F7F7F" w:themeColor="text1" w:themeTint="80"/>
            </w:tcBorders>
          </w:tcPr>
          <w:p w14:paraId="5D675C62" w14:textId="77777777" w:rsidR="00C21596" w:rsidRPr="00AD33A2" w:rsidRDefault="00C21596"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6,3</w:t>
            </w:r>
            <w:r w:rsidR="00BE7584">
              <w:rPr>
                <w:sz w:val="19"/>
                <w:szCs w:val="19"/>
              </w:rPr>
              <w:t>%</w:t>
            </w:r>
          </w:p>
        </w:tc>
      </w:tr>
      <w:tr w:rsidR="00C21596" w:rsidRPr="00345B46" w14:paraId="3042CCC1"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Pr>
          <w:p w14:paraId="571F9856" w14:textId="77777777" w:rsidR="00C21596" w:rsidRPr="00345B46" w:rsidRDefault="00C21596" w:rsidP="00C21596">
            <w:pPr>
              <w:spacing w:after="0"/>
              <w:ind w:firstLine="0"/>
              <w:rPr>
                <w:rFonts w:asciiTheme="majorHAnsi" w:eastAsia="Times New Roman" w:hAnsiTheme="majorHAnsi" w:cstheme="majorHAnsi"/>
                <w:color w:val="000000"/>
                <w:sz w:val="19"/>
                <w:szCs w:val="19"/>
                <w:lang w:eastAsia="ru-RU"/>
              </w:rPr>
            </w:pPr>
          </w:p>
        </w:tc>
        <w:tc>
          <w:tcPr>
            <w:tcW w:w="3892" w:type="dxa"/>
          </w:tcPr>
          <w:p w14:paraId="72240C9B" w14:textId="77777777" w:rsidR="00C21596" w:rsidRPr="00AD33A2" w:rsidRDefault="00C21596" w:rsidP="00AD33A2">
            <w:pPr>
              <w:ind w:firstLine="0"/>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Рынки стран СНГ</w:t>
            </w:r>
          </w:p>
        </w:tc>
        <w:tc>
          <w:tcPr>
            <w:tcW w:w="1701" w:type="dxa"/>
          </w:tcPr>
          <w:p w14:paraId="6C048FB1" w14:textId="77777777" w:rsidR="00C21596" w:rsidRPr="00AD33A2" w:rsidRDefault="00C21596"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1</w:t>
            </w:r>
          </w:p>
        </w:tc>
        <w:tc>
          <w:tcPr>
            <w:tcW w:w="1701" w:type="dxa"/>
          </w:tcPr>
          <w:p w14:paraId="06095D09" w14:textId="77777777" w:rsidR="00C21596" w:rsidRPr="00AD33A2" w:rsidRDefault="00C21596"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0,3</w:t>
            </w:r>
            <w:r w:rsidR="00BE7584">
              <w:rPr>
                <w:sz w:val="19"/>
                <w:szCs w:val="19"/>
              </w:rPr>
              <w:t>%</w:t>
            </w:r>
          </w:p>
        </w:tc>
      </w:tr>
      <w:tr w:rsidR="00C21596" w:rsidRPr="00345B46" w14:paraId="7716BE0E"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Pr>
          <w:p w14:paraId="0DB5E195" w14:textId="77777777" w:rsidR="00C21596" w:rsidRPr="00345B46" w:rsidRDefault="00C21596" w:rsidP="00C21596">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tcPr>
          <w:p w14:paraId="159BBFF6" w14:textId="77777777" w:rsidR="00C21596" w:rsidRPr="00AD33A2" w:rsidRDefault="00C21596" w:rsidP="00AD33A2">
            <w:pPr>
              <w:ind w:firstLine="0"/>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Рынки стран зарубежья (кроме стран СНГ)</w:t>
            </w:r>
          </w:p>
        </w:tc>
        <w:tc>
          <w:tcPr>
            <w:tcW w:w="1701" w:type="dxa"/>
            <w:tcBorders>
              <w:top w:val="single" w:sz="4" w:space="0" w:color="7F7F7F" w:themeColor="text1" w:themeTint="80"/>
              <w:bottom w:val="single" w:sz="4" w:space="0" w:color="7F7F7F" w:themeColor="text1" w:themeTint="80"/>
            </w:tcBorders>
          </w:tcPr>
          <w:p w14:paraId="13200800" w14:textId="77777777" w:rsidR="00C21596" w:rsidRPr="00AD33A2" w:rsidRDefault="00C21596"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30</w:t>
            </w:r>
          </w:p>
        </w:tc>
        <w:tc>
          <w:tcPr>
            <w:tcW w:w="1701" w:type="dxa"/>
            <w:tcBorders>
              <w:top w:val="single" w:sz="4" w:space="0" w:color="7F7F7F" w:themeColor="text1" w:themeTint="80"/>
              <w:bottom w:val="single" w:sz="4" w:space="0" w:color="7F7F7F" w:themeColor="text1" w:themeTint="80"/>
            </w:tcBorders>
          </w:tcPr>
          <w:p w14:paraId="4EDFB45A" w14:textId="77777777" w:rsidR="00C21596" w:rsidRPr="00AD33A2" w:rsidRDefault="00C21596" w:rsidP="00AD33A2">
            <w:pPr>
              <w:ind w:firstLine="0"/>
              <w:jc w:val="center"/>
              <w:cnfStyle w:val="000000000000" w:firstRow="0" w:lastRow="0" w:firstColumn="0" w:lastColumn="0" w:oddVBand="0" w:evenVBand="0" w:oddHBand="0" w:evenHBand="0" w:firstRowFirstColumn="0" w:firstRowLastColumn="0" w:lastRowFirstColumn="0" w:lastRowLastColumn="0"/>
              <w:rPr>
                <w:sz w:val="19"/>
                <w:szCs w:val="19"/>
              </w:rPr>
            </w:pPr>
            <w:r w:rsidRPr="00AD33A2">
              <w:rPr>
                <w:sz w:val="19"/>
                <w:szCs w:val="19"/>
              </w:rPr>
              <w:t>9,9</w:t>
            </w:r>
            <w:r w:rsidR="00BE7584">
              <w:rPr>
                <w:sz w:val="19"/>
                <w:szCs w:val="19"/>
              </w:rPr>
              <w:t>%</w:t>
            </w:r>
          </w:p>
        </w:tc>
      </w:tr>
      <w:tr w:rsidR="00C21596" w:rsidRPr="00345B46" w14:paraId="2E93DAA5" w14:textId="77777777" w:rsidTr="00252D2B">
        <w:trPr>
          <w:cnfStyle w:val="000000100000" w:firstRow="0" w:lastRow="0" w:firstColumn="0" w:lastColumn="0" w:oddVBand="0" w:evenVBand="0" w:oddHBand="1" w:evenHBand="0" w:firstRowFirstColumn="0" w:firstRowLastColumn="0" w:lastRowFirstColumn="0" w:lastRowLastColumn="0"/>
          <w:cantSplit/>
          <w:trHeight w:val="20"/>
        </w:trPr>
        <w:tc>
          <w:tcPr>
            <w:cnfStyle w:val="001000000000" w:firstRow="0" w:lastRow="0" w:firstColumn="1" w:lastColumn="0" w:oddVBand="0" w:evenVBand="0" w:oddHBand="0" w:evenHBand="0" w:firstRowFirstColumn="0" w:firstRowLastColumn="0" w:lastRowFirstColumn="0" w:lastRowLastColumn="0"/>
            <w:tcW w:w="2127" w:type="dxa"/>
            <w:vMerge/>
          </w:tcPr>
          <w:p w14:paraId="3E86055D" w14:textId="77777777" w:rsidR="00C21596" w:rsidRPr="00345B46" w:rsidRDefault="00C21596" w:rsidP="00C21596">
            <w:pPr>
              <w:spacing w:after="0"/>
              <w:ind w:firstLine="0"/>
              <w:rPr>
                <w:rFonts w:asciiTheme="majorHAnsi" w:eastAsia="Times New Roman" w:hAnsiTheme="majorHAnsi" w:cstheme="majorHAnsi"/>
                <w:color w:val="000000"/>
                <w:sz w:val="19"/>
                <w:szCs w:val="19"/>
                <w:lang w:eastAsia="ru-RU"/>
              </w:rPr>
            </w:pPr>
          </w:p>
        </w:tc>
        <w:tc>
          <w:tcPr>
            <w:tcW w:w="3892" w:type="dxa"/>
          </w:tcPr>
          <w:p w14:paraId="36889861" w14:textId="77777777" w:rsidR="00C21596" w:rsidRPr="00AD33A2" w:rsidRDefault="00C21596" w:rsidP="00AD33A2">
            <w:pPr>
              <w:ind w:firstLine="0"/>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Затрудняюсь ответить</w:t>
            </w:r>
          </w:p>
        </w:tc>
        <w:tc>
          <w:tcPr>
            <w:tcW w:w="1701" w:type="dxa"/>
          </w:tcPr>
          <w:p w14:paraId="314A81AE" w14:textId="77777777" w:rsidR="00C21596" w:rsidRPr="00AD33A2" w:rsidRDefault="00C21596"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162</w:t>
            </w:r>
          </w:p>
        </w:tc>
        <w:tc>
          <w:tcPr>
            <w:tcW w:w="1701" w:type="dxa"/>
          </w:tcPr>
          <w:p w14:paraId="125DABC8" w14:textId="77777777" w:rsidR="00C21596" w:rsidRPr="00AD33A2" w:rsidRDefault="00C21596" w:rsidP="00AD33A2">
            <w:pPr>
              <w:ind w:firstLine="0"/>
              <w:jc w:val="center"/>
              <w:cnfStyle w:val="000000100000" w:firstRow="0" w:lastRow="0" w:firstColumn="0" w:lastColumn="0" w:oddVBand="0" w:evenVBand="0" w:oddHBand="1" w:evenHBand="0" w:firstRowFirstColumn="0" w:firstRowLastColumn="0" w:lastRowFirstColumn="0" w:lastRowLastColumn="0"/>
              <w:rPr>
                <w:sz w:val="19"/>
                <w:szCs w:val="19"/>
              </w:rPr>
            </w:pPr>
            <w:r w:rsidRPr="00AD33A2">
              <w:rPr>
                <w:sz w:val="19"/>
                <w:szCs w:val="19"/>
              </w:rPr>
              <w:t>53,6</w:t>
            </w:r>
            <w:r w:rsidR="00BE7584">
              <w:rPr>
                <w:sz w:val="19"/>
                <w:szCs w:val="19"/>
              </w:rPr>
              <w:t>%</w:t>
            </w:r>
          </w:p>
        </w:tc>
      </w:tr>
      <w:tr w:rsidR="00034A40" w:rsidRPr="00345B46" w14:paraId="4328151D" w14:textId="77777777" w:rsidTr="00252D2B">
        <w:trPr>
          <w:cantSplit/>
          <w:trHeight w:val="20"/>
        </w:trPr>
        <w:tc>
          <w:tcPr>
            <w:cnfStyle w:val="001000000000" w:firstRow="0" w:lastRow="0" w:firstColumn="1" w:lastColumn="0" w:oddVBand="0" w:evenVBand="0" w:oddHBand="0" w:evenHBand="0" w:firstRowFirstColumn="0" w:firstRowLastColumn="0" w:lastRowFirstColumn="0" w:lastRowLastColumn="0"/>
            <w:tcW w:w="2127" w:type="dxa"/>
            <w:tcBorders>
              <w:top w:val="single" w:sz="4" w:space="0" w:color="7F7F7F" w:themeColor="text1" w:themeTint="80"/>
              <w:bottom w:val="single" w:sz="4" w:space="0" w:color="auto"/>
            </w:tcBorders>
          </w:tcPr>
          <w:p w14:paraId="7937AE40" w14:textId="77777777"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auto"/>
            </w:tcBorders>
          </w:tcPr>
          <w:p w14:paraId="6824C3EF" w14:textId="77777777" w:rsidR="00034A40" w:rsidRPr="00AD33A2" w:rsidRDefault="00034A40" w:rsidP="00AD33A2">
            <w:pPr>
              <w:spacing w:after="0"/>
              <w:ind w:firstLine="0"/>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9"/>
                <w:szCs w:val="19"/>
                <w:lang w:eastAsia="ru-RU"/>
              </w:rPr>
            </w:pPr>
            <w:r w:rsidRPr="00AD33A2">
              <w:rPr>
                <w:rFonts w:asciiTheme="majorHAnsi" w:eastAsia="Times New Roman" w:hAnsiTheme="majorHAnsi" w:cstheme="majorHAnsi"/>
                <w:color w:val="000000"/>
                <w:sz w:val="19"/>
                <w:szCs w:val="19"/>
                <w:lang w:eastAsia="ru-RU"/>
              </w:rPr>
              <w:t>ИТОГО</w:t>
            </w:r>
          </w:p>
        </w:tc>
        <w:tc>
          <w:tcPr>
            <w:tcW w:w="1701" w:type="dxa"/>
            <w:tcBorders>
              <w:top w:val="single" w:sz="4" w:space="0" w:color="7F7F7F" w:themeColor="text1" w:themeTint="80"/>
              <w:bottom w:val="single" w:sz="4" w:space="0" w:color="auto"/>
            </w:tcBorders>
          </w:tcPr>
          <w:p w14:paraId="657D9D3C" w14:textId="77777777" w:rsidR="00034A40" w:rsidRPr="00AD33A2" w:rsidRDefault="009316D3" w:rsidP="00AD33A2">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9"/>
                <w:szCs w:val="19"/>
                <w:lang w:eastAsia="ru-RU"/>
              </w:rPr>
            </w:pPr>
            <w:r w:rsidRPr="00AD33A2">
              <w:rPr>
                <w:rFonts w:asciiTheme="majorHAnsi" w:eastAsia="Times New Roman" w:hAnsiTheme="majorHAnsi" w:cstheme="majorHAnsi"/>
                <w:color w:val="000000"/>
                <w:sz w:val="19"/>
                <w:szCs w:val="19"/>
                <w:lang w:eastAsia="ru-RU"/>
              </w:rPr>
              <w:t>302</w:t>
            </w:r>
          </w:p>
        </w:tc>
        <w:tc>
          <w:tcPr>
            <w:tcW w:w="1701" w:type="dxa"/>
            <w:tcBorders>
              <w:top w:val="single" w:sz="4" w:space="0" w:color="7F7F7F" w:themeColor="text1" w:themeTint="80"/>
              <w:bottom w:val="single" w:sz="4" w:space="0" w:color="auto"/>
            </w:tcBorders>
          </w:tcPr>
          <w:p w14:paraId="1F05F8D7" w14:textId="77777777" w:rsidR="00034A40" w:rsidRPr="00AD33A2" w:rsidRDefault="00034A40" w:rsidP="00AD33A2">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9"/>
                <w:szCs w:val="19"/>
                <w:lang w:eastAsia="ru-RU"/>
              </w:rPr>
            </w:pPr>
            <w:r w:rsidRPr="00AD33A2">
              <w:rPr>
                <w:rFonts w:asciiTheme="majorHAnsi" w:eastAsia="Times New Roman" w:hAnsiTheme="majorHAnsi" w:cstheme="majorHAnsi"/>
                <w:color w:val="000000"/>
                <w:sz w:val="19"/>
                <w:szCs w:val="19"/>
                <w:lang w:eastAsia="ru-RU"/>
              </w:rPr>
              <w:t>100,0%</w:t>
            </w:r>
          </w:p>
        </w:tc>
      </w:tr>
    </w:tbl>
    <w:p w14:paraId="73BEDE89" w14:textId="77777777" w:rsidR="00913B21" w:rsidRPr="00913B21" w:rsidRDefault="00913B21" w:rsidP="00345B46">
      <w:pPr>
        <w:spacing w:after="0" w:line="240" w:lineRule="auto"/>
        <w:ind w:firstLine="709"/>
        <w:jc w:val="both"/>
        <w:rPr>
          <w:rFonts w:eastAsia="Calibri"/>
          <w:szCs w:val="24"/>
        </w:rPr>
      </w:pPr>
    </w:p>
    <w:p w14:paraId="7C6C2846" w14:textId="77777777" w:rsidR="007F043D" w:rsidRDefault="007F043D" w:rsidP="008A4EFB">
      <w:pPr>
        <w:pStyle w:val="12"/>
        <w:spacing w:before="0" w:after="0" w:line="240" w:lineRule="auto"/>
        <w:jc w:val="center"/>
        <w:rPr>
          <w:rFonts w:eastAsia="Calibri"/>
          <w:color w:val="auto"/>
        </w:rPr>
        <w:sectPr w:rsidR="007F043D" w:rsidSect="00345B46">
          <w:headerReference w:type="default" r:id="rId11"/>
          <w:footerReference w:type="default" r:id="rId12"/>
          <w:footnotePr>
            <w:numRestart w:val="eachPage"/>
          </w:footnotePr>
          <w:pgSz w:w="11907" w:h="16839"/>
          <w:pgMar w:top="1134" w:right="851" w:bottom="1134" w:left="1701" w:header="720" w:footer="720" w:gutter="0"/>
          <w:cols w:space="720"/>
        </w:sectPr>
      </w:pPr>
      <w:bookmarkStart w:id="8" w:name="_Toc501356688"/>
      <w:bookmarkStart w:id="9" w:name="_Toc501802941"/>
      <w:bookmarkStart w:id="10" w:name="_Toc501819898"/>
    </w:p>
    <w:p w14:paraId="5C520508" w14:textId="77777777" w:rsidR="00981D48" w:rsidRDefault="00994E63" w:rsidP="00DD0B9E">
      <w:pPr>
        <w:pStyle w:val="25"/>
        <w:rPr>
          <w:rFonts w:eastAsia="Calibri"/>
        </w:rPr>
      </w:pPr>
      <w:bookmarkStart w:id="11" w:name="_Toc501356690"/>
      <w:bookmarkStart w:id="12" w:name="_Toc501802943"/>
      <w:bookmarkStart w:id="13" w:name="_Toc501819900"/>
      <w:bookmarkStart w:id="14" w:name="_Toc65253928"/>
      <w:bookmarkEnd w:id="8"/>
      <w:bookmarkEnd w:id="9"/>
      <w:bookmarkEnd w:id="10"/>
      <w:r>
        <w:rPr>
          <w:rFonts w:eastAsia="Calibri"/>
        </w:rPr>
        <w:t>1</w:t>
      </w:r>
      <w:r w:rsidR="003F15E9" w:rsidRPr="00981D48">
        <w:rPr>
          <w:rFonts w:eastAsia="Calibri"/>
        </w:rPr>
        <w:t>.</w:t>
      </w:r>
      <w:r>
        <w:rPr>
          <w:rFonts w:eastAsia="Calibri"/>
        </w:rPr>
        <w:t>2</w:t>
      </w:r>
      <w:r w:rsidR="003F15E9" w:rsidRPr="00981D48">
        <w:rPr>
          <w:rFonts w:eastAsia="Calibri"/>
        </w:rPr>
        <w:t xml:space="preserve">. </w:t>
      </w:r>
      <w:r w:rsidR="003F15E9" w:rsidRPr="007C25FB">
        <w:rPr>
          <w:rFonts w:eastAsia="Calibri"/>
        </w:rPr>
        <w:t xml:space="preserve">Оценка общих условий ведения </w:t>
      </w:r>
      <w:bookmarkEnd w:id="11"/>
      <w:bookmarkEnd w:id="12"/>
      <w:bookmarkEnd w:id="13"/>
      <w:r w:rsidR="00117A8B" w:rsidRPr="007C25FB">
        <w:rPr>
          <w:rFonts w:eastAsia="Calibri"/>
        </w:rPr>
        <w:t>бизнеса</w:t>
      </w:r>
      <w:bookmarkEnd w:id="14"/>
      <w:r w:rsidR="0054398C" w:rsidRPr="00981D48">
        <w:rPr>
          <w:rFonts w:eastAsia="Calibri"/>
        </w:rPr>
        <w:t xml:space="preserve"> </w:t>
      </w:r>
    </w:p>
    <w:p w14:paraId="5197EAA2" w14:textId="77777777" w:rsidR="003F15E9" w:rsidRPr="00981D48" w:rsidRDefault="002B41EA" w:rsidP="00DD0B9E">
      <w:pPr>
        <w:pStyle w:val="25"/>
        <w:rPr>
          <w:rFonts w:eastAsia="Calibri"/>
        </w:rPr>
      </w:pPr>
      <w:bookmarkStart w:id="15" w:name="_Toc65253929"/>
      <w:r w:rsidRPr="007C25FB">
        <w:rPr>
          <w:rFonts w:eastAsia="Calibri"/>
        </w:rPr>
        <w:t xml:space="preserve">(ПОКАЗАТЕЛЬ </w:t>
      </w:r>
      <w:r w:rsidR="00AE2629" w:rsidRPr="007C25FB">
        <w:rPr>
          <w:rFonts w:eastAsia="Calibri"/>
        </w:rPr>
        <w:t>9</w:t>
      </w:r>
      <w:r w:rsidRPr="007C25FB">
        <w:rPr>
          <w:rFonts w:eastAsia="Calibri"/>
        </w:rPr>
        <w:t>)</w:t>
      </w:r>
      <w:bookmarkEnd w:id="15"/>
    </w:p>
    <w:p w14:paraId="4C1123D0" w14:textId="77777777" w:rsidR="003F15E9" w:rsidRPr="00981D48" w:rsidRDefault="003F15E9" w:rsidP="00981D48">
      <w:pPr>
        <w:spacing w:after="0" w:line="240" w:lineRule="auto"/>
        <w:jc w:val="both"/>
        <w:rPr>
          <w:rFonts w:eastAsia="Calibri"/>
          <w:b/>
          <w:bCs/>
          <w:sz w:val="28"/>
          <w:szCs w:val="28"/>
        </w:rPr>
      </w:pPr>
    </w:p>
    <w:p w14:paraId="4897D008" w14:textId="20099DD4" w:rsidR="003F15E9" w:rsidRPr="00B366AE" w:rsidRDefault="00B366AE" w:rsidP="00B366AE">
      <w:pPr>
        <w:spacing w:after="0" w:line="240" w:lineRule="auto"/>
        <w:ind w:firstLine="709"/>
        <w:jc w:val="both"/>
        <w:rPr>
          <w:rFonts w:eastAsia="Calibri"/>
          <w:bCs/>
          <w:sz w:val="28"/>
          <w:szCs w:val="28"/>
        </w:rPr>
      </w:pPr>
      <w:r>
        <w:rPr>
          <w:rFonts w:eastAsia="Calibri"/>
          <w:bCs/>
          <w:sz w:val="28"/>
          <w:szCs w:val="28"/>
        </w:rPr>
        <w:t>18,9</w:t>
      </w:r>
      <w:r w:rsidR="003F15E9" w:rsidRPr="00981D48">
        <w:rPr>
          <w:rFonts w:eastAsia="Calibri"/>
          <w:bCs/>
          <w:sz w:val="28"/>
          <w:szCs w:val="28"/>
        </w:rPr>
        <w:t xml:space="preserve">% респондентов </w:t>
      </w:r>
      <w:r w:rsidR="008D046A">
        <w:rPr>
          <w:rFonts w:eastAsia="Calibri"/>
          <w:bCs/>
          <w:sz w:val="28"/>
          <w:szCs w:val="28"/>
        </w:rPr>
        <w:t>о</w:t>
      </w:r>
      <w:r w:rsidR="007F7C35">
        <w:rPr>
          <w:rFonts w:eastAsia="Calibri"/>
          <w:bCs/>
          <w:sz w:val="28"/>
          <w:szCs w:val="28"/>
        </w:rPr>
        <w:t xml:space="preserve">тмечают </w:t>
      </w:r>
      <w:r w:rsidR="000E364C">
        <w:rPr>
          <w:rFonts w:eastAsia="Calibri"/>
          <w:bCs/>
          <w:sz w:val="28"/>
          <w:szCs w:val="28"/>
        </w:rPr>
        <w:t>низкий уровень</w:t>
      </w:r>
      <w:r w:rsidR="007F7C35">
        <w:rPr>
          <w:rFonts w:eastAsia="Calibri"/>
          <w:bCs/>
          <w:sz w:val="28"/>
          <w:szCs w:val="28"/>
        </w:rPr>
        <w:t xml:space="preserve"> конкуренции</w:t>
      </w:r>
      <w:r w:rsidR="00994E63">
        <w:rPr>
          <w:rFonts w:eastAsia="Calibri"/>
          <w:bCs/>
          <w:sz w:val="28"/>
          <w:szCs w:val="28"/>
        </w:rPr>
        <w:t>, в том числе отмечают слабый уровень конкуренции</w:t>
      </w:r>
      <w:r w:rsidR="00994E63" w:rsidRPr="00981D48">
        <w:rPr>
          <w:rFonts w:eastAsia="Calibri"/>
          <w:bCs/>
          <w:sz w:val="28"/>
          <w:szCs w:val="28"/>
        </w:rPr>
        <w:t xml:space="preserve"> </w:t>
      </w:r>
      <w:r w:rsidR="00994E63">
        <w:rPr>
          <w:rFonts w:eastAsia="Calibri"/>
          <w:bCs/>
          <w:sz w:val="28"/>
          <w:szCs w:val="28"/>
        </w:rPr>
        <w:t>11,9</w:t>
      </w:r>
      <w:r w:rsidR="00994E63" w:rsidRPr="00981D48">
        <w:rPr>
          <w:rFonts w:eastAsia="Calibri"/>
          <w:bCs/>
          <w:sz w:val="28"/>
          <w:szCs w:val="28"/>
        </w:rPr>
        <w:t>%</w:t>
      </w:r>
      <w:r w:rsidR="00994E63">
        <w:rPr>
          <w:rFonts w:eastAsia="Calibri"/>
          <w:bCs/>
          <w:sz w:val="28"/>
          <w:szCs w:val="28"/>
        </w:rPr>
        <w:t xml:space="preserve"> опрошенных, отсутствие</w:t>
      </w:r>
      <w:r w:rsidR="008D046A">
        <w:rPr>
          <w:rFonts w:eastAsia="Calibri"/>
          <w:bCs/>
          <w:sz w:val="28"/>
          <w:szCs w:val="28"/>
        </w:rPr>
        <w:t xml:space="preserve"> </w:t>
      </w:r>
      <w:r w:rsidR="00994E63">
        <w:rPr>
          <w:rFonts w:eastAsia="Calibri"/>
          <w:bCs/>
          <w:sz w:val="28"/>
          <w:szCs w:val="28"/>
        </w:rPr>
        <w:t xml:space="preserve">- </w:t>
      </w:r>
      <w:r w:rsidR="007F7C35">
        <w:rPr>
          <w:rFonts w:eastAsia="Calibri"/>
          <w:bCs/>
          <w:sz w:val="28"/>
          <w:szCs w:val="28"/>
        </w:rPr>
        <w:t>7,0</w:t>
      </w:r>
      <w:r w:rsidR="00542393" w:rsidRPr="00981D48">
        <w:rPr>
          <w:rFonts w:eastAsia="Calibri"/>
          <w:bCs/>
          <w:sz w:val="28"/>
          <w:szCs w:val="28"/>
        </w:rPr>
        <w:t>%</w:t>
      </w:r>
      <w:r w:rsidR="005415B1">
        <w:rPr>
          <w:rFonts w:eastAsia="Calibri"/>
          <w:bCs/>
          <w:sz w:val="28"/>
          <w:szCs w:val="28"/>
        </w:rPr>
        <w:t xml:space="preserve"> опрошенных</w:t>
      </w:r>
      <w:r w:rsidR="00201C36" w:rsidRPr="00981D48">
        <w:rPr>
          <w:rFonts w:eastAsia="Calibri"/>
          <w:bCs/>
          <w:sz w:val="28"/>
          <w:szCs w:val="28"/>
        </w:rPr>
        <w:t xml:space="preserve">. </w:t>
      </w:r>
      <w:r w:rsidR="00407CD5">
        <w:rPr>
          <w:rFonts w:eastAsia="Calibri"/>
          <w:bCs/>
          <w:sz w:val="28"/>
          <w:szCs w:val="28"/>
        </w:rPr>
        <w:t xml:space="preserve">35,4% </w:t>
      </w:r>
      <w:r w:rsidR="00234D72">
        <w:rPr>
          <w:rFonts w:eastAsia="Calibri"/>
          <w:bCs/>
          <w:sz w:val="28"/>
          <w:szCs w:val="28"/>
        </w:rPr>
        <w:t xml:space="preserve">респондентов считает конкуренцию умеренной. </w:t>
      </w:r>
      <w:r w:rsidR="00497575">
        <w:rPr>
          <w:rFonts w:eastAsia="Calibri"/>
          <w:bCs/>
          <w:sz w:val="28"/>
          <w:szCs w:val="28"/>
        </w:rPr>
        <w:t>С</w:t>
      </w:r>
      <w:r w:rsidR="00542393">
        <w:rPr>
          <w:rFonts w:eastAsia="Calibri"/>
          <w:bCs/>
          <w:sz w:val="28"/>
          <w:szCs w:val="28"/>
        </w:rPr>
        <w:t>читают</w:t>
      </w:r>
      <w:r w:rsidR="003F15E9" w:rsidRPr="00981D48">
        <w:rPr>
          <w:rFonts w:eastAsia="Calibri"/>
          <w:bCs/>
          <w:sz w:val="28"/>
          <w:szCs w:val="28"/>
        </w:rPr>
        <w:t xml:space="preserve">, что в Новосибирской области </w:t>
      </w:r>
      <w:r w:rsidR="00542393">
        <w:rPr>
          <w:rFonts w:eastAsia="Calibri"/>
          <w:bCs/>
          <w:sz w:val="28"/>
          <w:szCs w:val="28"/>
        </w:rPr>
        <w:t>высокая или очень высокая конкуренция</w:t>
      </w:r>
      <w:r w:rsidR="00201C36" w:rsidRPr="00981D48">
        <w:rPr>
          <w:rFonts w:eastAsia="Calibri"/>
          <w:bCs/>
          <w:sz w:val="28"/>
          <w:szCs w:val="28"/>
        </w:rPr>
        <w:t xml:space="preserve"> </w:t>
      </w:r>
      <w:r w:rsidR="00070022">
        <w:rPr>
          <w:rFonts w:eastAsia="Calibri"/>
          <w:bCs/>
          <w:sz w:val="28"/>
          <w:szCs w:val="28"/>
        </w:rPr>
        <w:t>42,1</w:t>
      </w:r>
      <w:r w:rsidR="003F15E9" w:rsidRPr="00981D48">
        <w:rPr>
          <w:rFonts w:eastAsia="Calibri"/>
          <w:bCs/>
          <w:sz w:val="28"/>
          <w:szCs w:val="28"/>
        </w:rPr>
        <w:t xml:space="preserve">% </w:t>
      </w:r>
      <w:r w:rsidR="00497575">
        <w:rPr>
          <w:rFonts w:eastAsia="Calibri"/>
          <w:bCs/>
          <w:sz w:val="28"/>
          <w:szCs w:val="28"/>
        </w:rPr>
        <w:t xml:space="preserve">опрошенных, в т. ч. </w:t>
      </w:r>
      <w:r w:rsidR="005415B1">
        <w:rPr>
          <w:rFonts w:eastAsia="Calibri"/>
          <w:bCs/>
          <w:sz w:val="28"/>
          <w:szCs w:val="28"/>
        </w:rPr>
        <w:t>о</w:t>
      </w:r>
      <w:r w:rsidR="00497575">
        <w:rPr>
          <w:rFonts w:eastAsia="Calibri"/>
          <w:bCs/>
          <w:sz w:val="28"/>
          <w:szCs w:val="28"/>
        </w:rPr>
        <w:t>тмечают высокую конкуренцию 29,5%</w:t>
      </w:r>
      <w:r w:rsidR="005415B1">
        <w:rPr>
          <w:rFonts w:eastAsia="Calibri"/>
          <w:bCs/>
          <w:sz w:val="28"/>
          <w:szCs w:val="28"/>
        </w:rPr>
        <w:t xml:space="preserve"> </w:t>
      </w:r>
      <w:r w:rsidR="00407CD5">
        <w:rPr>
          <w:rFonts w:eastAsia="Calibri"/>
          <w:bCs/>
          <w:sz w:val="28"/>
          <w:szCs w:val="28"/>
        </w:rPr>
        <w:t>участников опроса</w:t>
      </w:r>
      <w:r w:rsidR="00497575">
        <w:rPr>
          <w:rFonts w:eastAsia="Calibri"/>
          <w:bCs/>
          <w:sz w:val="28"/>
          <w:szCs w:val="28"/>
        </w:rPr>
        <w:t>, очень выс</w:t>
      </w:r>
      <w:r w:rsidR="005415B1">
        <w:rPr>
          <w:rFonts w:eastAsia="Calibri"/>
          <w:bCs/>
          <w:sz w:val="28"/>
          <w:szCs w:val="28"/>
        </w:rPr>
        <w:t>о</w:t>
      </w:r>
      <w:r w:rsidR="00497575">
        <w:rPr>
          <w:rFonts w:eastAsia="Calibri"/>
          <w:bCs/>
          <w:sz w:val="28"/>
          <w:szCs w:val="28"/>
        </w:rPr>
        <w:t xml:space="preserve">кую конкуренцию – 12,6% опрошенных </w:t>
      </w:r>
      <w:r w:rsidR="00994E63">
        <w:rPr>
          <w:rFonts w:eastAsia="Calibri"/>
          <w:sz w:val="28"/>
          <w:szCs w:val="28"/>
        </w:rPr>
        <w:t xml:space="preserve">(диаграмма </w:t>
      </w:r>
      <w:r w:rsidR="00334B07">
        <w:rPr>
          <w:rFonts w:eastAsia="Calibri"/>
          <w:sz w:val="28"/>
          <w:szCs w:val="28"/>
        </w:rPr>
        <w:t>1</w:t>
      </w:r>
      <w:r w:rsidR="00994E63">
        <w:rPr>
          <w:rFonts w:eastAsia="Calibri"/>
          <w:sz w:val="28"/>
          <w:szCs w:val="28"/>
        </w:rPr>
        <w:t>.</w:t>
      </w:r>
      <w:r w:rsidR="00334B07">
        <w:rPr>
          <w:rFonts w:eastAsia="Calibri"/>
          <w:sz w:val="28"/>
          <w:szCs w:val="28"/>
        </w:rPr>
        <w:t>2</w:t>
      </w:r>
      <w:r w:rsidR="00201C36" w:rsidRPr="00981D48">
        <w:rPr>
          <w:rFonts w:eastAsia="Calibri"/>
          <w:sz w:val="28"/>
          <w:szCs w:val="28"/>
        </w:rPr>
        <w:t>.1</w:t>
      </w:r>
      <w:r w:rsidR="003F15E9" w:rsidRPr="00981D48">
        <w:rPr>
          <w:rFonts w:eastAsia="Calibri"/>
          <w:sz w:val="28"/>
          <w:szCs w:val="28"/>
        </w:rPr>
        <w:t>)</w:t>
      </w:r>
      <w:r w:rsidR="003F15E9" w:rsidRPr="00981D48">
        <w:rPr>
          <w:rFonts w:eastAsia="Calibri"/>
          <w:bCs/>
          <w:sz w:val="28"/>
          <w:szCs w:val="28"/>
        </w:rPr>
        <w:t>.</w:t>
      </w:r>
      <w:r w:rsidR="00CD66D8">
        <w:rPr>
          <w:rFonts w:eastAsia="Calibri"/>
          <w:bCs/>
          <w:sz w:val="28"/>
          <w:szCs w:val="28"/>
        </w:rPr>
        <w:t xml:space="preserve"> Затруднились ответить 3,6% </w:t>
      </w:r>
      <w:r w:rsidR="00407CD5">
        <w:rPr>
          <w:rFonts w:eastAsia="Calibri"/>
          <w:bCs/>
          <w:sz w:val="28"/>
          <w:szCs w:val="28"/>
        </w:rPr>
        <w:t>респондентов</w:t>
      </w:r>
      <w:r w:rsidR="00CD66D8">
        <w:rPr>
          <w:rFonts w:eastAsia="Calibri"/>
          <w:bCs/>
          <w:sz w:val="28"/>
          <w:szCs w:val="28"/>
        </w:rPr>
        <w:t>.</w:t>
      </w:r>
    </w:p>
    <w:p w14:paraId="0314AB36" w14:textId="77777777" w:rsidR="00172126" w:rsidRDefault="00172126" w:rsidP="00981D48">
      <w:pPr>
        <w:spacing w:after="0" w:line="240" w:lineRule="auto"/>
        <w:jc w:val="center"/>
        <w:rPr>
          <w:rFonts w:eastAsia="Calibri"/>
          <w:szCs w:val="24"/>
        </w:rPr>
      </w:pPr>
    </w:p>
    <w:p w14:paraId="4AF8E419" w14:textId="77777777" w:rsidR="003F15E9" w:rsidRPr="003F15E9" w:rsidRDefault="00172126" w:rsidP="00981D48">
      <w:pPr>
        <w:spacing w:after="0" w:line="240" w:lineRule="auto"/>
        <w:jc w:val="center"/>
        <w:rPr>
          <w:rFonts w:eastAsia="Calibri"/>
          <w:b/>
          <w:bCs/>
          <w:iCs/>
          <w:szCs w:val="24"/>
        </w:rPr>
      </w:pPr>
      <w:r>
        <w:rPr>
          <w:rFonts w:eastAsia="Calibri"/>
          <w:bCs/>
          <w:noProof/>
          <w:szCs w:val="24"/>
          <w:lang w:eastAsia="ru-RU"/>
        </w:rPr>
        <w:drawing>
          <wp:inline distT="0" distB="0" distL="0" distR="0" wp14:anchorId="4E801796" wp14:editId="7B1F8A98">
            <wp:extent cx="5940425" cy="2656126"/>
            <wp:effectExtent l="0" t="0" r="3175"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003F15E9" w:rsidRPr="003F15E9">
        <w:rPr>
          <w:rFonts w:eastAsia="Calibri"/>
          <w:szCs w:val="24"/>
        </w:rPr>
        <w:t xml:space="preserve">Диаграмма </w:t>
      </w:r>
      <w:r w:rsidR="00994E63">
        <w:rPr>
          <w:rFonts w:eastAsia="Calibri"/>
          <w:szCs w:val="24"/>
        </w:rPr>
        <w:t>1.2</w:t>
      </w:r>
      <w:r w:rsidR="003F15E9" w:rsidRPr="003F15E9">
        <w:rPr>
          <w:rFonts w:eastAsia="Calibri"/>
          <w:szCs w:val="24"/>
        </w:rPr>
        <w:t>.</w:t>
      </w:r>
      <w:r w:rsidR="00D6337B">
        <w:rPr>
          <w:rFonts w:eastAsia="Calibri"/>
          <w:szCs w:val="24"/>
        </w:rPr>
        <w:t>1</w:t>
      </w:r>
      <w:r w:rsidR="00981D48">
        <w:rPr>
          <w:rFonts w:eastAsia="Calibri"/>
          <w:szCs w:val="24"/>
        </w:rPr>
        <w:t>.</w:t>
      </w:r>
      <w:r w:rsidR="003F15E9" w:rsidRPr="003F15E9">
        <w:rPr>
          <w:rFonts w:eastAsia="Calibri"/>
          <w:b/>
          <w:szCs w:val="24"/>
        </w:rPr>
        <w:t xml:space="preserve"> – </w:t>
      </w:r>
      <w:r w:rsidR="003F15E9" w:rsidRPr="003F15E9">
        <w:rPr>
          <w:rFonts w:eastAsia="Calibri"/>
          <w:b/>
          <w:bCs/>
          <w:iCs/>
          <w:szCs w:val="24"/>
        </w:rPr>
        <w:t>Оценка общих условий ведения предпринимательства в Новосибирской области</w:t>
      </w:r>
      <w:r w:rsidR="00E810D4">
        <w:rPr>
          <w:rFonts w:eastAsia="Calibri"/>
          <w:b/>
          <w:bCs/>
          <w:iCs/>
          <w:szCs w:val="24"/>
        </w:rPr>
        <w:t xml:space="preserve"> </w:t>
      </w:r>
      <w:r w:rsidR="003F15E9" w:rsidRPr="003F15E9">
        <w:rPr>
          <w:rFonts w:eastAsia="Calibri"/>
          <w:b/>
          <w:bCs/>
          <w:iCs/>
          <w:szCs w:val="24"/>
        </w:rPr>
        <w:t>(% от общего числа опрошенных)</w:t>
      </w:r>
    </w:p>
    <w:p w14:paraId="495376BD" w14:textId="77777777" w:rsidR="003F15E9" w:rsidRPr="00981D48" w:rsidRDefault="003F15E9" w:rsidP="00981D48">
      <w:pPr>
        <w:spacing w:after="0" w:line="240" w:lineRule="auto"/>
        <w:ind w:firstLine="709"/>
        <w:jc w:val="both"/>
        <w:rPr>
          <w:rFonts w:eastAsia="Calibri"/>
          <w:b/>
          <w:sz w:val="28"/>
          <w:szCs w:val="28"/>
        </w:rPr>
      </w:pPr>
    </w:p>
    <w:p w14:paraId="21FF1178" w14:textId="77777777" w:rsidR="00C012E4" w:rsidRPr="00283E3C" w:rsidRDefault="00994E63" w:rsidP="00DD0B9E">
      <w:pPr>
        <w:pStyle w:val="25"/>
        <w:rPr>
          <w:rFonts w:eastAsia="Calibri"/>
        </w:rPr>
      </w:pPr>
      <w:bookmarkStart w:id="16" w:name="_Toc501819910"/>
      <w:bookmarkStart w:id="17" w:name="_Toc501356700"/>
      <w:bookmarkStart w:id="18" w:name="_Toc501802953"/>
      <w:bookmarkStart w:id="19" w:name="_Toc65253930"/>
      <w:bookmarkStart w:id="20" w:name="_Toc501802950"/>
      <w:bookmarkStart w:id="21" w:name="_Toc501356697"/>
      <w:bookmarkStart w:id="22" w:name="_Toc501819907"/>
      <w:r>
        <w:rPr>
          <w:rFonts w:eastAsia="Calibri"/>
        </w:rPr>
        <w:t>1</w:t>
      </w:r>
      <w:r w:rsidR="00C012E4">
        <w:rPr>
          <w:rFonts w:eastAsia="Calibri"/>
        </w:rPr>
        <w:t>.</w:t>
      </w:r>
      <w:r>
        <w:rPr>
          <w:rFonts w:eastAsia="Calibri"/>
        </w:rPr>
        <w:t>3</w:t>
      </w:r>
      <w:r w:rsidR="00C012E4" w:rsidRPr="00283E3C">
        <w:rPr>
          <w:rFonts w:eastAsia="Calibri"/>
        </w:rPr>
        <w:t xml:space="preserve">. </w:t>
      </w:r>
      <w:bookmarkEnd w:id="16"/>
      <w:bookmarkEnd w:id="17"/>
      <w:bookmarkEnd w:id="18"/>
      <w:r w:rsidR="00C012E4" w:rsidRPr="007C25FB">
        <w:rPr>
          <w:rFonts w:eastAsia="Calibri"/>
        </w:rPr>
        <w:t>Структура мер по повышению конкурентоспособности продукции, работ и услуг, предпринимаемых субъектами предпринимательской деятельности за последние 3 года</w:t>
      </w:r>
      <w:r w:rsidR="00C012E4" w:rsidRPr="00117A8B">
        <w:rPr>
          <w:rFonts w:eastAsia="Calibri"/>
        </w:rPr>
        <w:t xml:space="preserve"> </w:t>
      </w:r>
      <w:r w:rsidR="00C012E4" w:rsidRPr="007C25FB">
        <w:rPr>
          <w:rFonts w:eastAsia="Calibri"/>
        </w:rPr>
        <w:t>(ПОКАЗАТЕЛЬ 10)</w:t>
      </w:r>
      <w:bookmarkEnd w:id="19"/>
    </w:p>
    <w:p w14:paraId="514DF625" w14:textId="77777777" w:rsidR="00C012E4" w:rsidRPr="00283E3C" w:rsidRDefault="00C012E4" w:rsidP="00C012E4">
      <w:pPr>
        <w:spacing w:after="0" w:line="240" w:lineRule="auto"/>
        <w:jc w:val="both"/>
        <w:rPr>
          <w:rFonts w:eastAsia="Calibri"/>
          <w:b/>
          <w:bCs/>
          <w:sz w:val="28"/>
          <w:szCs w:val="28"/>
        </w:rPr>
      </w:pPr>
    </w:p>
    <w:p w14:paraId="36E8C335" w14:textId="6E52152B" w:rsidR="004F267F" w:rsidRDefault="00C012E4" w:rsidP="00CF6F7D">
      <w:pPr>
        <w:spacing w:after="0" w:line="240" w:lineRule="auto"/>
        <w:ind w:firstLine="709"/>
        <w:jc w:val="both"/>
        <w:rPr>
          <w:rFonts w:eastAsia="Calibri"/>
          <w:sz w:val="28"/>
          <w:szCs w:val="28"/>
        </w:rPr>
      </w:pPr>
      <w:r w:rsidRPr="00283E3C">
        <w:rPr>
          <w:rFonts w:eastAsia="Calibri"/>
          <w:sz w:val="28"/>
          <w:szCs w:val="28"/>
        </w:rPr>
        <w:t xml:space="preserve">Наиболее распространенным способом повышения конкурентоспособности является </w:t>
      </w:r>
      <w:r w:rsidR="00560BB8">
        <w:rPr>
          <w:rFonts w:eastAsia="Calibri"/>
          <w:sz w:val="28"/>
          <w:szCs w:val="28"/>
        </w:rPr>
        <w:t>приобретение технического оборудования</w:t>
      </w:r>
      <w:r w:rsidRPr="00283E3C">
        <w:rPr>
          <w:rFonts w:eastAsia="Calibri"/>
          <w:sz w:val="28"/>
          <w:szCs w:val="28"/>
        </w:rPr>
        <w:t xml:space="preserve"> (</w:t>
      </w:r>
      <w:r w:rsidR="00560BB8">
        <w:rPr>
          <w:rFonts w:eastAsia="Calibri"/>
          <w:sz w:val="28"/>
          <w:szCs w:val="28"/>
        </w:rPr>
        <w:t>41,4</w:t>
      </w:r>
      <w:r w:rsidRPr="00283E3C">
        <w:rPr>
          <w:rFonts w:eastAsia="Calibri"/>
          <w:sz w:val="28"/>
          <w:szCs w:val="28"/>
        </w:rPr>
        <w:t>%), обучение</w:t>
      </w:r>
      <w:r w:rsidR="00560BB8">
        <w:rPr>
          <w:rFonts w:eastAsia="Calibri"/>
          <w:sz w:val="28"/>
          <w:szCs w:val="28"/>
        </w:rPr>
        <w:t xml:space="preserve"> и переподготовка</w:t>
      </w:r>
      <w:r w:rsidRPr="00283E3C">
        <w:rPr>
          <w:rFonts w:eastAsia="Calibri"/>
          <w:sz w:val="28"/>
          <w:szCs w:val="28"/>
        </w:rPr>
        <w:t xml:space="preserve"> персонала (</w:t>
      </w:r>
      <w:r w:rsidR="00560BB8">
        <w:rPr>
          <w:rFonts w:eastAsia="Calibri"/>
          <w:sz w:val="28"/>
          <w:szCs w:val="28"/>
        </w:rPr>
        <w:t>33,4%),</w:t>
      </w:r>
      <w:r w:rsidRPr="00283E3C">
        <w:rPr>
          <w:rFonts w:eastAsia="Calibri"/>
          <w:sz w:val="28"/>
          <w:szCs w:val="28"/>
        </w:rPr>
        <w:t xml:space="preserve"> </w:t>
      </w:r>
      <w:r w:rsidR="00560BB8" w:rsidRPr="00283E3C">
        <w:rPr>
          <w:rFonts w:eastAsia="Calibri"/>
          <w:sz w:val="28"/>
          <w:szCs w:val="28"/>
        </w:rPr>
        <w:t>а также</w:t>
      </w:r>
      <w:r w:rsidR="00560BB8">
        <w:rPr>
          <w:rFonts w:eastAsia="Calibri"/>
          <w:sz w:val="28"/>
          <w:szCs w:val="28"/>
        </w:rPr>
        <w:t xml:space="preserve"> новые способы продвижения продукции </w:t>
      </w:r>
      <w:r w:rsidR="005832A9">
        <w:rPr>
          <w:rFonts w:eastAsia="Calibri"/>
          <w:sz w:val="28"/>
          <w:szCs w:val="28"/>
        </w:rPr>
        <w:t>(маркетинговые стратегии</w:t>
      </w:r>
      <w:r w:rsidR="00407CD5">
        <w:rPr>
          <w:rFonts w:eastAsia="Calibri"/>
          <w:sz w:val="28"/>
          <w:szCs w:val="28"/>
        </w:rPr>
        <w:t>) -</w:t>
      </w:r>
      <w:r w:rsidR="005832A9">
        <w:rPr>
          <w:rFonts w:eastAsia="Calibri"/>
          <w:sz w:val="28"/>
          <w:szCs w:val="28"/>
        </w:rPr>
        <w:t xml:space="preserve"> 30,8%.</w:t>
      </w:r>
      <w:r w:rsidR="00560BB8" w:rsidRPr="00283E3C">
        <w:rPr>
          <w:rFonts w:eastAsia="Calibri"/>
          <w:sz w:val="28"/>
          <w:szCs w:val="28"/>
        </w:rPr>
        <w:t xml:space="preserve"> </w:t>
      </w:r>
      <w:r w:rsidRPr="00283E3C">
        <w:rPr>
          <w:rFonts w:eastAsia="Calibri"/>
          <w:sz w:val="28"/>
          <w:szCs w:val="28"/>
        </w:rPr>
        <w:t>П</w:t>
      </w:r>
      <w:r w:rsidR="005C1570">
        <w:rPr>
          <w:rFonts w:eastAsia="Calibri"/>
          <w:sz w:val="28"/>
          <w:szCs w:val="28"/>
        </w:rPr>
        <w:t>очти п</w:t>
      </w:r>
      <w:r w:rsidRPr="00283E3C">
        <w:rPr>
          <w:rFonts w:eastAsia="Calibri"/>
          <w:sz w:val="28"/>
          <w:szCs w:val="28"/>
        </w:rPr>
        <w:t>ятая часть опрошенных указал</w:t>
      </w:r>
      <w:r w:rsidR="00407CD5">
        <w:rPr>
          <w:rFonts w:eastAsia="Calibri"/>
          <w:sz w:val="28"/>
          <w:szCs w:val="28"/>
        </w:rPr>
        <w:t>а</w:t>
      </w:r>
      <w:r w:rsidRPr="00283E3C">
        <w:rPr>
          <w:rFonts w:eastAsia="Calibri"/>
          <w:sz w:val="28"/>
          <w:szCs w:val="28"/>
        </w:rPr>
        <w:t xml:space="preserve"> в качестве используемого способа повышения конкурентоспособности </w:t>
      </w:r>
      <w:r w:rsidR="005C1570">
        <w:rPr>
          <w:rFonts w:eastAsia="Calibri"/>
          <w:sz w:val="28"/>
          <w:szCs w:val="28"/>
        </w:rPr>
        <w:t>разработку новых модификаций и форм производимой продукции</w:t>
      </w:r>
      <w:r w:rsidR="00994E63">
        <w:rPr>
          <w:rFonts w:eastAsia="Calibri"/>
          <w:sz w:val="28"/>
          <w:szCs w:val="28"/>
        </w:rPr>
        <w:t>, расширение ассортимента</w:t>
      </w:r>
      <w:r w:rsidRPr="00283E3C">
        <w:rPr>
          <w:rFonts w:eastAsia="Calibri"/>
          <w:sz w:val="28"/>
          <w:szCs w:val="28"/>
        </w:rPr>
        <w:t xml:space="preserve"> (</w:t>
      </w:r>
      <w:r w:rsidR="005C1570">
        <w:rPr>
          <w:rFonts w:eastAsia="Calibri"/>
          <w:sz w:val="28"/>
          <w:szCs w:val="28"/>
        </w:rPr>
        <w:t>18,5</w:t>
      </w:r>
      <w:r w:rsidRPr="00283E3C">
        <w:rPr>
          <w:rFonts w:eastAsia="Calibri"/>
          <w:sz w:val="28"/>
          <w:szCs w:val="28"/>
        </w:rPr>
        <w:t>%)</w:t>
      </w:r>
      <w:r w:rsidR="00407CD5">
        <w:rPr>
          <w:rFonts w:eastAsia="Calibri"/>
          <w:sz w:val="28"/>
          <w:szCs w:val="28"/>
        </w:rPr>
        <w:t>.</w:t>
      </w:r>
    </w:p>
    <w:p w14:paraId="1A9592F6" w14:textId="77777777" w:rsidR="006940DA" w:rsidRDefault="00C012E4" w:rsidP="00C012E4">
      <w:pPr>
        <w:spacing w:after="0" w:line="240" w:lineRule="auto"/>
        <w:ind w:firstLine="709"/>
        <w:jc w:val="both"/>
        <w:rPr>
          <w:rFonts w:eastAsia="Calibri"/>
          <w:sz w:val="28"/>
          <w:szCs w:val="28"/>
        </w:rPr>
      </w:pPr>
      <w:r w:rsidRPr="00283E3C">
        <w:rPr>
          <w:rFonts w:eastAsia="Calibri"/>
          <w:sz w:val="28"/>
          <w:szCs w:val="28"/>
        </w:rPr>
        <w:t>Менее популярны такие способы, как развитие и расширение системы представительств (</w:t>
      </w:r>
      <w:r w:rsidR="004F267F">
        <w:rPr>
          <w:rFonts w:eastAsia="Calibri"/>
          <w:sz w:val="28"/>
          <w:szCs w:val="28"/>
        </w:rPr>
        <w:t>7,9</w:t>
      </w:r>
      <w:r w:rsidRPr="00283E3C">
        <w:rPr>
          <w:rFonts w:eastAsia="Calibri"/>
          <w:sz w:val="28"/>
          <w:szCs w:val="28"/>
        </w:rPr>
        <w:t>%)</w:t>
      </w:r>
      <w:r w:rsidR="004F267F">
        <w:rPr>
          <w:rFonts w:eastAsia="Calibri"/>
          <w:sz w:val="28"/>
          <w:szCs w:val="28"/>
        </w:rPr>
        <w:t xml:space="preserve">, самостоятельное проведение научно-исследовательских, </w:t>
      </w:r>
      <w:r w:rsidR="004F267F" w:rsidRPr="004F267F">
        <w:rPr>
          <w:rFonts w:eastAsia="Calibri"/>
          <w:sz w:val="28"/>
          <w:szCs w:val="28"/>
        </w:rPr>
        <w:t>опытно-конструкторских или технологических работ</w:t>
      </w:r>
      <w:r w:rsidR="006940DA">
        <w:rPr>
          <w:rFonts w:eastAsia="Calibri"/>
          <w:sz w:val="28"/>
          <w:szCs w:val="28"/>
        </w:rPr>
        <w:t>, а также приобретение технологий,</w:t>
      </w:r>
      <w:r w:rsidR="006940DA" w:rsidRPr="00283E3C">
        <w:rPr>
          <w:rFonts w:eastAsia="Calibri"/>
          <w:sz w:val="28"/>
          <w:szCs w:val="28"/>
        </w:rPr>
        <w:t xml:space="preserve"> </w:t>
      </w:r>
      <w:r w:rsidR="006940DA">
        <w:rPr>
          <w:rFonts w:eastAsia="Calibri"/>
          <w:sz w:val="28"/>
          <w:szCs w:val="28"/>
        </w:rPr>
        <w:t xml:space="preserve">патентов, лицензий и ноу-хау (по 2,0% соответственно). </w:t>
      </w:r>
    </w:p>
    <w:p w14:paraId="77339E83" w14:textId="3EA41E74" w:rsidR="001C21A2" w:rsidRDefault="00C012E4" w:rsidP="001C21A2">
      <w:pPr>
        <w:spacing w:after="0" w:line="240" w:lineRule="auto"/>
        <w:ind w:firstLine="709"/>
        <w:jc w:val="both"/>
        <w:rPr>
          <w:rFonts w:eastAsia="Calibri"/>
          <w:sz w:val="28"/>
          <w:szCs w:val="28"/>
        </w:rPr>
      </w:pPr>
      <w:r w:rsidRPr="00283E3C">
        <w:rPr>
          <w:rFonts w:eastAsia="Calibri"/>
          <w:sz w:val="28"/>
          <w:szCs w:val="28"/>
        </w:rPr>
        <w:t xml:space="preserve">В рамках </w:t>
      </w:r>
      <w:r w:rsidR="00407CD5">
        <w:rPr>
          <w:rFonts w:eastAsia="Calibri"/>
          <w:sz w:val="28"/>
          <w:szCs w:val="28"/>
        </w:rPr>
        <w:t>варианта ответа</w:t>
      </w:r>
      <w:r w:rsidRPr="00283E3C">
        <w:rPr>
          <w:rFonts w:eastAsia="Calibri"/>
          <w:sz w:val="28"/>
          <w:szCs w:val="28"/>
        </w:rPr>
        <w:t xml:space="preserve"> «Другое»</w:t>
      </w:r>
      <w:r w:rsidR="00407CD5">
        <w:rPr>
          <w:rFonts w:eastAsia="Calibri"/>
          <w:sz w:val="28"/>
          <w:szCs w:val="28"/>
        </w:rPr>
        <w:t xml:space="preserve"> (4,0%) были названы </w:t>
      </w:r>
      <w:r w:rsidR="00337A18">
        <w:rPr>
          <w:rFonts w:eastAsia="Calibri"/>
          <w:sz w:val="28"/>
          <w:szCs w:val="28"/>
        </w:rPr>
        <w:t>следующие</w:t>
      </w:r>
      <w:r w:rsidR="00407CD5">
        <w:rPr>
          <w:rFonts w:eastAsia="Calibri"/>
          <w:sz w:val="28"/>
          <w:szCs w:val="28"/>
        </w:rPr>
        <w:t xml:space="preserve"> варианты ответа:</w:t>
      </w:r>
      <w:r w:rsidRPr="00283E3C">
        <w:rPr>
          <w:rFonts w:eastAsia="Calibri"/>
          <w:sz w:val="28"/>
          <w:szCs w:val="28"/>
        </w:rPr>
        <w:t xml:space="preserve"> снижени</w:t>
      </w:r>
      <w:r w:rsidR="00407CD5">
        <w:rPr>
          <w:rFonts w:eastAsia="Calibri"/>
          <w:sz w:val="28"/>
          <w:szCs w:val="28"/>
        </w:rPr>
        <w:t>е</w:t>
      </w:r>
      <w:r w:rsidRPr="00283E3C">
        <w:rPr>
          <w:rFonts w:eastAsia="Calibri"/>
          <w:sz w:val="28"/>
          <w:szCs w:val="28"/>
        </w:rPr>
        <w:t xml:space="preserve"> </w:t>
      </w:r>
      <w:r w:rsidR="0054407A">
        <w:rPr>
          <w:rFonts w:eastAsia="Calibri"/>
          <w:sz w:val="28"/>
          <w:szCs w:val="28"/>
        </w:rPr>
        <w:t>себестоимости работ и снижени</w:t>
      </w:r>
      <w:r w:rsidR="00407CD5">
        <w:rPr>
          <w:rFonts w:eastAsia="Calibri"/>
          <w:sz w:val="28"/>
          <w:szCs w:val="28"/>
        </w:rPr>
        <w:t>е</w:t>
      </w:r>
      <w:r w:rsidR="0054407A">
        <w:rPr>
          <w:rFonts w:eastAsia="Calibri"/>
          <w:sz w:val="28"/>
          <w:szCs w:val="28"/>
        </w:rPr>
        <w:t xml:space="preserve"> </w:t>
      </w:r>
      <w:r w:rsidRPr="00283E3C">
        <w:rPr>
          <w:rFonts w:eastAsia="Calibri"/>
          <w:sz w:val="28"/>
          <w:szCs w:val="28"/>
        </w:rPr>
        <w:t>цены (</w:t>
      </w:r>
      <w:r w:rsidR="00D834F3">
        <w:rPr>
          <w:rFonts w:eastAsia="Calibri"/>
          <w:sz w:val="28"/>
          <w:szCs w:val="28"/>
        </w:rPr>
        <w:t>0,9</w:t>
      </w:r>
      <w:r w:rsidRPr="00283E3C">
        <w:rPr>
          <w:rFonts w:eastAsia="Calibri"/>
          <w:sz w:val="28"/>
          <w:szCs w:val="28"/>
        </w:rPr>
        <w:t>%)</w:t>
      </w:r>
      <w:r w:rsidR="00407CD5">
        <w:rPr>
          <w:rFonts w:eastAsia="Calibri"/>
          <w:sz w:val="28"/>
          <w:szCs w:val="28"/>
        </w:rPr>
        <w:t>,</w:t>
      </w:r>
      <w:r w:rsidRPr="00283E3C">
        <w:rPr>
          <w:rFonts w:eastAsia="Calibri"/>
          <w:sz w:val="28"/>
          <w:szCs w:val="28"/>
        </w:rPr>
        <w:t xml:space="preserve"> </w:t>
      </w:r>
      <w:r w:rsidR="00BB4A4A">
        <w:rPr>
          <w:rFonts w:eastAsia="Calibri"/>
          <w:sz w:val="28"/>
          <w:szCs w:val="28"/>
        </w:rPr>
        <w:t>расширение ассортимента товара</w:t>
      </w:r>
      <w:r w:rsidR="00222C03">
        <w:rPr>
          <w:rFonts w:eastAsia="Calibri"/>
          <w:sz w:val="28"/>
          <w:szCs w:val="28"/>
        </w:rPr>
        <w:t xml:space="preserve">, расширение торговой точки, </w:t>
      </w:r>
      <w:r w:rsidR="00BB4A4A">
        <w:rPr>
          <w:rFonts w:eastAsia="Calibri"/>
          <w:sz w:val="28"/>
          <w:szCs w:val="28"/>
        </w:rPr>
        <w:t xml:space="preserve">соблюдение графика поставок </w:t>
      </w:r>
      <w:r w:rsidR="00222C03">
        <w:rPr>
          <w:rFonts w:eastAsia="Calibri"/>
          <w:sz w:val="28"/>
          <w:szCs w:val="28"/>
        </w:rPr>
        <w:t xml:space="preserve">и развитие конкуренции </w:t>
      </w:r>
      <w:r w:rsidR="00BB4A4A">
        <w:rPr>
          <w:rFonts w:eastAsia="Calibri"/>
          <w:sz w:val="28"/>
          <w:szCs w:val="28"/>
        </w:rPr>
        <w:t xml:space="preserve">со стороны </w:t>
      </w:r>
      <w:r w:rsidR="00407CD5">
        <w:rPr>
          <w:rFonts w:eastAsia="Calibri"/>
          <w:sz w:val="28"/>
          <w:szCs w:val="28"/>
        </w:rPr>
        <w:t>з</w:t>
      </w:r>
      <w:r w:rsidR="00BB4A4A">
        <w:rPr>
          <w:rFonts w:eastAsia="Calibri"/>
          <w:sz w:val="28"/>
          <w:szCs w:val="28"/>
        </w:rPr>
        <w:t>аказчика</w:t>
      </w:r>
      <w:r w:rsidR="00D834F3">
        <w:rPr>
          <w:rFonts w:eastAsia="Calibri"/>
          <w:sz w:val="28"/>
          <w:szCs w:val="28"/>
        </w:rPr>
        <w:t xml:space="preserve"> </w:t>
      </w:r>
      <w:r w:rsidR="00BB4A4A">
        <w:rPr>
          <w:rFonts w:eastAsia="Calibri"/>
          <w:sz w:val="28"/>
          <w:szCs w:val="28"/>
        </w:rPr>
        <w:t>(</w:t>
      </w:r>
      <w:r w:rsidR="00222C03">
        <w:rPr>
          <w:rFonts w:eastAsia="Calibri"/>
          <w:sz w:val="28"/>
          <w:szCs w:val="28"/>
        </w:rPr>
        <w:t>1,</w:t>
      </w:r>
      <w:r w:rsidR="001C21A2">
        <w:rPr>
          <w:rFonts w:eastAsia="Calibri"/>
          <w:sz w:val="28"/>
          <w:szCs w:val="28"/>
        </w:rPr>
        <w:t>3</w:t>
      </w:r>
      <w:r w:rsidR="00BB4A4A">
        <w:rPr>
          <w:rFonts w:eastAsia="Calibri"/>
          <w:sz w:val="28"/>
          <w:szCs w:val="28"/>
        </w:rPr>
        <w:t xml:space="preserve">%), закупка и обновление </w:t>
      </w:r>
      <w:r w:rsidR="00D834F3">
        <w:rPr>
          <w:rFonts w:eastAsia="Calibri"/>
          <w:sz w:val="28"/>
          <w:szCs w:val="28"/>
        </w:rPr>
        <w:t>программно</w:t>
      </w:r>
      <w:r w:rsidR="00222C03">
        <w:rPr>
          <w:rFonts w:eastAsia="Calibri"/>
          <w:sz w:val="28"/>
          <w:szCs w:val="28"/>
        </w:rPr>
        <w:t>го</w:t>
      </w:r>
      <w:r w:rsidR="00D834F3">
        <w:rPr>
          <w:rFonts w:eastAsia="Calibri"/>
          <w:sz w:val="28"/>
          <w:szCs w:val="28"/>
        </w:rPr>
        <w:t xml:space="preserve"> обеспечени</w:t>
      </w:r>
      <w:r w:rsidR="00222C03">
        <w:rPr>
          <w:rFonts w:eastAsia="Calibri"/>
          <w:sz w:val="28"/>
          <w:szCs w:val="28"/>
        </w:rPr>
        <w:t>я</w:t>
      </w:r>
      <w:r w:rsidR="00BB4A4A">
        <w:rPr>
          <w:rFonts w:eastAsia="Calibri"/>
          <w:sz w:val="28"/>
          <w:szCs w:val="28"/>
        </w:rPr>
        <w:t xml:space="preserve"> для сопровождения бизнеса, внедрение учета, открытие сайта</w:t>
      </w:r>
      <w:r w:rsidR="005971C0">
        <w:rPr>
          <w:rFonts w:eastAsia="Calibri"/>
          <w:sz w:val="28"/>
          <w:szCs w:val="28"/>
        </w:rPr>
        <w:t xml:space="preserve">, </w:t>
      </w:r>
      <w:r w:rsidR="005971C0" w:rsidRPr="005971C0">
        <w:rPr>
          <w:rFonts w:eastAsia="Calibri"/>
          <w:sz w:val="28"/>
          <w:szCs w:val="28"/>
        </w:rPr>
        <w:t>модернизация материально-технической базы предприятия</w:t>
      </w:r>
      <w:r w:rsidR="00222C03">
        <w:rPr>
          <w:rFonts w:eastAsia="Calibri"/>
          <w:sz w:val="28"/>
          <w:szCs w:val="28"/>
        </w:rPr>
        <w:t xml:space="preserve"> (0,6%), использование г</w:t>
      </w:r>
      <w:r w:rsidR="00222C03" w:rsidRPr="00222C03">
        <w:rPr>
          <w:rFonts w:eastAsia="Calibri"/>
          <w:sz w:val="28"/>
          <w:szCs w:val="28"/>
        </w:rPr>
        <w:t>рант</w:t>
      </w:r>
      <w:r w:rsidR="00222C03">
        <w:rPr>
          <w:rFonts w:eastAsia="Calibri"/>
          <w:sz w:val="28"/>
          <w:szCs w:val="28"/>
        </w:rPr>
        <w:t>ов</w:t>
      </w:r>
      <w:r w:rsidR="00222C03" w:rsidRPr="00222C03">
        <w:rPr>
          <w:rFonts w:eastAsia="Calibri"/>
          <w:sz w:val="28"/>
          <w:szCs w:val="28"/>
        </w:rPr>
        <w:t xml:space="preserve"> нац</w:t>
      </w:r>
      <w:r w:rsidR="00222C03">
        <w:rPr>
          <w:rFonts w:eastAsia="Calibri"/>
          <w:sz w:val="28"/>
          <w:szCs w:val="28"/>
        </w:rPr>
        <w:t xml:space="preserve">. </w:t>
      </w:r>
      <w:r w:rsidR="00222C03" w:rsidRPr="00222C03">
        <w:rPr>
          <w:rFonts w:eastAsia="Calibri"/>
          <w:sz w:val="28"/>
          <w:szCs w:val="28"/>
        </w:rPr>
        <w:t xml:space="preserve">проектов </w:t>
      </w:r>
      <w:r w:rsidR="00222C03">
        <w:rPr>
          <w:rFonts w:eastAsia="Calibri"/>
          <w:sz w:val="28"/>
          <w:szCs w:val="28"/>
        </w:rPr>
        <w:t>«</w:t>
      </w:r>
      <w:r w:rsidR="00222C03" w:rsidRPr="00222C03">
        <w:rPr>
          <w:rFonts w:eastAsia="Calibri"/>
          <w:sz w:val="28"/>
          <w:szCs w:val="28"/>
        </w:rPr>
        <w:t>Образование</w:t>
      </w:r>
      <w:r w:rsidR="00222C03">
        <w:rPr>
          <w:rFonts w:eastAsia="Calibri"/>
          <w:sz w:val="28"/>
          <w:szCs w:val="28"/>
        </w:rPr>
        <w:t>»</w:t>
      </w:r>
      <w:r w:rsidR="00222C03" w:rsidRPr="00222C03">
        <w:rPr>
          <w:rFonts w:eastAsia="Calibri"/>
          <w:sz w:val="28"/>
          <w:szCs w:val="28"/>
        </w:rPr>
        <w:t xml:space="preserve">, </w:t>
      </w:r>
      <w:r w:rsidR="00222C03">
        <w:rPr>
          <w:rFonts w:eastAsia="Calibri"/>
          <w:sz w:val="28"/>
          <w:szCs w:val="28"/>
        </w:rPr>
        <w:t>«</w:t>
      </w:r>
      <w:r w:rsidR="00222C03" w:rsidRPr="00222C03">
        <w:rPr>
          <w:rFonts w:eastAsia="Calibri"/>
          <w:sz w:val="28"/>
          <w:szCs w:val="28"/>
        </w:rPr>
        <w:t>Цифровая экономика</w:t>
      </w:r>
      <w:r w:rsidR="00222C03">
        <w:rPr>
          <w:rFonts w:eastAsia="Calibri"/>
          <w:sz w:val="28"/>
          <w:szCs w:val="28"/>
        </w:rPr>
        <w:t>»</w:t>
      </w:r>
      <w:r w:rsidR="00222C03" w:rsidRPr="00222C03">
        <w:rPr>
          <w:rFonts w:eastAsia="Calibri"/>
          <w:sz w:val="28"/>
          <w:szCs w:val="28"/>
        </w:rPr>
        <w:t xml:space="preserve">, федеральная программа </w:t>
      </w:r>
      <w:r w:rsidR="00222C03">
        <w:rPr>
          <w:rFonts w:eastAsia="Calibri"/>
          <w:sz w:val="28"/>
          <w:szCs w:val="28"/>
        </w:rPr>
        <w:t>«</w:t>
      </w:r>
      <w:r w:rsidR="00222C03" w:rsidRPr="00222C03">
        <w:rPr>
          <w:rFonts w:eastAsia="Calibri"/>
          <w:sz w:val="28"/>
          <w:szCs w:val="28"/>
        </w:rPr>
        <w:t>Кадры для цифровой экономики,</w:t>
      </w:r>
      <w:r w:rsidR="00222C03">
        <w:rPr>
          <w:rFonts w:eastAsia="Calibri"/>
          <w:sz w:val="28"/>
          <w:szCs w:val="28"/>
        </w:rPr>
        <w:t>»</w:t>
      </w:r>
      <w:r w:rsidR="00222C03" w:rsidRPr="00222C03">
        <w:rPr>
          <w:rFonts w:eastAsia="Calibri"/>
          <w:sz w:val="28"/>
          <w:szCs w:val="28"/>
        </w:rPr>
        <w:t xml:space="preserve"> сотрудничество с центром </w:t>
      </w:r>
      <w:r w:rsidR="00222C03">
        <w:rPr>
          <w:rFonts w:eastAsia="Calibri"/>
          <w:sz w:val="28"/>
          <w:szCs w:val="28"/>
        </w:rPr>
        <w:t>«</w:t>
      </w:r>
      <w:r w:rsidR="00222C03" w:rsidRPr="00222C03">
        <w:rPr>
          <w:rFonts w:eastAsia="Calibri"/>
          <w:sz w:val="28"/>
          <w:szCs w:val="28"/>
        </w:rPr>
        <w:t>Мой бизнес НСО</w:t>
      </w:r>
      <w:r w:rsidR="00222C03">
        <w:rPr>
          <w:rFonts w:eastAsia="Calibri"/>
          <w:sz w:val="28"/>
          <w:szCs w:val="28"/>
        </w:rPr>
        <w:t>»</w:t>
      </w:r>
      <w:r w:rsidR="00222C03" w:rsidRPr="00222C03">
        <w:rPr>
          <w:rFonts w:eastAsia="Calibri"/>
          <w:sz w:val="28"/>
          <w:szCs w:val="28"/>
        </w:rPr>
        <w:t xml:space="preserve">, обучение в программе </w:t>
      </w:r>
      <w:r w:rsidR="00FD082B">
        <w:rPr>
          <w:rFonts w:eastAsia="Calibri"/>
          <w:sz w:val="28"/>
          <w:szCs w:val="28"/>
        </w:rPr>
        <w:t>«</w:t>
      </w:r>
      <w:r w:rsidR="00222C03" w:rsidRPr="00222C03">
        <w:rPr>
          <w:rFonts w:eastAsia="Calibri"/>
          <w:sz w:val="28"/>
          <w:szCs w:val="28"/>
        </w:rPr>
        <w:t>Основы социального предпринимательства</w:t>
      </w:r>
      <w:r w:rsidR="00FD082B">
        <w:rPr>
          <w:rFonts w:eastAsia="Calibri"/>
          <w:sz w:val="28"/>
          <w:szCs w:val="28"/>
        </w:rPr>
        <w:t>» (0,3%)</w:t>
      </w:r>
      <w:r w:rsidR="001C21A2">
        <w:rPr>
          <w:rFonts w:eastAsia="Calibri"/>
          <w:sz w:val="28"/>
          <w:szCs w:val="28"/>
        </w:rPr>
        <w:t>. Часть участников затруднились с ответом (0,6%).</w:t>
      </w:r>
    </w:p>
    <w:p w14:paraId="3D495492" w14:textId="77777777" w:rsidR="00407CD5" w:rsidRDefault="00C012E4" w:rsidP="00C012E4">
      <w:pPr>
        <w:spacing w:after="0" w:line="240" w:lineRule="auto"/>
        <w:ind w:firstLine="709"/>
        <w:jc w:val="both"/>
        <w:rPr>
          <w:rFonts w:eastAsia="Calibri"/>
          <w:sz w:val="28"/>
          <w:szCs w:val="28"/>
        </w:rPr>
      </w:pPr>
      <w:r w:rsidRPr="00283E3C">
        <w:rPr>
          <w:rFonts w:eastAsia="Calibri"/>
          <w:sz w:val="28"/>
          <w:szCs w:val="28"/>
        </w:rPr>
        <w:t xml:space="preserve">Ничего не предпринимали для повышения конкурентоспособности за последние 3 года </w:t>
      </w:r>
      <w:r w:rsidR="0054407A">
        <w:rPr>
          <w:rFonts w:eastAsia="Calibri"/>
          <w:sz w:val="28"/>
          <w:szCs w:val="28"/>
        </w:rPr>
        <w:t>21,2</w:t>
      </w:r>
      <w:r w:rsidRPr="00283E3C">
        <w:rPr>
          <w:rFonts w:eastAsia="Calibri"/>
          <w:sz w:val="28"/>
          <w:szCs w:val="28"/>
        </w:rPr>
        <w:t>%</w:t>
      </w:r>
      <w:r w:rsidR="00994E63">
        <w:rPr>
          <w:rFonts w:eastAsia="Calibri"/>
          <w:sz w:val="28"/>
          <w:szCs w:val="28"/>
        </w:rPr>
        <w:t xml:space="preserve"> опрошенных</w:t>
      </w:r>
      <w:r w:rsidRPr="00283E3C">
        <w:rPr>
          <w:rFonts w:eastAsia="Calibri"/>
          <w:sz w:val="28"/>
          <w:szCs w:val="28"/>
        </w:rPr>
        <w:t xml:space="preserve"> субъектов </w:t>
      </w:r>
      <w:r w:rsidR="00994E63">
        <w:rPr>
          <w:rFonts w:eastAsia="Calibri"/>
          <w:sz w:val="28"/>
          <w:szCs w:val="28"/>
        </w:rPr>
        <w:t>предпринимательства</w:t>
      </w:r>
      <w:r w:rsidR="00407CD5">
        <w:rPr>
          <w:rFonts w:eastAsia="Calibri"/>
          <w:sz w:val="28"/>
          <w:szCs w:val="28"/>
        </w:rPr>
        <w:t>.</w:t>
      </w:r>
      <w:r w:rsidR="00994E63">
        <w:rPr>
          <w:rFonts w:eastAsia="Calibri"/>
          <w:sz w:val="28"/>
          <w:szCs w:val="28"/>
        </w:rPr>
        <w:t xml:space="preserve"> </w:t>
      </w:r>
    </w:p>
    <w:p w14:paraId="1254FBCF" w14:textId="6563B5FB" w:rsidR="00C012E4" w:rsidRPr="00283E3C" w:rsidRDefault="00407CD5" w:rsidP="00C012E4">
      <w:pPr>
        <w:spacing w:after="0" w:line="240" w:lineRule="auto"/>
        <w:ind w:firstLine="709"/>
        <w:jc w:val="both"/>
        <w:rPr>
          <w:rFonts w:eastAsia="Calibri"/>
          <w:sz w:val="28"/>
          <w:szCs w:val="28"/>
        </w:rPr>
      </w:pPr>
      <w:r>
        <w:rPr>
          <w:rFonts w:eastAsia="Calibri"/>
          <w:sz w:val="28"/>
          <w:szCs w:val="28"/>
        </w:rPr>
        <w:t xml:space="preserve">См. Диаграмму </w:t>
      </w:r>
      <w:r w:rsidR="00994E63">
        <w:rPr>
          <w:rFonts w:eastAsia="Calibri"/>
          <w:sz w:val="28"/>
          <w:szCs w:val="28"/>
        </w:rPr>
        <w:t>1.3</w:t>
      </w:r>
      <w:r w:rsidR="00C012E4" w:rsidRPr="00283E3C">
        <w:rPr>
          <w:rFonts w:eastAsia="Calibri"/>
          <w:sz w:val="28"/>
          <w:szCs w:val="28"/>
        </w:rPr>
        <w:t>.1</w:t>
      </w:r>
      <w:r>
        <w:rPr>
          <w:rFonts w:eastAsia="Calibri"/>
          <w:sz w:val="28"/>
          <w:szCs w:val="28"/>
        </w:rPr>
        <w:t>.</w:t>
      </w:r>
    </w:p>
    <w:p w14:paraId="614CDD2F" w14:textId="77777777" w:rsidR="00C012E4" w:rsidRPr="003F15E9" w:rsidRDefault="00C012E4" w:rsidP="00C012E4">
      <w:pPr>
        <w:ind w:firstLine="0"/>
        <w:jc w:val="both"/>
        <w:rPr>
          <w:rFonts w:eastAsia="Calibri"/>
          <w:szCs w:val="24"/>
        </w:rPr>
      </w:pPr>
    </w:p>
    <w:p w14:paraId="5CCE3BA0" w14:textId="19E560F9" w:rsidR="00C012E4" w:rsidRDefault="00C012E4" w:rsidP="00C012E4">
      <w:pPr>
        <w:ind w:left="-567" w:firstLine="0"/>
        <w:jc w:val="both"/>
        <w:rPr>
          <w:rFonts w:eastAsia="Calibri"/>
          <w:szCs w:val="24"/>
        </w:rPr>
      </w:pPr>
      <w:r>
        <w:rPr>
          <w:rFonts w:eastAsia="Calibri"/>
          <w:noProof/>
          <w:szCs w:val="24"/>
          <w:lang w:eastAsia="ru-RU"/>
        </w:rPr>
        <w:drawing>
          <wp:inline distT="0" distB="0" distL="0" distR="0" wp14:anchorId="0FFA3851" wp14:editId="0CB2C2EA">
            <wp:extent cx="6477000" cy="5474525"/>
            <wp:effectExtent l="0" t="0" r="0" b="0"/>
            <wp:docPr id="55"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ED24403" w14:textId="413E3E94" w:rsidR="00C012E4" w:rsidRDefault="00C012E4" w:rsidP="00C012E4">
      <w:pPr>
        <w:spacing w:after="0" w:line="240" w:lineRule="auto"/>
        <w:jc w:val="center"/>
        <w:rPr>
          <w:rFonts w:eastAsia="Calibri"/>
          <w:b/>
          <w:bCs/>
          <w:szCs w:val="24"/>
        </w:rPr>
      </w:pPr>
      <w:r>
        <w:rPr>
          <w:rFonts w:eastAsia="Calibri"/>
          <w:bCs/>
          <w:szCs w:val="24"/>
        </w:rPr>
        <w:t xml:space="preserve">Диаграмма </w:t>
      </w:r>
      <w:r w:rsidR="00EC3E22">
        <w:rPr>
          <w:rFonts w:eastAsia="Calibri"/>
          <w:bCs/>
          <w:szCs w:val="24"/>
        </w:rPr>
        <w:t>1.3.</w:t>
      </w:r>
      <w:r w:rsidR="00EC3E22" w:rsidRPr="003F15E9">
        <w:rPr>
          <w:rFonts w:eastAsia="Calibri"/>
          <w:bCs/>
          <w:szCs w:val="24"/>
        </w:rPr>
        <w:t>1</w:t>
      </w:r>
      <w:r w:rsidR="00EC3E22">
        <w:rPr>
          <w:rFonts w:eastAsia="Calibri"/>
          <w:bCs/>
          <w:szCs w:val="24"/>
        </w:rPr>
        <w:t>.</w:t>
      </w:r>
      <w:r w:rsidR="00EC3E22" w:rsidRPr="003F15E9">
        <w:rPr>
          <w:rFonts w:eastAsia="Calibri"/>
          <w:b/>
          <w:bCs/>
          <w:szCs w:val="24"/>
        </w:rPr>
        <w:t xml:space="preserve"> –</w:t>
      </w:r>
      <w:r w:rsidRPr="003F15E9">
        <w:rPr>
          <w:rFonts w:eastAsia="Calibri"/>
          <w:b/>
          <w:bCs/>
          <w:szCs w:val="24"/>
        </w:rPr>
        <w:t xml:space="preserve"> Основные способы по</w:t>
      </w:r>
      <w:r>
        <w:rPr>
          <w:rFonts w:eastAsia="Calibri"/>
          <w:b/>
          <w:bCs/>
          <w:szCs w:val="24"/>
        </w:rPr>
        <w:t xml:space="preserve">вышения конкурентоспособности </w:t>
      </w:r>
      <w:r w:rsidRPr="003F15E9">
        <w:rPr>
          <w:rFonts w:eastAsia="Calibri"/>
          <w:b/>
          <w:bCs/>
          <w:szCs w:val="24"/>
        </w:rPr>
        <w:t>Новосибирской области (% от числа опрошенных)</w:t>
      </w:r>
    </w:p>
    <w:p w14:paraId="0BF38FEE" w14:textId="77777777" w:rsidR="00407CD5" w:rsidRPr="003F15E9" w:rsidRDefault="00407CD5" w:rsidP="00C012E4">
      <w:pPr>
        <w:spacing w:after="0" w:line="240" w:lineRule="auto"/>
        <w:jc w:val="center"/>
        <w:rPr>
          <w:rFonts w:eastAsia="Calibri"/>
          <w:b/>
          <w:bCs/>
          <w:szCs w:val="24"/>
        </w:rPr>
      </w:pPr>
    </w:p>
    <w:p w14:paraId="13880D98" w14:textId="77777777" w:rsidR="00C012E4" w:rsidRPr="003F15E9" w:rsidRDefault="00C012E4" w:rsidP="00C012E4">
      <w:pPr>
        <w:spacing w:after="0" w:line="240" w:lineRule="auto"/>
        <w:jc w:val="both"/>
        <w:rPr>
          <w:rFonts w:eastAsia="Calibri"/>
          <w:szCs w:val="24"/>
        </w:rPr>
      </w:pPr>
    </w:p>
    <w:p w14:paraId="657E4646" w14:textId="77777777" w:rsidR="00994E63" w:rsidRDefault="00994E63" w:rsidP="00DD0B9E">
      <w:pPr>
        <w:pStyle w:val="25"/>
        <w:rPr>
          <w:rFonts w:eastAsia="Calibri"/>
        </w:rPr>
        <w:sectPr w:rsidR="00994E63" w:rsidSect="00345B46">
          <w:headerReference w:type="default" r:id="rId15"/>
          <w:footerReference w:type="default" r:id="rId16"/>
          <w:footnotePr>
            <w:numRestart w:val="eachPage"/>
          </w:footnotePr>
          <w:pgSz w:w="11907" w:h="16839"/>
          <w:pgMar w:top="1134" w:right="851" w:bottom="1134" w:left="1701" w:header="720" w:footer="720" w:gutter="0"/>
          <w:cols w:space="720"/>
        </w:sectPr>
      </w:pPr>
    </w:p>
    <w:p w14:paraId="385AE544" w14:textId="77777777" w:rsidR="003E7855" w:rsidRPr="00137BC9" w:rsidRDefault="00994E63" w:rsidP="00DD0B9E">
      <w:pPr>
        <w:pStyle w:val="25"/>
        <w:rPr>
          <w:rFonts w:eastAsia="Calibri"/>
        </w:rPr>
      </w:pPr>
      <w:bookmarkStart w:id="23" w:name="_Toc65253931"/>
      <w:r>
        <w:rPr>
          <w:rFonts w:eastAsia="Calibri"/>
        </w:rPr>
        <w:t>1</w:t>
      </w:r>
      <w:r w:rsidR="00C012E4">
        <w:rPr>
          <w:rFonts w:eastAsia="Calibri"/>
        </w:rPr>
        <w:t>.</w:t>
      </w:r>
      <w:r>
        <w:rPr>
          <w:rFonts w:eastAsia="Calibri"/>
        </w:rPr>
        <w:t>4</w:t>
      </w:r>
      <w:r w:rsidR="003E7855" w:rsidRPr="00137BC9">
        <w:rPr>
          <w:rFonts w:eastAsia="Calibri"/>
        </w:rPr>
        <w:t xml:space="preserve">. </w:t>
      </w:r>
      <w:r w:rsidR="003E7855" w:rsidRPr="007C25FB">
        <w:rPr>
          <w:rFonts w:eastAsia="Calibri"/>
        </w:rPr>
        <w:t>Оценка количества конкурентов</w:t>
      </w:r>
      <w:bookmarkEnd w:id="20"/>
      <w:bookmarkEnd w:id="21"/>
      <w:bookmarkEnd w:id="22"/>
      <w:r w:rsidR="003E7855" w:rsidRPr="00137BC9">
        <w:rPr>
          <w:rFonts w:eastAsia="Calibri"/>
        </w:rPr>
        <w:t xml:space="preserve"> </w:t>
      </w:r>
      <w:r w:rsidR="003E7855" w:rsidRPr="007C25FB">
        <w:rPr>
          <w:rFonts w:eastAsia="Calibri"/>
        </w:rPr>
        <w:t>(ПОКАЗАТЕЛЬ 1</w:t>
      </w:r>
      <w:r w:rsidR="00C012E4" w:rsidRPr="007C25FB">
        <w:rPr>
          <w:rFonts w:eastAsia="Calibri"/>
        </w:rPr>
        <w:t>1</w:t>
      </w:r>
      <w:r w:rsidR="003E7855" w:rsidRPr="007C25FB">
        <w:rPr>
          <w:rFonts w:eastAsia="Calibri"/>
        </w:rPr>
        <w:t>)</w:t>
      </w:r>
      <w:bookmarkEnd w:id="23"/>
    </w:p>
    <w:p w14:paraId="121A2285" w14:textId="77777777" w:rsidR="003E7855" w:rsidRPr="00137BC9" w:rsidRDefault="003E7855" w:rsidP="00137BC9">
      <w:pPr>
        <w:spacing w:after="0" w:line="240" w:lineRule="auto"/>
        <w:ind w:firstLine="709"/>
        <w:jc w:val="both"/>
        <w:rPr>
          <w:rFonts w:eastAsia="Calibri"/>
          <w:b/>
          <w:bCs/>
          <w:sz w:val="28"/>
          <w:szCs w:val="28"/>
        </w:rPr>
      </w:pPr>
    </w:p>
    <w:p w14:paraId="0FAB005E" w14:textId="39312474" w:rsidR="003E7855" w:rsidRPr="00137BC9" w:rsidRDefault="00407CD5" w:rsidP="00137BC9">
      <w:pPr>
        <w:spacing w:after="0" w:line="240" w:lineRule="auto"/>
        <w:ind w:firstLine="709"/>
        <w:jc w:val="both"/>
        <w:rPr>
          <w:rFonts w:eastAsia="Calibri"/>
          <w:bCs/>
          <w:sz w:val="28"/>
          <w:szCs w:val="28"/>
        </w:rPr>
      </w:pPr>
      <w:r w:rsidRPr="00137BC9">
        <w:rPr>
          <w:rFonts w:eastAsia="Calibri"/>
          <w:bCs/>
          <w:sz w:val="28"/>
          <w:szCs w:val="28"/>
        </w:rPr>
        <w:t xml:space="preserve">Доля </w:t>
      </w:r>
      <w:r>
        <w:rPr>
          <w:rFonts w:eastAsia="Calibri"/>
          <w:bCs/>
          <w:sz w:val="28"/>
          <w:szCs w:val="28"/>
        </w:rPr>
        <w:t>участников опроса</w:t>
      </w:r>
      <w:r w:rsidRPr="00137BC9">
        <w:rPr>
          <w:rFonts w:eastAsia="Calibri"/>
          <w:bCs/>
          <w:sz w:val="28"/>
          <w:szCs w:val="28"/>
        </w:rPr>
        <w:t xml:space="preserve">, кто имеет </w:t>
      </w:r>
      <w:r>
        <w:rPr>
          <w:rFonts w:eastAsia="Calibri"/>
          <w:bCs/>
          <w:sz w:val="28"/>
          <w:szCs w:val="28"/>
        </w:rPr>
        <w:t>не более 3 конкурентов</w:t>
      </w:r>
      <w:r w:rsidRPr="00137BC9">
        <w:rPr>
          <w:rFonts w:eastAsia="Calibri"/>
          <w:bCs/>
          <w:sz w:val="28"/>
          <w:szCs w:val="28"/>
        </w:rPr>
        <w:t xml:space="preserve">, </w:t>
      </w:r>
      <w:r>
        <w:rPr>
          <w:rFonts w:eastAsia="Calibri"/>
          <w:bCs/>
          <w:sz w:val="28"/>
          <w:szCs w:val="28"/>
        </w:rPr>
        <w:t xml:space="preserve">в сумме </w:t>
      </w:r>
      <w:r w:rsidRPr="00137BC9">
        <w:rPr>
          <w:rFonts w:eastAsia="Calibri"/>
          <w:bCs/>
          <w:sz w:val="28"/>
          <w:szCs w:val="28"/>
        </w:rPr>
        <w:t xml:space="preserve">составила </w:t>
      </w:r>
      <w:r>
        <w:rPr>
          <w:rFonts w:eastAsia="Calibri"/>
          <w:bCs/>
          <w:sz w:val="28"/>
          <w:szCs w:val="28"/>
        </w:rPr>
        <w:t>36,1</w:t>
      </w:r>
      <w:r w:rsidRPr="00137BC9">
        <w:rPr>
          <w:rFonts w:eastAsia="Calibri"/>
          <w:bCs/>
          <w:sz w:val="28"/>
          <w:szCs w:val="28"/>
        </w:rPr>
        <w:t xml:space="preserve">%, </w:t>
      </w:r>
      <w:r>
        <w:rPr>
          <w:rFonts w:eastAsia="Calibri"/>
          <w:bCs/>
          <w:sz w:val="28"/>
          <w:szCs w:val="28"/>
        </w:rPr>
        <w:t>в том числе от 1 до 3 конкурентов отметили 27,8% опрошенных, отсутствие конкурентов отметили 8,3% опрошенных</w:t>
      </w:r>
      <w:r w:rsidRPr="00137BC9">
        <w:rPr>
          <w:rFonts w:eastAsia="Calibri"/>
          <w:bCs/>
          <w:sz w:val="28"/>
          <w:szCs w:val="28"/>
        </w:rPr>
        <w:t xml:space="preserve"> (диаграмма </w:t>
      </w:r>
      <w:r>
        <w:rPr>
          <w:rFonts w:eastAsia="Calibri"/>
          <w:bCs/>
          <w:sz w:val="28"/>
          <w:szCs w:val="28"/>
        </w:rPr>
        <w:t>1.4.</w:t>
      </w:r>
      <w:r w:rsidRPr="00137BC9">
        <w:rPr>
          <w:rFonts w:eastAsia="Calibri"/>
          <w:bCs/>
          <w:sz w:val="28"/>
          <w:szCs w:val="28"/>
        </w:rPr>
        <w:t xml:space="preserve">1). </w:t>
      </w:r>
      <w:r>
        <w:rPr>
          <w:rFonts w:eastAsia="Calibri"/>
          <w:bCs/>
          <w:sz w:val="28"/>
          <w:szCs w:val="28"/>
        </w:rPr>
        <w:t>В сумме 57,6%</w:t>
      </w:r>
      <w:r w:rsidR="003E7855" w:rsidRPr="00137BC9">
        <w:rPr>
          <w:rFonts w:eastAsia="Calibri"/>
          <w:bCs/>
          <w:sz w:val="28"/>
          <w:szCs w:val="28"/>
        </w:rPr>
        <w:t xml:space="preserve"> опрошенных субъектов предпринимательства </w:t>
      </w:r>
      <w:r w:rsidR="00261A9B">
        <w:rPr>
          <w:rFonts w:eastAsia="Calibri"/>
          <w:bCs/>
          <w:sz w:val="28"/>
          <w:szCs w:val="28"/>
        </w:rPr>
        <w:t>имеют</w:t>
      </w:r>
      <w:r w:rsidR="003E7855" w:rsidRPr="00137BC9">
        <w:rPr>
          <w:rFonts w:eastAsia="Calibri"/>
          <w:bCs/>
          <w:sz w:val="28"/>
          <w:szCs w:val="28"/>
        </w:rPr>
        <w:t xml:space="preserve"> </w:t>
      </w:r>
      <w:r w:rsidR="00C83C7D">
        <w:rPr>
          <w:rFonts w:eastAsia="Calibri"/>
          <w:bCs/>
          <w:sz w:val="28"/>
          <w:szCs w:val="28"/>
        </w:rPr>
        <w:t>4</w:t>
      </w:r>
      <w:r w:rsidR="00337A18">
        <w:rPr>
          <w:rFonts w:eastAsia="Calibri"/>
          <w:bCs/>
          <w:sz w:val="28"/>
          <w:szCs w:val="28"/>
        </w:rPr>
        <w:t>х</w:t>
      </w:r>
      <w:r w:rsidR="00C83C7D">
        <w:rPr>
          <w:rFonts w:eastAsia="Calibri"/>
          <w:bCs/>
          <w:sz w:val="28"/>
          <w:szCs w:val="28"/>
        </w:rPr>
        <w:t xml:space="preserve"> </w:t>
      </w:r>
      <w:r w:rsidR="00994E63">
        <w:rPr>
          <w:rFonts w:eastAsia="Calibri"/>
          <w:bCs/>
          <w:sz w:val="28"/>
          <w:szCs w:val="28"/>
        </w:rPr>
        <w:t>конкурентов</w:t>
      </w:r>
      <w:r w:rsidR="00261A9B" w:rsidRPr="00261A9B">
        <w:rPr>
          <w:rFonts w:eastAsia="Calibri"/>
          <w:bCs/>
          <w:sz w:val="28"/>
          <w:szCs w:val="28"/>
        </w:rPr>
        <w:t xml:space="preserve"> </w:t>
      </w:r>
      <w:r>
        <w:rPr>
          <w:rFonts w:eastAsia="Calibri"/>
          <w:bCs/>
          <w:sz w:val="28"/>
          <w:szCs w:val="28"/>
        </w:rPr>
        <w:t xml:space="preserve">и </w:t>
      </w:r>
      <w:r w:rsidR="00261A9B">
        <w:rPr>
          <w:rFonts w:eastAsia="Calibri"/>
          <w:bCs/>
          <w:sz w:val="28"/>
          <w:szCs w:val="28"/>
        </w:rPr>
        <w:t>более</w:t>
      </w:r>
      <w:r w:rsidR="00C83C7D">
        <w:rPr>
          <w:rFonts w:eastAsia="Calibri"/>
          <w:bCs/>
          <w:sz w:val="28"/>
          <w:szCs w:val="28"/>
        </w:rPr>
        <w:t xml:space="preserve">, в том числе от 4 до 8 конкурентов </w:t>
      </w:r>
      <w:r w:rsidR="00AA483E">
        <w:rPr>
          <w:rFonts w:eastAsia="Calibri"/>
          <w:bCs/>
          <w:sz w:val="28"/>
          <w:szCs w:val="28"/>
        </w:rPr>
        <w:t>отметили</w:t>
      </w:r>
      <w:r w:rsidR="00C83C7D">
        <w:rPr>
          <w:rFonts w:eastAsia="Calibri"/>
          <w:bCs/>
          <w:sz w:val="28"/>
          <w:szCs w:val="28"/>
        </w:rPr>
        <w:t xml:space="preserve"> 27,8%, большое число конкурентов </w:t>
      </w:r>
      <w:r>
        <w:rPr>
          <w:rFonts w:eastAsia="Calibri"/>
          <w:bCs/>
          <w:sz w:val="28"/>
          <w:szCs w:val="28"/>
        </w:rPr>
        <w:t xml:space="preserve">(более 8) </w:t>
      </w:r>
      <w:r w:rsidR="00C83C7D">
        <w:rPr>
          <w:rFonts w:eastAsia="Calibri"/>
          <w:bCs/>
          <w:sz w:val="28"/>
          <w:szCs w:val="28"/>
        </w:rPr>
        <w:t>отметили 29,8% опрошенных</w:t>
      </w:r>
      <w:r w:rsidR="003E7855" w:rsidRPr="00137BC9">
        <w:rPr>
          <w:rFonts w:eastAsia="Calibri"/>
          <w:bCs/>
          <w:sz w:val="28"/>
          <w:szCs w:val="28"/>
        </w:rPr>
        <w:t xml:space="preserve">. </w:t>
      </w:r>
      <w:r w:rsidR="00CD66D8">
        <w:rPr>
          <w:rFonts w:eastAsia="Calibri"/>
          <w:bCs/>
          <w:sz w:val="28"/>
          <w:szCs w:val="28"/>
        </w:rPr>
        <w:t xml:space="preserve">Затруднились ответить 6,3% </w:t>
      </w:r>
      <w:r>
        <w:rPr>
          <w:rFonts w:eastAsia="Calibri"/>
          <w:bCs/>
          <w:sz w:val="28"/>
          <w:szCs w:val="28"/>
        </w:rPr>
        <w:t>респондентов</w:t>
      </w:r>
      <w:r w:rsidR="00CD66D8">
        <w:rPr>
          <w:rFonts w:eastAsia="Calibri"/>
          <w:bCs/>
          <w:sz w:val="28"/>
          <w:szCs w:val="28"/>
        </w:rPr>
        <w:t>.</w:t>
      </w:r>
    </w:p>
    <w:p w14:paraId="2E39C488" w14:textId="77777777" w:rsidR="003E7855" w:rsidRDefault="003E7855" w:rsidP="003E7855">
      <w:pPr>
        <w:jc w:val="both"/>
        <w:rPr>
          <w:rFonts w:eastAsia="Calibri"/>
          <w:bCs/>
          <w:szCs w:val="24"/>
        </w:rPr>
      </w:pPr>
    </w:p>
    <w:p w14:paraId="79355996" w14:textId="77777777" w:rsidR="003E7855" w:rsidRDefault="001C07A0" w:rsidP="00137BC9">
      <w:pPr>
        <w:spacing w:after="0" w:line="240" w:lineRule="auto"/>
        <w:jc w:val="center"/>
        <w:rPr>
          <w:rFonts w:eastAsia="Calibri"/>
          <w:b/>
          <w:bCs/>
          <w:i/>
          <w:iCs/>
          <w:szCs w:val="24"/>
        </w:rPr>
      </w:pPr>
      <w:r>
        <w:rPr>
          <w:rFonts w:eastAsia="Calibri"/>
          <w:bCs/>
          <w:noProof/>
          <w:szCs w:val="24"/>
          <w:lang w:eastAsia="ru-RU"/>
        </w:rPr>
        <w:drawing>
          <wp:inline distT="0" distB="0" distL="0" distR="0" wp14:anchorId="312BEC93" wp14:editId="7D1F9525">
            <wp:extent cx="5940425" cy="2655570"/>
            <wp:effectExtent l="0" t="0" r="3175"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003E7855">
        <w:rPr>
          <w:rFonts w:eastAsia="Calibri"/>
          <w:szCs w:val="24"/>
        </w:rPr>
        <w:t xml:space="preserve">Диаграмма </w:t>
      </w:r>
      <w:r w:rsidR="00994E63">
        <w:rPr>
          <w:rFonts w:eastAsia="Calibri"/>
          <w:szCs w:val="24"/>
        </w:rPr>
        <w:t>1</w:t>
      </w:r>
      <w:r w:rsidR="003E7855">
        <w:rPr>
          <w:rFonts w:eastAsia="Calibri"/>
          <w:szCs w:val="24"/>
        </w:rPr>
        <w:t>.</w:t>
      </w:r>
      <w:r w:rsidR="00994E63">
        <w:rPr>
          <w:rFonts w:eastAsia="Calibri"/>
          <w:szCs w:val="24"/>
        </w:rPr>
        <w:t>4</w:t>
      </w:r>
      <w:r w:rsidR="003E7855">
        <w:rPr>
          <w:rFonts w:eastAsia="Calibri"/>
          <w:szCs w:val="24"/>
        </w:rPr>
        <w:t>.1</w:t>
      </w:r>
      <w:r w:rsidR="00137BC9">
        <w:rPr>
          <w:rFonts w:eastAsia="Calibri"/>
          <w:szCs w:val="24"/>
        </w:rPr>
        <w:t>.</w:t>
      </w:r>
      <w:r w:rsidR="003E7855">
        <w:rPr>
          <w:rFonts w:eastAsia="Calibri"/>
          <w:b/>
          <w:szCs w:val="24"/>
        </w:rPr>
        <w:t xml:space="preserve"> – </w:t>
      </w:r>
      <w:r w:rsidR="003E7855">
        <w:rPr>
          <w:rFonts w:eastAsia="Calibri"/>
          <w:b/>
          <w:bCs/>
          <w:iCs/>
          <w:szCs w:val="24"/>
        </w:rPr>
        <w:t>Оценка количества конкурентов в Новосибирской области</w:t>
      </w:r>
    </w:p>
    <w:p w14:paraId="0EBADAF0" w14:textId="77777777" w:rsidR="003E7855" w:rsidRDefault="003E7855" w:rsidP="00137BC9">
      <w:pPr>
        <w:spacing w:after="0" w:line="240" w:lineRule="auto"/>
        <w:jc w:val="center"/>
        <w:rPr>
          <w:rFonts w:eastAsia="Calibri"/>
          <w:b/>
          <w:bCs/>
          <w:iCs/>
          <w:szCs w:val="24"/>
        </w:rPr>
      </w:pPr>
      <w:r>
        <w:rPr>
          <w:rFonts w:eastAsia="Calibri"/>
          <w:b/>
          <w:bCs/>
          <w:iCs/>
          <w:szCs w:val="24"/>
        </w:rPr>
        <w:t>(% от общего числа опрошенных)</w:t>
      </w:r>
    </w:p>
    <w:p w14:paraId="316DDE03" w14:textId="398ECDEA" w:rsidR="003E7855" w:rsidRDefault="003E7855" w:rsidP="00137BC9">
      <w:pPr>
        <w:spacing w:after="0" w:line="240" w:lineRule="auto"/>
        <w:jc w:val="both"/>
        <w:rPr>
          <w:rFonts w:eastAsia="Calibri"/>
          <w:sz w:val="28"/>
          <w:szCs w:val="28"/>
        </w:rPr>
      </w:pPr>
    </w:p>
    <w:p w14:paraId="367E5BAE" w14:textId="77777777" w:rsidR="00407CD5" w:rsidRPr="00137BC9" w:rsidRDefault="00407CD5" w:rsidP="00137BC9">
      <w:pPr>
        <w:spacing w:after="0" w:line="240" w:lineRule="auto"/>
        <w:jc w:val="both"/>
        <w:rPr>
          <w:rFonts w:eastAsia="Calibri"/>
          <w:sz w:val="28"/>
          <w:szCs w:val="28"/>
        </w:rPr>
      </w:pPr>
    </w:p>
    <w:p w14:paraId="5EEAF51A" w14:textId="77777777" w:rsidR="003E7855" w:rsidRPr="00137BC9" w:rsidRDefault="00AA483E" w:rsidP="00DD0B9E">
      <w:pPr>
        <w:pStyle w:val="25"/>
        <w:rPr>
          <w:rFonts w:eastAsia="Calibri"/>
        </w:rPr>
      </w:pPr>
      <w:bookmarkStart w:id="24" w:name="_Toc501802951"/>
      <w:bookmarkStart w:id="25" w:name="_Toc501356698"/>
      <w:bookmarkStart w:id="26" w:name="_Toc501819908"/>
      <w:bookmarkStart w:id="27" w:name="_Toc65253932"/>
      <w:r>
        <w:rPr>
          <w:rFonts w:eastAsia="Calibri"/>
        </w:rPr>
        <w:t>1</w:t>
      </w:r>
      <w:r w:rsidR="00C012E4">
        <w:rPr>
          <w:rFonts w:eastAsia="Calibri"/>
        </w:rPr>
        <w:t>.</w:t>
      </w:r>
      <w:r>
        <w:rPr>
          <w:rFonts w:eastAsia="Calibri"/>
        </w:rPr>
        <w:t>5</w:t>
      </w:r>
      <w:r w:rsidR="003E7855" w:rsidRPr="00137BC9">
        <w:rPr>
          <w:rFonts w:eastAsia="Calibri"/>
        </w:rPr>
        <w:t xml:space="preserve">. </w:t>
      </w:r>
      <w:r w:rsidR="003E7855" w:rsidRPr="007C25FB">
        <w:rPr>
          <w:rFonts w:eastAsia="Calibri"/>
        </w:rPr>
        <w:t>Оценка динамики числа конкурентов за последние 3 года</w:t>
      </w:r>
      <w:bookmarkEnd w:id="24"/>
      <w:bookmarkEnd w:id="25"/>
      <w:bookmarkEnd w:id="26"/>
      <w:r w:rsidR="00C012E4">
        <w:rPr>
          <w:rFonts w:eastAsia="Calibri"/>
        </w:rPr>
        <w:t xml:space="preserve"> </w:t>
      </w:r>
      <w:r w:rsidR="00C012E4" w:rsidRPr="007C25FB">
        <w:rPr>
          <w:rFonts w:eastAsia="Calibri"/>
        </w:rPr>
        <w:t>(ПОКАЗАТЕЛЬ 12</w:t>
      </w:r>
      <w:r w:rsidR="003E7855" w:rsidRPr="007C25FB">
        <w:rPr>
          <w:rFonts w:eastAsia="Calibri"/>
        </w:rPr>
        <w:t>)</w:t>
      </w:r>
      <w:bookmarkEnd w:id="27"/>
    </w:p>
    <w:p w14:paraId="76C9C261" w14:textId="77777777" w:rsidR="003E7855" w:rsidRPr="00137BC9" w:rsidRDefault="003E7855" w:rsidP="00137BC9">
      <w:pPr>
        <w:spacing w:after="0" w:line="240" w:lineRule="auto"/>
        <w:jc w:val="both"/>
        <w:rPr>
          <w:rFonts w:eastAsia="Calibri"/>
          <w:b/>
          <w:bCs/>
          <w:sz w:val="28"/>
          <w:szCs w:val="28"/>
        </w:rPr>
      </w:pPr>
    </w:p>
    <w:p w14:paraId="5FA99B50" w14:textId="28D2F2D9" w:rsidR="00407CD5" w:rsidRDefault="001B4F07" w:rsidP="001B4F07">
      <w:pPr>
        <w:spacing w:after="0" w:line="240" w:lineRule="auto"/>
        <w:ind w:firstLine="709"/>
        <w:jc w:val="both"/>
        <w:rPr>
          <w:rFonts w:eastAsia="Calibri"/>
          <w:bCs/>
          <w:sz w:val="28"/>
          <w:szCs w:val="28"/>
        </w:rPr>
      </w:pPr>
      <w:r>
        <w:rPr>
          <w:rFonts w:eastAsia="Calibri"/>
          <w:bCs/>
          <w:sz w:val="28"/>
          <w:szCs w:val="28"/>
        </w:rPr>
        <w:t>Половина опрошенных отмечает</w:t>
      </w:r>
      <w:r w:rsidR="003E7855" w:rsidRPr="00137BC9">
        <w:rPr>
          <w:rFonts w:eastAsia="Calibri"/>
          <w:bCs/>
          <w:sz w:val="28"/>
          <w:szCs w:val="28"/>
        </w:rPr>
        <w:t>, что за последние 3 года число конкурентов у них увеличилось</w:t>
      </w:r>
      <w:r w:rsidR="00682243">
        <w:rPr>
          <w:rFonts w:eastAsia="Calibri"/>
          <w:bCs/>
          <w:sz w:val="28"/>
          <w:szCs w:val="28"/>
        </w:rPr>
        <w:t xml:space="preserve"> (50,7%)</w:t>
      </w:r>
      <w:r w:rsidR="003E7855" w:rsidRPr="00137BC9">
        <w:rPr>
          <w:rFonts w:eastAsia="Calibri"/>
          <w:bCs/>
          <w:sz w:val="28"/>
          <w:szCs w:val="28"/>
        </w:rPr>
        <w:t>,</w:t>
      </w:r>
      <w:r w:rsidR="00682243">
        <w:rPr>
          <w:rFonts w:eastAsia="Calibri"/>
          <w:bCs/>
          <w:sz w:val="28"/>
          <w:szCs w:val="28"/>
        </w:rPr>
        <w:t xml:space="preserve"> в том числе</w:t>
      </w:r>
      <w:r w:rsidR="003E7855" w:rsidRPr="00137BC9">
        <w:rPr>
          <w:rFonts w:eastAsia="Calibri"/>
          <w:bCs/>
          <w:sz w:val="28"/>
          <w:szCs w:val="28"/>
        </w:rPr>
        <w:t xml:space="preserve"> </w:t>
      </w:r>
      <w:r w:rsidR="00682243">
        <w:rPr>
          <w:rFonts w:eastAsia="Calibri"/>
          <w:bCs/>
          <w:sz w:val="28"/>
          <w:szCs w:val="28"/>
        </w:rPr>
        <w:t xml:space="preserve">отмечают увеличение на 1-3 конкурента 28,5% опрошенных, увеличение более чем на 4 конкурента </w:t>
      </w:r>
      <w:r w:rsidR="00407CD5">
        <w:rPr>
          <w:rFonts w:eastAsia="Calibri"/>
          <w:bCs/>
          <w:sz w:val="28"/>
          <w:szCs w:val="28"/>
        </w:rPr>
        <w:t>-</w:t>
      </w:r>
      <w:r w:rsidR="00682243">
        <w:rPr>
          <w:rFonts w:eastAsia="Calibri"/>
          <w:bCs/>
          <w:sz w:val="28"/>
          <w:szCs w:val="28"/>
        </w:rPr>
        <w:t xml:space="preserve"> 22,2% опрошенных. </w:t>
      </w:r>
      <w:r w:rsidR="00407CD5">
        <w:rPr>
          <w:rFonts w:eastAsia="Calibri"/>
          <w:bCs/>
          <w:sz w:val="28"/>
          <w:szCs w:val="28"/>
        </w:rPr>
        <w:t>См. диаграмму 1.5.1.</w:t>
      </w:r>
    </w:p>
    <w:p w14:paraId="3532FE92" w14:textId="37FF7EA0" w:rsidR="00AA483E" w:rsidRDefault="00682243" w:rsidP="001B4F07">
      <w:pPr>
        <w:spacing w:after="0" w:line="240" w:lineRule="auto"/>
        <w:ind w:firstLine="709"/>
        <w:jc w:val="both"/>
        <w:rPr>
          <w:rFonts w:eastAsia="Calibri"/>
          <w:bCs/>
          <w:sz w:val="28"/>
          <w:szCs w:val="28"/>
        </w:rPr>
      </w:pPr>
      <w:r>
        <w:rPr>
          <w:rFonts w:eastAsia="Calibri"/>
          <w:bCs/>
          <w:sz w:val="28"/>
          <w:szCs w:val="28"/>
        </w:rPr>
        <w:t>Треть опрошенных</w:t>
      </w:r>
      <w:r w:rsidR="003E7855" w:rsidRPr="00137BC9">
        <w:rPr>
          <w:rFonts w:eastAsia="Calibri"/>
          <w:bCs/>
          <w:sz w:val="28"/>
          <w:szCs w:val="28"/>
        </w:rPr>
        <w:t xml:space="preserve"> (</w:t>
      </w:r>
      <w:r>
        <w:rPr>
          <w:rFonts w:eastAsia="Calibri"/>
          <w:bCs/>
          <w:sz w:val="28"/>
          <w:szCs w:val="28"/>
        </w:rPr>
        <w:t>31,5</w:t>
      </w:r>
      <w:r w:rsidR="003E7855" w:rsidRPr="00137BC9">
        <w:rPr>
          <w:rFonts w:eastAsia="Calibri"/>
          <w:bCs/>
          <w:sz w:val="28"/>
          <w:szCs w:val="28"/>
        </w:rPr>
        <w:t>%) счита</w:t>
      </w:r>
      <w:r>
        <w:rPr>
          <w:rFonts w:eastAsia="Calibri"/>
          <w:bCs/>
          <w:sz w:val="28"/>
          <w:szCs w:val="28"/>
        </w:rPr>
        <w:t>е</w:t>
      </w:r>
      <w:r w:rsidR="003E7855" w:rsidRPr="00137BC9">
        <w:rPr>
          <w:rFonts w:eastAsia="Calibri"/>
          <w:bCs/>
          <w:sz w:val="28"/>
          <w:szCs w:val="28"/>
        </w:rPr>
        <w:t>т, что число конкурентов не изменилось</w:t>
      </w:r>
      <w:r w:rsidR="00AA483E">
        <w:rPr>
          <w:rFonts w:eastAsia="Calibri"/>
          <w:bCs/>
          <w:sz w:val="28"/>
          <w:szCs w:val="28"/>
        </w:rPr>
        <w:t>.</w:t>
      </w:r>
      <w:r w:rsidR="003E7855" w:rsidRPr="00137BC9">
        <w:rPr>
          <w:rFonts w:eastAsia="Calibri"/>
          <w:bCs/>
          <w:sz w:val="28"/>
          <w:szCs w:val="28"/>
        </w:rPr>
        <w:t xml:space="preserve"> </w:t>
      </w:r>
    </w:p>
    <w:p w14:paraId="005D0048" w14:textId="26C47EC9" w:rsidR="003E7855" w:rsidRPr="001B4F07" w:rsidRDefault="00407CD5" w:rsidP="001B4F07">
      <w:pPr>
        <w:spacing w:after="0" w:line="240" w:lineRule="auto"/>
        <w:ind w:firstLine="709"/>
        <w:jc w:val="both"/>
        <w:rPr>
          <w:rFonts w:eastAsia="Calibri"/>
          <w:bCs/>
          <w:sz w:val="28"/>
          <w:szCs w:val="28"/>
        </w:rPr>
      </w:pPr>
      <w:r>
        <w:rPr>
          <w:rFonts w:eastAsia="Calibri"/>
          <w:bCs/>
          <w:sz w:val="28"/>
          <w:szCs w:val="28"/>
        </w:rPr>
        <w:t xml:space="preserve">В сумме </w:t>
      </w:r>
      <w:r w:rsidR="00125940">
        <w:rPr>
          <w:rFonts w:eastAsia="Calibri"/>
          <w:bCs/>
          <w:sz w:val="28"/>
          <w:szCs w:val="28"/>
        </w:rPr>
        <w:t>5,6</w:t>
      </w:r>
      <w:r w:rsidR="003E7855" w:rsidRPr="00137BC9">
        <w:rPr>
          <w:rFonts w:eastAsia="Calibri"/>
          <w:bCs/>
          <w:sz w:val="28"/>
          <w:szCs w:val="28"/>
        </w:rPr>
        <w:t xml:space="preserve">% </w:t>
      </w:r>
      <w:r w:rsidR="00AA483E">
        <w:rPr>
          <w:rFonts w:eastAsia="Calibri"/>
          <w:bCs/>
          <w:sz w:val="28"/>
          <w:szCs w:val="28"/>
        </w:rPr>
        <w:t xml:space="preserve">опрошенных субъектов предпринимательства </w:t>
      </w:r>
      <w:r w:rsidR="00125940">
        <w:rPr>
          <w:rFonts w:eastAsia="Calibri"/>
          <w:bCs/>
          <w:sz w:val="28"/>
          <w:szCs w:val="28"/>
        </w:rPr>
        <w:t>отмечают сокращение числа конкурентов, в том числе сокращение на 1-3 конкурента отметили 3,6% опрошенных, сокращение более чем на 4 конкурента отметили 2,0% опрошенных</w:t>
      </w:r>
      <w:r w:rsidR="001B4F07">
        <w:rPr>
          <w:rFonts w:eastAsia="Calibri"/>
          <w:bCs/>
          <w:sz w:val="28"/>
          <w:szCs w:val="28"/>
        </w:rPr>
        <w:t xml:space="preserve">. </w:t>
      </w:r>
      <w:r w:rsidR="00B32EA7">
        <w:rPr>
          <w:rFonts w:eastAsia="Calibri"/>
          <w:bCs/>
          <w:sz w:val="28"/>
          <w:szCs w:val="28"/>
        </w:rPr>
        <w:t xml:space="preserve">Затруднились ответить </w:t>
      </w:r>
      <w:r w:rsidR="00CD66D8">
        <w:rPr>
          <w:rFonts w:eastAsia="Calibri"/>
          <w:bCs/>
          <w:sz w:val="28"/>
          <w:szCs w:val="28"/>
        </w:rPr>
        <w:t>12,3</w:t>
      </w:r>
      <w:r w:rsidR="00B32EA7">
        <w:rPr>
          <w:rFonts w:eastAsia="Calibri"/>
          <w:bCs/>
          <w:sz w:val="28"/>
          <w:szCs w:val="28"/>
        </w:rPr>
        <w:t>% опрошенных.</w:t>
      </w:r>
    </w:p>
    <w:p w14:paraId="0AE08A73" w14:textId="77777777" w:rsidR="003E7855" w:rsidRDefault="00A65811" w:rsidP="00137BC9">
      <w:pPr>
        <w:spacing w:after="0" w:line="240" w:lineRule="auto"/>
        <w:jc w:val="center"/>
        <w:rPr>
          <w:rFonts w:eastAsia="Calibri"/>
          <w:b/>
          <w:bCs/>
          <w:iCs/>
          <w:szCs w:val="24"/>
        </w:rPr>
      </w:pPr>
      <w:r>
        <w:rPr>
          <w:rFonts w:eastAsia="Calibri"/>
          <w:bCs/>
          <w:noProof/>
          <w:szCs w:val="24"/>
          <w:lang w:eastAsia="ru-RU"/>
        </w:rPr>
        <w:drawing>
          <wp:inline distT="0" distB="0" distL="0" distR="0" wp14:anchorId="3FA9B32A" wp14:editId="69DE2FD9">
            <wp:extent cx="5940425" cy="2656126"/>
            <wp:effectExtent l="0" t="0" r="3175" b="0"/>
            <wp:docPr id="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003E7855">
        <w:rPr>
          <w:rFonts w:eastAsia="Calibri"/>
          <w:szCs w:val="24"/>
        </w:rPr>
        <w:t xml:space="preserve">Диаграмма </w:t>
      </w:r>
      <w:r w:rsidR="00AA483E">
        <w:rPr>
          <w:rFonts w:eastAsia="Calibri"/>
          <w:szCs w:val="24"/>
        </w:rPr>
        <w:t>1</w:t>
      </w:r>
      <w:r w:rsidR="003E7855">
        <w:rPr>
          <w:rFonts w:eastAsia="Calibri"/>
          <w:szCs w:val="24"/>
        </w:rPr>
        <w:t>.</w:t>
      </w:r>
      <w:r w:rsidR="00AA483E">
        <w:rPr>
          <w:rFonts w:eastAsia="Calibri"/>
          <w:szCs w:val="24"/>
        </w:rPr>
        <w:t>5</w:t>
      </w:r>
      <w:r w:rsidR="003E7855">
        <w:rPr>
          <w:rFonts w:eastAsia="Calibri"/>
          <w:szCs w:val="24"/>
        </w:rPr>
        <w:t>.1</w:t>
      </w:r>
      <w:r w:rsidR="00137BC9">
        <w:rPr>
          <w:rFonts w:eastAsia="Calibri"/>
          <w:szCs w:val="24"/>
        </w:rPr>
        <w:t>.</w:t>
      </w:r>
      <w:r w:rsidR="003E7855">
        <w:rPr>
          <w:rFonts w:eastAsia="Calibri"/>
          <w:b/>
          <w:szCs w:val="24"/>
        </w:rPr>
        <w:t xml:space="preserve"> – </w:t>
      </w:r>
      <w:r w:rsidR="003E7855">
        <w:rPr>
          <w:rFonts w:eastAsia="Calibri"/>
          <w:b/>
          <w:bCs/>
          <w:iCs/>
          <w:szCs w:val="24"/>
        </w:rPr>
        <w:t>Оценка динамики числа конкурентов за последние 3 года в Новосибирской области (% от общего числа опрошенных)</w:t>
      </w:r>
    </w:p>
    <w:p w14:paraId="632C0B69" w14:textId="3FBB327E" w:rsidR="003E7855" w:rsidRDefault="003E7855" w:rsidP="00137BC9">
      <w:pPr>
        <w:spacing w:after="0" w:line="240" w:lineRule="auto"/>
        <w:ind w:firstLine="709"/>
        <w:jc w:val="both"/>
        <w:rPr>
          <w:rFonts w:eastAsia="Calibri"/>
          <w:b/>
          <w:sz w:val="28"/>
          <w:szCs w:val="28"/>
        </w:rPr>
      </w:pPr>
    </w:p>
    <w:p w14:paraId="0B8CE671" w14:textId="77777777" w:rsidR="00407CD5" w:rsidRPr="00137BC9" w:rsidRDefault="00407CD5" w:rsidP="00137BC9">
      <w:pPr>
        <w:spacing w:after="0" w:line="240" w:lineRule="auto"/>
        <w:ind w:firstLine="709"/>
        <w:jc w:val="both"/>
        <w:rPr>
          <w:rFonts w:eastAsia="Calibri"/>
          <w:b/>
          <w:sz w:val="28"/>
          <w:szCs w:val="28"/>
        </w:rPr>
      </w:pPr>
    </w:p>
    <w:p w14:paraId="2BBE94C0" w14:textId="77777777" w:rsidR="00C012E4" w:rsidRDefault="00AA483E" w:rsidP="00DD0B9E">
      <w:pPr>
        <w:pStyle w:val="25"/>
        <w:rPr>
          <w:rFonts w:eastAsia="Calibri"/>
        </w:rPr>
      </w:pPr>
      <w:bookmarkStart w:id="28" w:name="_Toc65253933"/>
      <w:r>
        <w:rPr>
          <w:rFonts w:eastAsia="Calibri"/>
        </w:rPr>
        <w:t>1</w:t>
      </w:r>
      <w:r w:rsidR="00C012E4">
        <w:rPr>
          <w:rFonts w:eastAsia="Calibri"/>
        </w:rPr>
        <w:t>.</w:t>
      </w:r>
      <w:r>
        <w:rPr>
          <w:rFonts w:eastAsia="Calibri"/>
        </w:rPr>
        <w:t>6</w:t>
      </w:r>
      <w:r w:rsidR="00C012E4" w:rsidRPr="00137BC9">
        <w:rPr>
          <w:rFonts w:eastAsia="Calibri"/>
        </w:rPr>
        <w:t xml:space="preserve">. </w:t>
      </w:r>
      <w:r w:rsidR="00C012E4" w:rsidRPr="007C25FB">
        <w:rPr>
          <w:rFonts w:eastAsia="Calibri"/>
        </w:rPr>
        <w:t>Оценка числа поставщиков основного закупаемого товара (работы, услуги), приобретаемого для производства и реализации собственной продукции</w:t>
      </w:r>
      <w:r w:rsidR="00C012E4" w:rsidRPr="00C012E4">
        <w:rPr>
          <w:rFonts w:eastAsia="Calibri"/>
        </w:rPr>
        <w:t xml:space="preserve"> </w:t>
      </w:r>
      <w:r w:rsidR="00C012E4" w:rsidRPr="007C25FB">
        <w:rPr>
          <w:rFonts w:eastAsia="Calibri"/>
        </w:rPr>
        <w:t>(ПОКАЗАТЕЛЬ 13)</w:t>
      </w:r>
      <w:bookmarkEnd w:id="28"/>
    </w:p>
    <w:p w14:paraId="495D5D98" w14:textId="77777777" w:rsidR="00CC0361" w:rsidRDefault="00CC0361" w:rsidP="00CC0361">
      <w:pPr>
        <w:spacing w:after="0" w:line="240" w:lineRule="auto"/>
        <w:ind w:firstLine="709"/>
        <w:jc w:val="both"/>
        <w:rPr>
          <w:rFonts w:eastAsia="Calibri"/>
          <w:bCs/>
          <w:sz w:val="28"/>
          <w:szCs w:val="28"/>
        </w:rPr>
      </w:pPr>
    </w:p>
    <w:p w14:paraId="1DDC73E0" w14:textId="5CD7EF76" w:rsidR="00CC0361" w:rsidRPr="001B4F07" w:rsidRDefault="00407CD5" w:rsidP="00CC0361">
      <w:pPr>
        <w:spacing w:after="0" w:line="240" w:lineRule="auto"/>
        <w:ind w:firstLine="709"/>
        <w:jc w:val="both"/>
        <w:rPr>
          <w:rFonts w:eastAsia="Calibri"/>
          <w:bCs/>
          <w:sz w:val="28"/>
          <w:szCs w:val="28"/>
        </w:rPr>
      </w:pPr>
      <w:r>
        <w:rPr>
          <w:rFonts w:eastAsia="Calibri"/>
          <w:bCs/>
          <w:sz w:val="28"/>
          <w:szCs w:val="28"/>
        </w:rPr>
        <w:t>В сумме 51,0%</w:t>
      </w:r>
      <w:r w:rsidR="00CC0361">
        <w:rPr>
          <w:rFonts w:eastAsia="Calibri"/>
          <w:bCs/>
          <w:sz w:val="28"/>
          <w:szCs w:val="28"/>
        </w:rPr>
        <w:t xml:space="preserve"> опрошенных </w:t>
      </w:r>
      <w:r w:rsidR="00AA483E">
        <w:rPr>
          <w:rFonts w:eastAsia="Calibri"/>
          <w:bCs/>
          <w:sz w:val="28"/>
          <w:szCs w:val="28"/>
        </w:rPr>
        <w:t>име</w:t>
      </w:r>
      <w:r>
        <w:rPr>
          <w:rFonts w:eastAsia="Calibri"/>
          <w:bCs/>
          <w:sz w:val="28"/>
          <w:szCs w:val="28"/>
        </w:rPr>
        <w:t>ю</w:t>
      </w:r>
      <w:r w:rsidR="00AA483E">
        <w:rPr>
          <w:rFonts w:eastAsia="Calibri"/>
          <w:bCs/>
          <w:sz w:val="28"/>
          <w:szCs w:val="28"/>
        </w:rPr>
        <w:t>т</w:t>
      </w:r>
      <w:r w:rsidR="002A711A">
        <w:rPr>
          <w:rFonts w:eastAsia="Calibri"/>
          <w:bCs/>
          <w:sz w:val="28"/>
          <w:szCs w:val="28"/>
        </w:rPr>
        <w:t xml:space="preserve"> 4</w:t>
      </w:r>
      <w:r>
        <w:rPr>
          <w:rFonts w:eastAsia="Calibri"/>
          <w:bCs/>
          <w:sz w:val="28"/>
          <w:szCs w:val="28"/>
        </w:rPr>
        <w:t>х</w:t>
      </w:r>
      <w:r w:rsidR="002A711A">
        <w:rPr>
          <w:rFonts w:eastAsia="Calibri"/>
          <w:bCs/>
          <w:sz w:val="28"/>
          <w:szCs w:val="28"/>
        </w:rPr>
        <w:t xml:space="preserve"> и более поставщиков</w:t>
      </w:r>
      <w:r w:rsidR="00F3627B">
        <w:rPr>
          <w:rFonts w:eastAsia="Calibri"/>
          <w:bCs/>
          <w:sz w:val="28"/>
          <w:szCs w:val="28"/>
        </w:rPr>
        <w:t xml:space="preserve"> или большое число поставщиков</w:t>
      </w:r>
      <w:r w:rsidR="002A711A">
        <w:rPr>
          <w:rFonts w:eastAsia="Calibri"/>
          <w:bCs/>
          <w:sz w:val="28"/>
          <w:szCs w:val="28"/>
        </w:rPr>
        <w:t xml:space="preserve"> </w:t>
      </w:r>
      <w:r w:rsidR="002A711A" w:rsidRPr="002A711A">
        <w:rPr>
          <w:rFonts w:eastAsia="Calibri"/>
          <w:bCs/>
          <w:sz w:val="28"/>
          <w:szCs w:val="28"/>
        </w:rPr>
        <w:t>основного закупаемого товара</w:t>
      </w:r>
      <w:r w:rsidR="00F3627B">
        <w:rPr>
          <w:rFonts w:eastAsia="Calibri"/>
          <w:bCs/>
          <w:sz w:val="28"/>
          <w:szCs w:val="28"/>
        </w:rPr>
        <w:t xml:space="preserve"> (4 и более поставщиков - 36,8%, </w:t>
      </w:r>
      <w:r w:rsidR="00714378">
        <w:rPr>
          <w:rFonts w:eastAsia="Calibri"/>
          <w:bCs/>
          <w:sz w:val="28"/>
          <w:szCs w:val="28"/>
        </w:rPr>
        <w:t>большое число поставщиков</w:t>
      </w:r>
      <w:r w:rsidR="00CC0361">
        <w:rPr>
          <w:rFonts w:eastAsia="Calibri"/>
          <w:bCs/>
          <w:sz w:val="28"/>
          <w:szCs w:val="28"/>
        </w:rPr>
        <w:t xml:space="preserve"> </w:t>
      </w:r>
      <w:r w:rsidR="00F3627B">
        <w:rPr>
          <w:rFonts w:eastAsia="Calibri"/>
          <w:bCs/>
          <w:sz w:val="28"/>
          <w:szCs w:val="28"/>
        </w:rPr>
        <w:t xml:space="preserve">- </w:t>
      </w:r>
      <w:r w:rsidR="00714378">
        <w:rPr>
          <w:rFonts w:eastAsia="Calibri"/>
          <w:bCs/>
          <w:sz w:val="28"/>
          <w:szCs w:val="28"/>
        </w:rPr>
        <w:t>14,2</w:t>
      </w:r>
      <w:r w:rsidR="00CC0361">
        <w:rPr>
          <w:rFonts w:eastAsia="Calibri"/>
          <w:bCs/>
          <w:sz w:val="28"/>
          <w:szCs w:val="28"/>
        </w:rPr>
        <w:t>% опрошенных</w:t>
      </w:r>
      <w:r w:rsidR="00F3627B">
        <w:rPr>
          <w:rFonts w:eastAsia="Calibri"/>
          <w:bCs/>
          <w:sz w:val="28"/>
          <w:szCs w:val="28"/>
        </w:rPr>
        <w:t>)</w:t>
      </w:r>
      <w:r w:rsidR="00CC0361">
        <w:rPr>
          <w:rFonts w:eastAsia="Calibri"/>
          <w:bCs/>
          <w:sz w:val="28"/>
          <w:szCs w:val="28"/>
        </w:rPr>
        <w:t xml:space="preserve"> </w:t>
      </w:r>
      <w:r>
        <w:rPr>
          <w:rFonts w:eastAsia="Calibri"/>
          <w:bCs/>
          <w:sz w:val="28"/>
          <w:szCs w:val="28"/>
        </w:rPr>
        <w:t>(диаграмма 1.6.1)</w:t>
      </w:r>
      <w:r w:rsidR="00CC0361">
        <w:rPr>
          <w:rFonts w:eastAsia="Calibri"/>
          <w:bCs/>
          <w:sz w:val="28"/>
          <w:szCs w:val="28"/>
        </w:rPr>
        <w:t xml:space="preserve">. </w:t>
      </w:r>
      <w:r w:rsidR="00F3627B">
        <w:rPr>
          <w:rFonts w:eastAsia="Calibri"/>
          <w:bCs/>
          <w:sz w:val="28"/>
          <w:szCs w:val="28"/>
        </w:rPr>
        <w:t>В сумме чу</w:t>
      </w:r>
      <w:r w:rsidR="00714378">
        <w:rPr>
          <w:rFonts w:eastAsia="Calibri"/>
          <w:bCs/>
          <w:sz w:val="28"/>
          <w:szCs w:val="28"/>
        </w:rPr>
        <w:t>ть более трети</w:t>
      </w:r>
      <w:r w:rsidR="00CC0361">
        <w:rPr>
          <w:rFonts w:eastAsia="Calibri"/>
          <w:bCs/>
          <w:sz w:val="28"/>
          <w:szCs w:val="28"/>
        </w:rPr>
        <w:t xml:space="preserve"> опрошенных</w:t>
      </w:r>
      <w:r w:rsidR="00CC0361" w:rsidRPr="00137BC9">
        <w:rPr>
          <w:rFonts w:eastAsia="Calibri"/>
          <w:bCs/>
          <w:sz w:val="28"/>
          <w:szCs w:val="28"/>
        </w:rPr>
        <w:t xml:space="preserve"> (</w:t>
      </w:r>
      <w:r w:rsidR="00714378">
        <w:rPr>
          <w:rFonts w:eastAsia="Calibri"/>
          <w:bCs/>
          <w:sz w:val="28"/>
          <w:szCs w:val="28"/>
        </w:rPr>
        <w:t>36,</w:t>
      </w:r>
      <w:r>
        <w:rPr>
          <w:rFonts w:eastAsia="Calibri"/>
          <w:bCs/>
          <w:sz w:val="28"/>
          <w:szCs w:val="28"/>
        </w:rPr>
        <w:t>8</w:t>
      </w:r>
      <w:r w:rsidR="00CC0361" w:rsidRPr="00137BC9">
        <w:rPr>
          <w:rFonts w:eastAsia="Calibri"/>
          <w:bCs/>
          <w:sz w:val="28"/>
          <w:szCs w:val="28"/>
        </w:rPr>
        <w:t xml:space="preserve">%) </w:t>
      </w:r>
      <w:r w:rsidR="00AA483E">
        <w:rPr>
          <w:rFonts w:eastAsia="Calibri"/>
          <w:bCs/>
          <w:sz w:val="28"/>
          <w:szCs w:val="28"/>
        </w:rPr>
        <w:t>отмечают 3</w:t>
      </w:r>
      <w:r>
        <w:rPr>
          <w:rFonts w:eastAsia="Calibri"/>
          <w:bCs/>
          <w:sz w:val="28"/>
          <w:szCs w:val="28"/>
        </w:rPr>
        <w:t>х</w:t>
      </w:r>
      <w:r w:rsidR="00AA483E">
        <w:rPr>
          <w:rFonts w:eastAsia="Calibri"/>
          <w:bCs/>
          <w:sz w:val="28"/>
          <w:szCs w:val="28"/>
        </w:rPr>
        <w:t xml:space="preserve"> поставщиков</w:t>
      </w:r>
      <w:r w:rsidR="00714378">
        <w:rPr>
          <w:rFonts w:eastAsia="Calibri"/>
          <w:bCs/>
          <w:sz w:val="28"/>
          <w:szCs w:val="28"/>
        </w:rPr>
        <w:t xml:space="preserve"> и менее</w:t>
      </w:r>
      <w:r w:rsidR="00CC0361">
        <w:rPr>
          <w:rFonts w:eastAsia="Calibri"/>
          <w:bCs/>
          <w:sz w:val="28"/>
          <w:szCs w:val="28"/>
        </w:rPr>
        <w:t xml:space="preserve">, в том числе </w:t>
      </w:r>
      <w:r w:rsidR="00AA483E">
        <w:rPr>
          <w:rFonts w:eastAsia="Calibri"/>
          <w:bCs/>
          <w:sz w:val="28"/>
          <w:szCs w:val="28"/>
        </w:rPr>
        <w:t>2-3 поставщиков</w:t>
      </w:r>
      <w:r w:rsidR="00714378">
        <w:rPr>
          <w:rFonts w:eastAsia="Calibri"/>
          <w:bCs/>
          <w:sz w:val="28"/>
          <w:szCs w:val="28"/>
        </w:rPr>
        <w:t xml:space="preserve"> </w:t>
      </w:r>
      <w:r>
        <w:rPr>
          <w:rFonts w:eastAsia="Calibri"/>
          <w:bCs/>
          <w:sz w:val="28"/>
          <w:szCs w:val="28"/>
        </w:rPr>
        <w:t>-</w:t>
      </w:r>
      <w:r w:rsidR="00CC0361">
        <w:rPr>
          <w:rFonts w:eastAsia="Calibri"/>
          <w:bCs/>
          <w:sz w:val="28"/>
          <w:szCs w:val="28"/>
        </w:rPr>
        <w:t xml:space="preserve"> </w:t>
      </w:r>
      <w:r w:rsidR="00714378">
        <w:rPr>
          <w:rFonts w:eastAsia="Calibri"/>
          <w:bCs/>
          <w:sz w:val="28"/>
          <w:szCs w:val="28"/>
        </w:rPr>
        <w:t>29,1</w:t>
      </w:r>
      <w:r w:rsidR="00CC0361">
        <w:rPr>
          <w:rFonts w:eastAsia="Calibri"/>
          <w:bCs/>
          <w:sz w:val="28"/>
          <w:szCs w:val="28"/>
        </w:rPr>
        <w:t xml:space="preserve">% опрошенных, </w:t>
      </w:r>
      <w:r w:rsidR="00F3627B">
        <w:rPr>
          <w:rFonts w:eastAsia="Calibri"/>
          <w:bCs/>
          <w:sz w:val="28"/>
          <w:szCs w:val="28"/>
        </w:rPr>
        <w:t xml:space="preserve">единственного поставщика указали </w:t>
      </w:r>
      <w:r w:rsidR="001C2EF5">
        <w:rPr>
          <w:rFonts w:eastAsia="Calibri"/>
          <w:bCs/>
          <w:sz w:val="28"/>
          <w:szCs w:val="28"/>
        </w:rPr>
        <w:t>7,6</w:t>
      </w:r>
      <w:r w:rsidR="00CC0361">
        <w:rPr>
          <w:rFonts w:eastAsia="Calibri"/>
          <w:bCs/>
          <w:sz w:val="28"/>
          <w:szCs w:val="28"/>
        </w:rPr>
        <w:t xml:space="preserve">% опрошенных. </w:t>
      </w:r>
      <w:r w:rsidR="00B32EA7">
        <w:rPr>
          <w:rFonts w:eastAsia="Calibri"/>
          <w:bCs/>
          <w:sz w:val="28"/>
          <w:szCs w:val="28"/>
        </w:rPr>
        <w:t xml:space="preserve">Затруднились ответить 12,3% </w:t>
      </w:r>
      <w:r w:rsidR="00F3627B">
        <w:rPr>
          <w:rFonts w:eastAsia="Calibri"/>
          <w:bCs/>
          <w:sz w:val="28"/>
          <w:szCs w:val="28"/>
        </w:rPr>
        <w:t>респондентов</w:t>
      </w:r>
      <w:r w:rsidR="00B32EA7">
        <w:rPr>
          <w:rFonts w:eastAsia="Calibri"/>
          <w:bCs/>
          <w:sz w:val="28"/>
          <w:szCs w:val="28"/>
        </w:rPr>
        <w:t>.</w:t>
      </w:r>
    </w:p>
    <w:p w14:paraId="2D56222E" w14:textId="77777777" w:rsidR="00CC0361" w:rsidRDefault="00CC0361" w:rsidP="00DD0B9E">
      <w:pPr>
        <w:pStyle w:val="25"/>
        <w:rPr>
          <w:rFonts w:eastAsia="Calibri"/>
        </w:rPr>
      </w:pPr>
    </w:p>
    <w:p w14:paraId="5C6A1554" w14:textId="77777777" w:rsidR="00CC0361" w:rsidRPr="001C2EF5" w:rsidRDefault="00CC0361" w:rsidP="001C2EF5">
      <w:pPr>
        <w:spacing w:after="0" w:line="240" w:lineRule="auto"/>
        <w:jc w:val="center"/>
        <w:rPr>
          <w:rFonts w:eastAsia="Calibri"/>
          <w:b/>
          <w:bCs/>
          <w:i/>
          <w:iCs/>
          <w:szCs w:val="24"/>
        </w:rPr>
      </w:pPr>
      <w:r>
        <w:rPr>
          <w:rFonts w:eastAsia="Calibri"/>
          <w:bCs/>
          <w:noProof/>
          <w:szCs w:val="24"/>
          <w:lang w:eastAsia="ru-RU"/>
        </w:rPr>
        <w:drawing>
          <wp:inline distT="0" distB="0" distL="0" distR="0" wp14:anchorId="1891A7A8" wp14:editId="26D99866">
            <wp:extent cx="5940425" cy="2655570"/>
            <wp:effectExtent l="0" t="0" r="3175"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sidR="00AA483E">
        <w:rPr>
          <w:rFonts w:eastAsia="Calibri"/>
          <w:szCs w:val="24"/>
        </w:rPr>
        <w:t>Диаграмма 1.6</w:t>
      </w:r>
      <w:r>
        <w:rPr>
          <w:rFonts w:eastAsia="Calibri"/>
          <w:szCs w:val="24"/>
        </w:rPr>
        <w:t>.1.</w:t>
      </w:r>
      <w:r>
        <w:rPr>
          <w:rFonts w:eastAsia="Calibri"/>
          <w:b/>
          <w:szCs w:val="24"/>
        </w:rPr>
        <w:t xml:space="preserve"> – </w:t>
      </w:r>
      <w:r w:rsidR="001C2EF5" w:rsidRPr="001C2EF5">
        <w:rPr>
          <w:rFonts w:eastAsia="Calibri"/>
          <w:b/>
          <w:bCs/>
          <w:iCs/>
          <w:szCs w:val="24"/>
        </w:rPr>
        <w:t>Оценка числа поставщиков основного закупаемого товара (работы, услуги), приобретаемого для производства и реализации собственной продукции</w:t>
      </w:r>
      <w:r w:rsidR="001C2EF5">
        <w:rPr>
          <w:rFonts w:eastAsia="Calibri"/>
          <w:b/>
          <w:bCs/>
          <w:i/>
          <w:iCs/>
          <w:szCs w:val="24"/>
        </w:rPr>
        <w:t xml:space="preserve"> </w:t>
      </w:r>
      <w:r>
        <w:rPr>
          <w:rFonts w:eastAsia="Calibri"/>
          <w:b/>
          <w:bCs/>
          <w:iCs/>
          <w:szCs w:val="24"/>
        </w:rPr>
        <w:t>(% от общего числа опрошенных)</w:t>
      </w:r>
    </w:p>
    <w:p w14:paraId="6CC11074" w14:textId="77777777" w:rsidR="00CC0361" w:rsidRDefault="00CC0361" w:rsidP="00DD0B9E">
      <w:pPr>
        <w:pStyle w:val="25"/>
        <w:rPr>
          <w:rFonts w:eastAsia="Calibri"/>
        </w:rPr>
      </w:pPr>
    </w:p>
    <w:p w14:paraId="45A12348" w14:textId="77777777" w:rsidR="00C012E4" w:rsidRPr="00137BC9" w:rsidRDefault="00AA483E" w:rsidP="00DD0B9E">
      <w:pPr>
        <w:pStyle w:val="25"/>
        <w:rPr>
          <w:rFonts w:eastAsia="Calibri"/>
        </w:rPr>
      </w:pPr>
      <w:bookmarkStart w:id="29" w:name="_Toc65253934"/>
      <w:r>
        <w:rPr>
          <w:rFonts w:eastAsia="Calibri"/>
        </w:rPr>
        <w:t>1</w:t>
      </w:r>
      <w:r w:rsidR="00C012E4">
        <w:rPr>
          <w:rFonts w:eastAsia="Calibri"/>
        </w:rPr>
        <w:t>.</w:t>
      </w:r>
      <w:r>
        <w:rPr>
          <w:rFonts w:eastAsia="Calibri"/>
        </w:rPr>
        <w:t>7</w:t>
      </w:r>
      <w:r w:rsidR="00C012E4" w:rsidRPr="00137BC9">
        <w:rPr>
          <w:rFonts w:eastAsia="Calibri"/>
        </w:rPr>
        <w:t xml:space="preserve">. </w:t>
      </w:r>
      <w:r w:rsidR="00C012E4" w:rsidRPr="007C25FB">
        <w:rPr>
          <w:rFonts w:eastAsia="Calibri"/>
        </w:rPr>
        <w:t>Оценка удовлетворенности состоянием конкуренции между поставщиками этого товара (работы, услуги</w:t>
      </w:r>
      <w:r w:rsidR="00C012E4" w:rsidRPr="00C012E4">
        <w:rPr>
          <w:rFonts w:eastAsia="Calibri"/>
        </w:rPr>
        <w:t xml:space="preserve">) </w:t>
      </w:r>
      <w:r w:rsidR="00C012E4" w:rsidRPr="007C25FB">
        <w:rPr>
          <w:rFonts w:eastAsia="Calibri"/>
        </w:rPr>
        <w:t>(ПОКАЗАТЕЛЬ 14)</w:t>
      </w:r>
      <w:bookmarkEnd w:id="29"/>
    </w:p>
    <w:p w14:paraId="51D365C9" w14:textId="77777777" w:rsidR="00C012E4" w:rsidRPr="00137BC9" w:rsidRDefault="00C012E4" w:rsidP="00DD0B9E">
      <w:pPr>
        <w:pStyle w:val="25"/>
        <w:rPr>
          <w:rFonts w:eastAsia="Calibri"/>
        </w:rPr>
      </w:pPr>
    </w:p>
    <w:p w14:paraId="35F4A7B0" w14:textId="062592FF" w:rsidR="0059208A" w:rsidRPr="001B4F07" w:rsidRDefault="00F3627B" w:rsidP="0059208A">
      <w:pPr>
        <w:spacing w:after="0" w:line="240" w:lineRule="auto"/>
        <w:ind w:firstLine="709"/>
        <w:jc w:val="both"/>
        <w:rPr>
          <w:rFonts w:eastAsia="Calibri"/>
          <w:bCs/>
          <w:sz w:val="28"/>
          <w:szCs w:val="28"/>
        </w:rPr>
      </w:pPr>
      <w:bookmarkStart w:id="30" w:name="_Hlk65252259"/>
      <w:r>
        <w:rPr>
          <w:rFonts w:eastAsia="Calibri"/>
          <w:bCs/>
          <w:sz w:val="28"/>
          <w:szCs w:val="28"/>
        </w:rPr>
        <w:t>77,5%</w:t>
      </w:r>
      <w:r w:rsidR="0059208A">
        <w:rPr>
          <w:rFonts w:eastAsia="Calibri"/>
          <w:bCs/>
          <w:sz w:val="28"/>
          <w:szCs w:val="28"/>
        </w:rPr>
        <w:t xml:space="preserve"> опрошенных отмеча</w:t>
      </w:r>
      <w:r>
        <w:rPr>
          <w:rFonts w:eastAsia="Calibri"/>
          <w:bCs/>
          <w:sz w:val="28"/>
          <w:szCs w:val="28"/>
        </w:rPr>
        <w:t>ю</w:t>
      </w:r>
      <w:r w:rsidR="0059208A">
        <w:rPr>
          <w:rFonts w:eastAsia="Calibri"/>
          <w:bCs/>
          <w:sz w:val="28"/>
          <w:szCs w:val="28"/>
        </w:rPr>
        <w:t>т</w:t>
      </w:r>
      <w:r w:rsidR="00503589">
        <w:rPr>
          <w:rFonts w:eastAsia="Calibri"/>
          <w:bCs/>
          <w:sz w:val="28"/>
          <w:szCs w:val="28"/>
        </w:rPr>
        <w:t xml:space="preserve"> удовлетворенность состоянием конкуренции между поставщиками товара</w:t>
      </w:r>
      <w:bookmarkEnd w:id="30"/>
      <w:r w:rsidR="0059208A" w:rsidRPr="00137BC9">
        <w:rPr>
          <w:rFonts w:eastAsia="Calibri"/>
          <w:bCs/>
          <w:sz w:val="28"/>
          <w:szCs w:val="28"/>
        </w:rPr>
        <w:t>,</w:t>
      </w:r>
      <w:r w:rsidR="0059208A">
        <w:rPr>
          <w:rFonts w:eastAsia="Calibri"/>
          <w:bCs/>
          <w:sz w:val="28"/>
          <w:szCs w:val="28"/>
        </w:rPr>
        <w:t xml:space="preserve"> в том числе</w:t>
      </w:r>
      <w:r w:rsidR="0059208A" w:rsidRPr="00137BC9">
        <w:rPr>
          <w:rFonts w:eastAsia="Calibri"/>
          <w:bCs/>
          <w:sz w:val="28"/>
          <w:szCs w:val="28"/>
        </w:rPr>
        <w:t xml:space="preserve"> </w:t>
      </w:r>
      <w:r w:rsidR="00503589">
        <w:rPr>
          <w:rFonts w:eastAsia="Calibri"/>
          <w:bCs/>
          <w:sz w:val="28"/>
          <w:szCs w:val="28"/>
        </w:rPr>
        <w:t>удовлетворены 47,7</w:t>
      </w:r>
      <w:r w:rsidR="0059208A">
        <w:rPr>
          <w:rFonts w:eastAsia="Calibri"/>
          <w:bCs/>
          <w:sz w:val="28"/>
          <w:szCs w:val="28"/>
        </w:rPr>
        <w:t xml:space="preserve">% опрошенных, </w:t>
      </w:r>
      <w:r w:rsidR="00503589">
        <w:rPr>
          <w:rFonts w:eastAsia="Calibri"/>
          <w:bCs/>
          <w:sz w:val="28"/>
          <w:szCs w:val="28"/>
        </w:rPr>
        <w:t>скорее удовлетворены</w:t>
      </w:r>
      <w:r w:rsidR="0059208A">
        <w:rPr>
          <w:rFonts w:eastAsia="Calibri"/>
          <w:bCs/>
          <w:sz w:val="28"/>
          <w:szCs w:val="28"/>
        </w:rPr>
        <w:t xml:space="preserve"> </w:t>
      </w:r>
      <w:r w:rsidR="00AA483E">
        <w:rPr>
          <w:rFonts w:eastAsia="Calibri"/>
          <w:bCs/>
          <w:sz w:val="28"/>
          <w:szCs w:val="28"/>
        </w:rPr>
        <w:t xml:space="preserve">- </w:t>
      </w:r>
      <w:r w:rsidR="00503589">
        <w:rPr>
          <w:rFonts w:eastAsia="Calibri"/>
          <w:bCs/>
          <w:sz w:val="28"/>
          <w:szCs w:val="28"/>
        </w:rPr>
        <w:t>29,8</w:t>
      </w:r>
      <w:r w:rsidR="0059208A">
        <w:rPr>
          <w:rFonts w:eastAsia="Calibri"/>
          <w:bCs/>
          <w:sz w:val="28"/>
          <w:szCs w:val="28"/>
        </w:rPr>
        <w:t xml:space="preserve">% опрошенных. </w:t>
      </w:r>
      <w:r w:rsidR="00B32EA7">
        <w:rPr>
          <w:rFonts w:eastAsia="Calibri"/>
          <w:bCs/>
          <w:sz w:val="28"/>
          <w:szCs w:val="28"/>
        </w:rPr>
        <w:t>Менее 10,0%</w:t>
      </w:r>
      <w:r w:rsidR="0059208A" w:rsidRPr="00137BC9">
        <w:rPr>
          <w:rFonts w:eastAsia="Calibri"/>
          <w:bCs/>
          <w:sz w:val="28"/>
          <w:szCs w:val="28"/>
        </w:rPr>
        <w:t xml:space="preserve"> </w:t>
      </w:r>
      <w:r w:rsidR="00B32EA7">
        <w:rPr>
          <w:rFonts w:eastAsia="Calibri"/>
          <w:bCs/>
          <w:sz w:val="28"/>
          <w:szCs w:val="28"/>
        </w:rPr>
        <w:t xml:space="preserve">опрошенных </w:t>
      </w:r>
      <w:r w:rsidR="00D3137D">
        <w:rPr>
          <w:rFonts w:eastAsia="Calibri"/>
          <w:bCs/>
          <w:sz w:val="28"/>
          <w:szCs w:val="28"/>
        </w:rPr>
        <w:t>не удовлетворены</w:t>
      </w:r>
      <w:r>
        <w:rPr>
          <w:rFonts w:eastAsia="Calibri"/>
          <w:bCs/>
          <w:sz w:val="28"/>
          <w:szCs w:val="28"/>
        </w:rPr>
        <w:t xml:space="preserve"> данным аспектом</w:t>
      </w:r>
      <w:r w:rsidR="0059208A">
        <w:rPr>
          <w:rFonts w:eastAsia="Calibri"/>
          <w:bCs/>
          <w:sz w:val="28"/>
          <w:szCs w:val="28"/>
        </w:rPr>
        <w:t xml:space="preserve">, в том числе </w:t>
      </w:r>
      <w:r w:rsidR="00B32EA7">
        <w:rPr>
          <w:rFonts w:eastAsia="Calibri"/>
          <w:bCs/>
          <w:sz w:val="28"/>
          <w:szCs w:val="28"/>
        </w:rPr>
        <w:t>скорее не удовлетворены</w:t>
      </w:r>
      <w:r w:rsidR="0059208A">
        <w:rPr>
          <w:rFonts w:eastAsia="Calibri"/>
          <w:bCs/>
          <w:sz w:val="28"/>
          <w:szCs w:val="28"/>
        </w:rPr>
        <w:t xml:space="preserve"> </w:t>
      </w:r>
      <w:r w:rsidR="00B32EA7">
        <w:rPr>
          <w:rFonts w:eastAsia="Calibri"/>
          <w:bCs/>
          <w:sz w:val="28"/>
          <w:szCs w:val="28"/>
        </w:rPr>
        <w:t>5,0</w:t>
      </w:r>
      <w:r w:rsidR="0059208A">
        <w:rPr>
          <w:rFonts w:eastAsia="Calibri"/>
          <w:bCs/>
          <w:sz w:val="28"/>
          <w:szCs w:val="28"/>
        </w:rPr>
        <w:t xml:space="preserve">% опрошенных, </w:t>
      </w:r>
      <w:r w:rsidR="00B32EA7">
        <w:rPr>
          <w:rFonts w:eastAsia="Calibri"/>
          <w:bCs/>
          <w:sz w:val="28"/>
          <w:szCs w:val="28"/>
        </w:rPr>
        <w:t>не удовлетворены</w:t>
      </w:r>
      <w:r w:rsidR="0059208A">
        <w:rPr>
          <w:rFonts w:eastAsia="Calibri"/>
          <w:bCs/>
          <w:sz w:val="28"/>
          <w:szCs w:val="28"/>
        </w:rPr>
        <w:t xml:space="preserve"> </w:t>
      </w:r>
      <w:r w:rsidR="00B32EA7">
        <w:rPr>
          <w:rFonts w:eastAsia="Calibri"/>
          <w:bCs/>
          <w:sz w:val="28"/>
          <w:szCs w:val="28"/>
        </w:rPr>
        <w:t>4,0</w:t>
      </w:r>
      <w:r w:rsidR="0059208A">
        <w:rPr>
          <w:rFonts w:eastAsia="Calibri"/>
          <w:bCs/>
          <w:sz w:val="28"/>
          <w:szCs w:val="28"/>
        </w:rPr>
        <w:t xml:space="preserve">% опрошенных (диаграмма </w:t>
      </w:r>
      <w:r w:rsidR="00AA483E">
        <w:rPr>
          <w:rFonts w:eastAsia="Calibri"/>
          <w:bCs/>
          <w:sz w:val="28"/>
          <w:szCs w:val="28"/>
        </w:rPr>
        <w:t>1</w:t>
      </w:r>
      <w:r w:rsidR="0059208A">
        <w:rPr>
          <w:rFonts w:eastAsia="Calibri"/>
          <w:bCs/>
          <w:sz w:val="28"/>
          <w:szCs w:val="28"/>
        </w:rPr>
        <w:t>.</w:t>
      </w:r>
      <w:r w:rsidR="00AA483E">
        <w:rPr>
          <w:rFonts w:eastAsia="Calibri"/>
          <w:bCs/>
          <w:sz w:val="28"/>
          <w:szCs w:val="28"/>
        </w:rPr>
        <w:t>7</w:t>
      </w:r>
      <w:r w:rsidR="0059208A">
        <w:rPr>
          <w:rFonts w:eastAsia="Calibri"/>
          <w:bCs/>
          <w:sz w:val="28"/>
          <w:szCs w:val="28"/>
        </w:rPr>
        <w:t xml:space="preserve">.1). </w:t>
      </w:r>
      <w:r w:rsidR="00B32EA7">
        <w:rPr>
          <w:rFonts w:eastAsia="Calibri"/>
          <w:bCs/>
          <w:sz w:val="28"/>
          <w:szCs w:val="28"/>
        </w:rPr>
        <w:t>Затруднились ответить 13,6% опрошенных.</w:t>
      </w:r>
    </w:p>
    <w:p w14:paraId="05D1D259" w14:textId="77777777" w:rsidR="0059208A" w:rsidRDefault="0059208A" w:rsidP="00DD0B9E">
      <w:pPr>
        <w:pStyle w:val="25"/>
        <w:rPr>
          <w:rFonts w:eastAsia="Calibri"/>
        </w:rPr>
      </w:pPr>
    </w:p>
    <w:p w14:paraId="5D7F57C7" w14:textId="77777777" w:rsidR="0059208A" w:rsidRPr="00503589" w:rsidRDefault="0059208A" w:rsidP="00503589">
      <w:pPr>
        <w:spacing w:after="0" w:line="240" w:lineRule="auto"/>
        <w:jc w:val="center"/>
        <w:rPr>
          <w:rFonts w:eastAsia="Calibri"/>
          <w:b/>
          <w:bCs/>
          <w:i/>
          <w:iCs/>
          <w:szCs w:val="24"/>
        </w:rPr>
      </w:pPr>
      <w:r>
        <w:rPr>
          <w:rFonts w:eastAsia="Calibri"/>
          <w:bCs/>
          <w:noProof/>
          <w:szCs w:val="24"/>
          <w:lang w:eastAsia="ru-RU"/>
        </w:rPr>
        <w:drawing>
          <wp:inline distT="0" distB="0" distL="0" distR="0" wp14:anchorId="04B835A9" wp14:editId="29EF3524">
            <wp:extent cx="5940425" cy="2655570"/>
            <wp:effectExtent l="0" t="0" r="3175"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Pr>
          <w:rFonts w:eastAsia="Calibri"/>
          <w:szCs w:val="24"/>
        </w:rPr>
        <w:t xml:space="preserve">Диаграмма </w:t>
      </w:r>
      <w:r w:rsidR="00AA483E">
        <w:rPr>
          <w:rFonts w:eastAsia="Calibri"/>
          <w:szCs w:val="24"/>
        </w:rPr>
        <w:t>1</w:t>
      </w:r>
      <w:r>
        <w:rPr>
          <w:rFonts w:eastAsia="Calibri"/>
          <w:szCs w:val="24"/>
        </w:rPr>
        <w:t>.</w:t>
      </w:r>
      <w:r w:rsidR="00AA483E">
        <w:rPr>
          <w:rFonts w:eastAsia="Calibri"/>
          <w:szCs w:val="24"/>
        </w:rPr>
        <w:t>7</w:t>
      </w:r>
      <w:r>
        <w:rPr>
          <w:rFonts w:eastAsia="Calibri"/>
          <w:szCs w:val="24"/>
        </w:rPr>
        <w:t>.1.</w:t>
      </w:r>
      <w:r>
        <w:rPr>
          <w:rFonts w:eastAsia="Calibri"/>
          <w:b/>
          <w:szCs w:val="24"/>
        </w:rPr>
        <w:t xml:space="preserve"> – </w:t>
      </w:r>
      <w:r w:rsidR="00E22AE9" w:rsidRPr="00E22AE9">
        <w:rPr>
          <w:rFonts w:eastAsia="Calibri"/>
          <w:b/>
          <w:bCs/>
          <w:iCs/>
          <w:szCs w:val="24"/>
        </w:rPr>
        <w:t>Оценка удовлетворенности состоянием конкуренции между поставщиками этого товара (работы, услуги</w:t>
      </w:r>
      <w:r w:rsidR="00503589">
        <w:rPr>
          <w:rFonts w:eastAsia="Calibri"/>
          <w:b/>
          <w:bCs/>
          <w:iCs/>
          <w:szCs w:val="24"/>
        </w:rPr>
        <w:t xml:space="preserve">, </w:t>
      </w:r>
      <w:r>
        <w:rPr>
          <w:rFonts w:eastAsia="Calibri"/>
          <w:b/>
          <w:bCs/>
          <w:iCs/>
          <w:szCs w:val="24"/>
        </w:rPr>
        <w:t>% от общего числа опрошенных)</w:t>
      </w:r>
    </w:p>
    <w:p w14:paraId="79575703" w14:textId="77777777" w:rsidR="00C012E4" w:rsidRDefault="00C012E4" w:rsidP="00F72127">
      <w:pPr>
        <w:spacing w:after="0" w:line="240" w:lineRule="auto"/>
        <w:jc w:val="center"/>
        <w:rPr>
          <w:rFonts w:eastAsia="Calibri"/>
          <w:b/>
          <w:szCs w:val="24"/>
        </w:rPr>
      </w:pPr>
    </w:p>
    <w:p w14:paraId="26B2199C" w14:textId="77777777" w:rsidR="0046074D" w:rsidRDefault="0046074D" w:rsidP="00A027B1">
      <w:pPr>
        <w:pStyle w:val="12"/>
        <w:spacing w:before="0" w:after="0" w:line="240" w:lineRule="auto"/>
        <w:rPr>
          <w:rFonts w:eastAsia="Calibri"/>
          <w:color w:val="auto"/>
        </w:rPr>
        <w:sectPr w:rsidR="0046074D" w:rsidSect="00345B46">
          <w:footnotePr>
            <w:numRestart w:val="eachPage"/>
          </w:footnotePr>
          <w:pgSz w:w="11907" w:h="16839"/>
          <w:pgMar w:top="1134" w:right="851" w:bottom="1134" w:left="1701" w:header="720" w:footer="720" w:gutter="0"/>
          <w:cols w:space="720"/>
        </w:sectPr>
      </w:pPr>
    </w:p>
    <w:p w14:paraId="198D318B" w14:textId="77777777" w:rsidR="00A018EB" w:rsidRPr="00A018EB" w:rsidRDefault="00A018EB" w:rsidP="00A027B1">
      <w:pPr>
        <w:spacing w:after="0" w:line="240" w:lineRule="auto"/>
        <w:ind w:firstLine="0"/>
        <w:contextualSpacing/>
      </w:pPr>
    </w:p>
    <w:p w14:paraId="58B259FE" w14:textId="77777777" w:rsidR="003E7855" w:rsidRPr="00A018EB" w:rsidRDefault="00A027B1" w:rsidP="00DD0B9E">
      <w:pPr>
        <w:pStyle w:val="25"/>
        <w:rPr>
          <w:rFonts w:eastAsia="Calibri"/>
        </w:rPr>
      </w:pPr>
      <w:bookmarkStart w:id="31" w:name="_Toc65253935"/>
      <w:r>
        <w:rPr>
          <w:rFonts w:eastAsia="Calibri"/>
        </w:rPr>
        <w:t>1</w:t>
      </w:r>
      <w:r w:rsidR="0046074D">
        <w:rPr>
          <w:rFonts w:eastAsia="Calibri"/>
        </w:rPr>
        <w:t>.</w:t>
      </w:r>
      <w:r>
        <w:rPr>
          <w:rFonts w:eastAsia="Calibri"/>
        </w:rPr>
        <w:t>8</w:t>
      </w:r>
      <w:r w:rsidR="003E7855" w:rsidRPr="00A018EB">
        <w:rPr>
          <w:rFonts w:eastAsia="Calibri"/>
        </w:rPr>
        <w:t xml:space="preserve">. </w:t>
      </w:r>
      <w:r w:rsidR="003E7855" w:rsidRPr="007C25FB">
        <w:rPr>
          <w:rFonts w:eastAsia="Calibri"/>
        </w:rPr>
        <w:t>Оценка деятельности органов власти на товарных рынках</w:t>
      </w:r>
      <w:r w:rsidR="003E7855" w:rsidRPr="00A018EB">
        <w:rPr>
          <w:rFonts w:eastAsia="Calibri"/>
        </w:rPr>
        <w:t xml:space="preserve"> </w:t>
      </w:r>
      <w:r w:rsidR="003E7855" w:rsidRPr="007C25FB">
        <w:rPr>
          <w:rFonts w:eastAsia="Calibri"/>
        </w:rPr>
        <w:t>(ПОКАЗАТЕЛЬ 1</w:t>
      </w:r>
      <w:r w:rsidR="00F546B1" w:rsidRPr="007C25FB">
        <w:rPr>
          <w:rFonts w:eastAsia="Calibri"/>
        </w:rPr>
        <w:t>6</w:t>
      </w:r>
      <w:r w:rsidR="003E7855" w:rsidRPr="007C25FB">
        <w:rPr>
          <w:rFonts w:eastAsia="Calibri"/>
        </w:rPr>
        <w:t>)</w:t>
      </w:r>
      <w:bookmarkEnd w:id="31"/>
    </w:p>
    <w:p w14:paraId="4D333D77" w14:textId="77777777" w:rsidR="003E7855" w:rsidRPr="00A018EB" w:rsidRDefault="003E7855" w:rsidP="00A018EB">
      <w:pPr>
        <w:spacing w:after="0" w:line="240" w:lineRule="auto"/>
        <w:ind w:firstLine="709"/>
        <w:jc w:val="both"/>
        <w:rPr>
          <w:rFonts w:eastAsia="Calibri"/>
          <w:b/>
          <w:bCs/>
          <w:sz w:val="28"/>
          <w:szCs w:val="28"/>
        </w:rPr>
      </w:pPr>
    </w:p>
    <w:p w14:paraId="41C9D00D" w14:textId="7DBC082F" w:rsidR="003E7855" w:rsidRPr="00A018EB" w:rsidRDefault="00594F07" w:rsidP="00A018EB">
      <w:pPr>
        <w:spacing w:after="0" w:line="240" w:lineRule="auto"/>
        <w:ind w:firstLine="709"/>
        <w:jc w:val="both"/>
        <w:rPr>
          <w:rFonts w:eastAsia="Calibri"/>
          <w:sz w:val="28"/>
          <w:szCs w:val="28"/>
        </w:rPr>
      </w:pPr>
      <w:r>
        <w:rPr>
          <w:rFonts w:eastAsia="Calibri"/>
          <w:bCs/>
          <w:sz w:val="28"/>
          <w:szCs w:val="28"/>
        </w:rPr>
        <w:t xml:space="preserve">В сумме </w:t>
      </w:r>
      <w:r w:rsidR="00F3627B">
        <w:rPr>
          <w:rFonts w:eastAsia="Calibri"/>
          <w:bCs/>
          <w:sz w:val="28"/>
          <w:szCs w:val="28"/>
        </w:rPr>
        <w:t>75,1%</w:t>
      </w:r>
      <w:r w:rsidR="003E7855" w:rsidRPr="00A018EB">
        <w:rPr>
          <w:rFonts w:eastAsia="Calibri"/>
          <w:bCs/>
          <w:sz w:val="28"/>
          <w:szCs w:val="28"/>
        </w:rPr>
        <w:t xml:space="preserve"> опрошенных субъектов предпринимательства </w:t>
      </w:r>
      <w:r w:rsidR="004F001E">
        <w:rPr>
          <w:rFonts w:eastAsia="Calibri"/>
          <w:bCs/>
          <w:sz w:val="28"/>
          <w:szCs w:val="28"/>
        </w:rPr>
        <w:t xml:space="preserve">в целом удовлетворены </w:t>
      </w:r>
      <w:r w:rsidR="004F001E" w:rsidRPr="004F001E">
        <w:rPr>
          <w:rFonts w:eastAsia="Calibri"/>
          <w:bCs/>
          <w:sz w:val="28"/>
          <w:szCs w:val="28"/>
        </w:rPr>
        <w:t>деятельность</w:t>
      </w:r>
      <w:r w:rsidR="004F001E">
        <w:rPr>
          <w:rFonts w:eastAsia="Calibri"/>
          <w:bCs/>
          <w:sz w:val="28"/>
          <w:szCs w:val="28"/>
        </w:rPr>
        <w:t>ю</w:t>
      </w:r>
      <w:r w:rsidR="004F001E" w:rsidRPr="004F001E">
        <w:rPr>
          <w:rFonts w:eastAsia="Calibri"/>
          <w:bCs/>
          <w:sz w:val="28"/>
          <w:szCs w:val="28"/>
        </w:rPr>
        <w:t xml:space="preserve"> органов власти на </w:t>
      </w:r>
      <w:r w:rsidR="004F001E">
        <w:rPr>
          <w:rFonts w:eastAsia="Calibri"/>
          <w:bCs/>
          <w:sz w:val="28"/>
          <w:szCs w:val="28"/>
        </w:rPr>
        <w:t>товарных рынках</w:t>
      </w:r>
      <w:r w:rsidR="00F3627B">
        <w:rPr>
          <w:rFonts w:eastAsia="Calibri"/>
          <w:bCs/>
          <w:sz w:val="28"/>
          <w:szCs w:val="28"/>
        </w:rPr>
        <w:t xml:space="preserve">, </w:t>
      </w:r>
      <w:r w:rsidR="004F001E">
        <w:rPr>
          <w:rFonts w:eastAsia="Calibri"/>
          <w:bCs/>
          <w:sz w:val="28"/>
          <w:szCs w:val="28"/>
        </w:rPr>
        <w:t xml:space="preserve">в том числе удовлетворены 48,3% опрошенных, скорее удовлетворены 26,8% опрошенных </w:t>
      </w:r>
      <w:r w:rsidR="003E7855" w:rsidRPr="00A018EB">
        <w:rPr>
          <w:rFonts w:eastAsia="Calibri"/>
          <w:bCs/>
          <w:sz w:val="28"/>
          <w:szCs w:val="28"/>
        </w:rPr>
        <w:t xml:space="preserve">(диаграмма </w:t>
      </w:r>
      <w:r w:rsidR="00A027B1">
        <w:rPr>
          <w:rFonts w:eastAsia="Calibri"/>
          <w:bCs/>
          <w:sz w:val="28"/>
          <w:szCs w:val="28"/>
        </w:rPr>
        <w:t>1</w:t>
      </w:r>
      <w:r w:rsidR="003E7855" w:rsidRPr="00A018EB">
        <w:rPr>
          <w:rFonts w:eastAsia="Calibri"/>
          <w:bCs/>
          <w:sz w:val="28"/>
          <w:szCs w:val="28"/>
        </w:rPr>
        <w:t>.</w:t>
      </w:r>
      <w:r w:rsidR="00A027B1">
        <w:rPr>
          <w:rFonts w:eastAsia="Calibri"/>
          <w:bCs/>
          <w:sz w:val="28"/>
          <w:szCs w:val="28"/>
        </w:rPr>
        <w:t>8</w:t>
      </w:r>
      <w:r w:rsidR="003E7855" w:rsidRPr="00A018EB">
        <w:rPr>
          <w:rFonts w:eastAsia="Calibri"/>
          <w:bCs/>
          <w:sz w:val="28"/>
          <w:szCs w:val="28"/>
        </w:rPr>
        <w:t>.1)</w:t>
      </w:r>
      <w:r w:rsidR="003E7855" w:rsidRPr="00A018EB">
        <w:rPr>
          <w:rFonts w:eastAsia="Calibri"/>
          <w:sz w:val="28"/>
          <w:szCs w:val="28"/>
        </w:rPr>
        <w:t>.</w:t>
      </w:r>
      <w:r w:rsidR="00334343">
        <w:rPr>
          <w:rFonts w:eastAsia="Calibri"/>
          <w:sz w:val="28"/>
          <w:szCs w:val="28"/>
        </w:rPr>
        <w:t xml:space="preserve"> 10,0% опрошенных субъектов предпринимательства в целом не удовлетворены</w:t>
      </w:r>
      <w:r w:rsidR="00A027B1">
        <w:rPr>
          <w:rFonts w:eastAsia="Calibri"/>
          <w:sz w:val="28"/>
          <w:szCs w:val="28"/>
        </w:rPr>
        <w:t xml:space="preserve"> </w:t>
      </w:r>
      <w:r w:rsidR="00A027B1" w:rsidRPr="004F001E">
        <w:rPr>
          <w:rFonts w:eastAsia="Calibri"/>
          <w:bCs/>
          <w:sz w:val="28"/>
          <w:szCs w:val="28"/>
        </w:rPr>
        <w:t>деятельность</w:t>
      </w:r>
      <w:r w:rsidR="00A027B1">
        <w:rPr>
          <w:rFonts w:eastAsia="Calibri"/>
          <w:bCs/>
          <w:sz w:val="28"/>
          <w:szCs w:val="28"/>
        </w:rPr>
        <w:t>ю</w:t>
      </w:r>
      <w:r w:rsidR="00A027B1" w:rsidRPr="004F001E">
        <w:rPr>
          <w:rFonts w:eastAsia="Calibri"/>
          <w:bCs/>
          <w:sz w:val="28"/>
          <w:szCs w:val="28"/>
        </w:rPr>
        <w:t xml:space="preserve"> органов власти на </w:t>
      </w:r>
      <w:r w:rsidR="00A027B1">
        <w:rPr>
          <w:rFonts w:eastAsia="Calibri"/>
          <w:bCs/>
          <w:sz w:val="28"/>
          <w:szCs w:val="28"/>
        </w:rPr>
        <w:t>товарных рынках</w:t>
      </w:r>
      <w:r w:rsidR="00334343">
        <w:rPr>
          <w:rFonts w:eastAsia="Calibri"/>
          <w:sz w:val="28"/>
          <w:szCs w:val="28"/>
        </w:rPr>
        <w:t xml:space="preserve">, в том числе </w:t>
      </w:r>
      <w:r w:rsidR="00A027B1">
        <w:rPr>
          <w:rFonts w:eastAsia="Calibri"/>
          <w:sz w:val="28"/>
          <w:szCs w:val="28"/>
        </w:rPr>
        <w:t>не удовлетворены - 3,0% опрошенных</w:t>
      </w:r>
      <w:r w:rsidR="00334343">
        <w:rPr>
          <w:rFonts w:eastAsia="Calibri"/>
          <w:sz w:val="28"/>
          <w:szCs w:val="28"/>
        </w:rPr>
        <w:t xml:space="preserve">, скорее не удовлетворены </w:t>
      </w:r>
      <w:r w:rsidR="00A027B1">
        <w:rPr>
          <w:rFonts w:eastAsia="Calibri"/>
          <w:sz w:val="28"/>
          <w:szCs w:val="28"/>
        </w:rPr>
        <w:t xml:space="preserve">- </w:t>
      </w:r>
      <w:r w:rsidR="00334343">
        <w:rPr>
          <w:rFonts w:eastAsia="Calibri"/>
          <w:sz w:val="28"/>
          <w:szCs w:val="28"/>
        </w:rPr>
        <w:t xml:space="preserve">7,0% опрошенных. Затрудняются ответить 14,9% </w:t>
      </w:r>
      <w:r w:rsidR="00F3627B">
        <w:rPr>
          <w:rFonts w:eastAsia="Calibri"/>
          <w:sz w:val="28"/>
          <w:szCs w:val="28"/>
        </w:rPr>
        <w:t>участников опроса</w:t>
      </w:r>
      <w:r w:rsidR="00334343">
        <w:rPr>
          <w:rFonts w:eastAsia="Calibri"/>
          <w:sz w:val="28"/>
          <w:szCs w:val="28"/>
        </w:rPr>
        <w:t>.</w:t>
      </w:r>
    </w:p>
    <w:p w14:paraId="763F6A0C" w14:textId="77777777" w:rsidR="003E7855" w:rsidRPr="00954166" w:rsidRDefault="00206962" w:rsidP="00A018EB">
      <w:pPr>
        <w:ind w:left="-426" w:firstLine="0"/>
        <w:jc w:val="both"/>
        <w:rPr>
          <w:rFonts w:eastAsia="Calibri"/>
          <w:bCs/>
          <w:szCs w:val="24"/>
        </w:rPr>
      </w:pPr>
      <w:r>
        <w:rPr>
          <w:rFonts w:eastAsia="Calibri"/>
          <w:bCs/>
          <w:noProof/>
          <w:szCs w:val="24"/>
          <w:lang w:eastAsia="ru-RU"/>
        </w:rPr>
        <w:drawing>
          <wp:inline distT="0" distB="0" distL="0" distR="0" wp14:anchorId="58D66804" wp14:editId="3461354D">
            <wp:extent cx="6443932" cy="2881222"/>
            <wp:effectExtent l="0" t="0" r="0" b="0"/>
            <wp:docPr id="6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9D43AB4" w14:textId="77777777" w:rsidR="003E7855" w:rsidRPr="008A666E" w:rsidRDefault="003E7855" w:rsidP="00A018EB">
      <w:pPr>
        <w:spacing w:after="0" w:line="240" w:lineRule="auto"/>
        <w:jc w:val="center"/>
        <w:rPr>
          <w:rFonts w:eastAsia="Calibri"/>
          <w:b/>
          <w:bCs/>
          <w:iCs/>
          <w:szCs w:val="24"/>
        </w:rPr>
      </w:pPr>
      <w:r>
        <w:rPr>
          <w:rFonts w:eastAsia="Calibri"/>
          <w:szCs w:val="24"/>
        </w:rPr>
        <w:t xml:space="preserve">Диаграмма </w:t>
      </w:r>
      <w:r w:rsidR="00A027B1">
        <w:rPr>
          <w:rFonts w:eastAsia="Calibri"/>
          <w:szCs w:val="24"/>
        </w:rPr>
        <w:t>1</w:t>
      </w:r>
      <w:r>
        <w:rPr>
          <w:rFonts w:eastAsia="Calibri"/>
          <w:szCs w:val="24"/>
        </w:rPr>
        <w:t>.</w:t>
      </w:r>
      <w:r w:rsidR="00A027B1">
        <w:rPr>
          <w:rFonts w:eastAsia="Calibri"/>
          <w:szCs w:val="24"/>
        </w:rPr>
        <w:t>8</w:t>
      </w:r>
      <w:r>
        <w:rPr>
          <w:rFonts w:eastAsia="Calibri"/>
          <w:szCs w:val="24"/>
        </w:rPr>
        <w:t>.1</w:t>
      </w:r>
      <w:r w:rsidR="00A018EB">
        <w:rPr>
          <w:rFonts w:eastAsia="Calibri"/>
          <w:szCs w:val="24"/>
        </w:rPr>
        <w:t>.</w:t>
      </w:r>
      <w:r w:rsidRPr="008A666E">
        <w:rPr>
          <w:rFonts w:eastAsia="Calibri"/>
          <w:szCs w:val="24"/>
        </w:rPr>
        <w:t xml:space="preserve"> – </w:t>
      </w:r>
      <w:r w:rsidRPr="008A666E">
        <w:rPr>
          <w:rFonts w:eastAsia="Calibri"/>
          <w:b/>
          <w:bCs/>
          <w:iCs/>
          <w:szCs w:val="24"/>
        </w:rPr>
        <w:t xml:space="preserve">Оценка </w:t>
      </w:r>
      <w:r w:rsidRPr="008A666E">
        <w:rPr>
          <w:rFonts w:eastAsia="Calibri"/>
          <w:b/>
          <w:bCs/>
          <w:szCs w:val="24"/>
        </w:rPr>
        <w:t>деятельности органов власти</w:t>
      </w:r>
      <w:r w:rsidRPr="008A666E">
        <w:rPr>
          <w:rFonts w:eastAsia="Calibri"/>
          <w:b/>
          <w:bCs/>
          <w:iCs/>
          <w:szCs w:val="24"/>
        </w:rPr>
        <w:t xml:space="preserve"> в Новосибирской области</w:t>
      </w:r>
      <w:r>
        <w:rPr>
          <w:rFonts w:eastAsia="Calibri"/>
          <w:b/>
          <w:bCs/>
          <w:iCs/>
          <w:szCs w:val="24"/>
        </w:rPr>
        <w:t xml:space="preserve"> </w:t>
      </w:r>
      <w:r w:rsidRPr="008A666E">
        <w:rPr>
          <w:rFonts w:eastAsia="Calibri"/>
          <w:b/>
          <w:bCs/>
          <w:iCs/>
          <w:szCs w:val="24"/>
        </w:rPr>
        <w:t>(% от общего числа опрошенных)</w:t>
      </w:r>
    </w:p>
    <w:p w14:paraId="5DDCFE67" w14:textId="77777777" w:rsidR="003E7855" w:rsidRDefault="003E7855" w:rsidP="007F72CB">
      <w:pPr>
        <w:spacing w:after="0" w:line="240" w:lineRule="auto"/>
        <w:ind w:firstLine="0"/>
        <w:rPr>
          <w:rFonts w:eastAsia="Calibri"/>
          <w:bCs/>
          <w:szCs w:val="24"/>
        </w:rPr>
      </w:pPr>
      <w:r>
        <w:rPr>
          <w:rFonts w:eastAsia="Calibri"/>
          <w:bCs/>
          <w:szCs w:val="24"/>
        </w:rPr>
        <w:br w:type="page"/>
      </w:r>
    </w:p>
    <w:p w14:paraId="0218AEBB" w14:textId="77777777" w:rsidR="003E7855" w:rsidRPr="00B46BC6" w:rsidRDefault="00A027B1" w:rsidP="00DD0B9E">
      <w:pPr>
        <w:pStyle w:val="25"/>
        <w:rPr>
          <w:rFonts w:eastAsia="Calibri"/>
        </w:rPr>
      </w:pPr>
      <w:bookmarkStart w:id="32" w:name="_Toc65253936"/>
      <w:r>
        <w:rPr>
          <w:rFonts w:eastAsia="Calibri"/>
        </w:rPr>
        <w:t>1</w:t>
      </w:r>
      <w:r w:rsidR="00675C65">
        <w:rPr>
          <w:rFonts w:eastAsia="Calibri"/>
        </w:rPr>
        <w:t>.</w:t>
      </w:r>
      <w:r>
        <w:rPr>
          <w:rFonts w:eastAsia="Calibri"/>
        </w:rPr>
        <w:t>9</w:t>
      </w:r>
      <w:r w:rsidR="00675C65">
        <w:rPr>
          <w:rFonts w:eastAsia="Calibri"/>
        </w:rPr>
        <w:t xml:space="preserve">. </w:t>
      </w:r>
      <w:r w:rsidR="00675C65" w:rsidRPr="007C25FB">
        <w:rPr>
          <w:rFonts w:eastAsia="Calibri"/>
        </w:rPr>
        <w:t>Оценка преодолимости административных барьеров для ведения текущей деятельности и открытия нового бизнеса (ПОКАЗАТЕЛЬ 17</w:t>
      </w:r>
      <w:r w:rsidR="003E7855" w:rsidRPr="007C25FB">
        <w:rPr>
          <w:rFonts w:eastAsia="Calibri"/>
        </w:rPr>
        <w:t>)</w:t>
      </w:r>
      <w:bookmarkEnd w:id="32"/>
    </w:p>
    <w:p w14:paraId="07F3F256" w14:textId="77777777" w:rsidR="003E7855" w:rsidRPr="00B46BC6" w:rsidRDefault="003E7855" w:rsidP="00B46BC6">
      <w:pPr>
        <w:spacing w:after="0" w:line="240" w:lineRule="auto"/>
        <w:jc w:val="both"/>
        <w:rPr>
          <w:rFonts w:eastAsia="Calibri"/>
          <w:b/>
          <w:bCs/>
          <w:sz w:val="28"/>
          <w:szCs w:val="28"/>
        </w:rPr>
      </w:pPr>
    </w:p>
    <w:p w14:paraId="34A47BC7" w14:textId="0164FF03" w:rsidR="003E7855" w:rsidRDefault="00A027B1" w:rsidP="00B46BC6">
      <w:pPr>
        <w:spacing w:after="0" w:line="240" w:lineRule="auto"/>
        <w:ind w:firstLine="709"/>
        <w:jc w:val="both"/>
        <w:rPr>
          <w:rFonts w:eastAsia="Calibri"/>
          <w:bCs/>
          <w:sz w:val="28"/>
          <w:szCs w:val="28"/>
        </w:rPr>
      </w:pPr>
      <w:r>
        <w:rPr>
          <w:rFonts w:eastAsia="Calibri"/>
          <w:bCs/>
          <w:sz w:val="28"/>
          <w:szCs w:val="28"/>
        </w:rPr>
        <w:t xml:space="preserve">Только </w:t>
      </w:r>
      <w:r w:rsidR="00E96EFB">
        <w:rPr>
          <w:rFonts w:eastAsia="Calibri"/>
          <w:bCs/>
          <w:sz w:val="28"/>
          <w:szCs w:val="28"/>
        </w:rPr>
        <w:t>4,0</w:t>
      </w:r>
      <w:r w:rsidR="003E7855" w:rsidRPr="00B46BC6">
        <w:rPr>
          <w:rFonts w:eastAsia="Calibri"/>
          <w:bCs/>
          <w:sz w:val="28"/>
          <w:szCs w:val="28"/>
        </w:rPr>
        <w:t xml:space="preserve">% </w:t>
      </w:r>
      <w:r w:rsidR="0088245D">
        <w:rPr>
          <w:rFonts w:eastAsia="Calibri"/>
          <w:bCs/>
          <w:sz w:val="28"/>
          <w:szCs w:val="28"/>
        </w:rPr>
        <w:t xml:space="preserve">опрошенных </w:t>
      </w:r>
      <w:r w:rsidR="003E7855" w:rsidRPr="00B46BC6">
        <w:rPr>
          <w:rFonts w:eastAsia="Calibri"/>
          <w:bCs/>
          <w:sz w:val="28"/>
          <w:szCs w:val="28"/>
        </w:rPr>
        <w:t xml:space="preserve">субъектов предпринимательства считают, что в Новосибирской области есть непреодолимые административные барьеры для ведения текущей деятельности и открытия нового бизнеса, еще </w:t>
      </w:r>
      <w:r w:rsidR="0088245D">
        <w:rPr>
          <w:rFonts w:eastAsia="Calibri"/>
          <w:bCs/>
          <w:sz w:val="28"/>
          <w:szCs w:val="28"/>
        </w:rPr>
        <w:t>16,2</w:t>
      </w:r>
      <w:r w:rsidR="003E7855" w:rsidRPr="00B46BC6">
        <w:rPr>
          <w:rFonts w:eastAsia="Calibri"/>
          <w:bCs/>
          <w:sz w:val="28"/>
          <w:szCs w:val="28"/>
        </w:rPr>
        <w:t xml:space="preserve">% </w:t>
      </w:r>
      <w:r w:rsidR="00F3627B">
        <w:rPr>
          <w:rFonts w:eastAsia="Calibri"/>
          <w:bCs/>
          <w:sz w:val="28"/>
          <w:szCs w:val="28"/>
        </w:rPr>
        <w:t>респондентов</w:t>
      </w:r>
      <w:r w:rsidR="0088245D">
        <w:rPr>
          <w:rFonts w:eastAsia="Calibri"/>
          <w:bCs/>
          <w:sz w:val="28"/>
          <w:szCs w:val="28"/>
        </w:rPr>
        <w:t xml:space="preserve"> </w:t>
      </w:r>
      <w:r w:rsidR="003E7855" w:rsidRPr="00B46BC6">
        <w:rPr>
          <w:rFonts w:eastAsia="Calibri"/>
          <w:bCs/>
          <w:sz w:val="28"/>
          <w:szCs w:val="28"/>
        </w:rPr>
        <w:t xml:space="preserve">отметили </w:t>
      </w:r>
      <w:r w:rsidR="0088245D">
        <w:rPr>
          <w:rFonts w:eastAsia="Calibri"/>
          <w:bCs/>
          <w:sz w:val="28"/>
          <w:szCs w:val="28"/>
        </w:rPr>
        <w:t>наличие административных барьеров, преодолимых при осуществлении значительных затрат</w:t>
      </w:r>
      <w:r w:rsidR="003E7855" w:rsidRPr="00B46BC6">
        <w:rPr>
          <w:rFonts w:eastAsia="Calibri"/>
          <w:bCs/>
          <w:sz w:val="28"/>
          <w:szCs w:val="28"/>
        </w:rPr>
        <w:t xml:space="preserve">, </w:t>
      </w:r>
      <w:r w:rsidR="00FB25DD">
        <w:rPr>
          <w:rFonts w:eastAsia="Calibri"/>
          <w:bCs/>
          <w:sz w:val="28"/>
          <w:szCs w:val="28"/>
        </w:rPr>
        <w:t>23,5</w:t>
      </w:r>
      <w:r w:rsidR="003E7855" w:rsidRPr="00B46BC6">
        <w:rPr>
          <w:rFonts w:eastAsia="Calibri"/>
          <w:bCs/>
          <w:sz w:val="28"/>
          <w:szCs w:val="28"/>
        </w:rPr>
        <w:t>%</w:t>
      </w:r>
      <w:r w:rsidR="00FB25DD">
        <w:rPr>
          <w:rFonts w:eastAsia="Calibri"/>
          <w:bCs/>
          <w:sz w:val="28"/>
          <w:szCs w:val="28"/>
        </w:rPr>
        <w:t xml:space="preserve"> опрошенных считают, </w:t>
      </w:r>
      <w:r w:rsidR="003E7855" w:rsidRPr="00B46BC6">
        <w:rPr>
          <w:rFonts w:eastAsia="Calibri"/>
          <w:bCs/>
          <w:sz w:val="28"/>
          <w:szCs w:val="28"/>
        </w:rPr>
        <w:t xml:space="preserve">что административные барьеры </w:t>
      </w:r>
      <w:r w:rsidR="00FB25DD">
        <w:rPr>
          <w:rFonts w:eastAsia="Calibri"/>
          <w:bCs/>
          <w:sz w:val="28"/>
          <w:szCs w:val="28"/>
        </w:rPr>
        <w:t>есть, но они преодолимы без существенных затрат</w:t>
      </w:r>
      <w:r w:rsidR="003E7855" w:rsidRPr="00B46BC6">
        <w:rPr>
          <w:rFonts w:eastAsia="Calibri"/>
          <w:bCs/>
          <w:sz w:val="28"/>
          <w:szCs w:val="28"/>
        </w:rPr>
        <w:t xml:space="preserve">, </w:t>
      </w:r>
      <w:r w:rsidR="00B71590">
        <w:rPr>
          <w:rFonts w:eastAsia="Calibri"/>
          <w:bCs/>
          <w:sz w:val="28"/>
          <w:szCs w:val="28"/>
        </w:rPr>
        <w:t>26,2% опрошенных отмечают отсутствие административных барьеров</w:t>
      </w:r>
      <w:r w:rsidR="003E7855" w:rsidRPr="00B46BC6">
        <w:rPr>
          <w:rFonts w:eastAsia="Calibri"/>
          <w:bCs/>
          <w:sz w:val="28"/>
          <w:szCs w:val="28"/>
        </w:rPr>
        <w:t xml:space="preserve"> (диаграмма </w:t>
      </w:r>
      <w:r>
        <w:rPr>
          <w:rFonts w:eastAsia="Calibri"/>
          <w:bCs/>
          <w:sz w:val="28"/>
          <w:szCs w:val="28"/>
        </w:rPr>
        <w:t>1</w:t>
      </w:r>
      <w:r w:rsidR="003E7855" w:rsidRPr="00B46BC6">
        <w:rPr>
          <w:rFonts w:eastAsia="Calibri"/>
          <w:bCs/>
          <w:sz w:val="28"/>
          <w:szCs w:val="28"/>
        </w:rPr>
        <w:t>.</w:t>
      </w:r>
      <w:r>
        <w:rPr>
          <w:rFonts w:eastAsia="Calibri"/>
          <w:bCs/>
          <w:sz w:val="28"/>
          <w:szCs w:val="28"/>
        </w:rPr>
        <w:t>9</w:t>
      </w:r>
      <w:r w:rsidR="003E7855" w:rsidRPr="00B46BC6">
        <w:rPr>
          <w:rFonts w:eastAsia="Calibri"/>
          <w:bCs/>
          <w:sz w:val="28"/>
          <w:szCs w:val="28"/>
        </w:rPr>
        <w:t>.1).</w:t>
      </w:r>
      <w:r>
        <w:rPr>
          <w:rFonts w:eastAsia="Calibri"/>
          <w:bCs/>
          <w:sz w:val="28"/>
          <w:szCs w:val="28"/>
        </w:rPr>
        <w:t xml:space="preserve"> </w:t>
      </w:r>
      <w:r w:rsidR="00793E61">
        <w:rPr>
          <w:rFonts w:eastAsia="Calibri"/>
          <w:bCs/>
          <w:sz w:val="28"/>
          <w:szCs w:val="28"/>
        </w:rPr>
        <w:t xml:space="preserve">Затрудняются ответить 30,1% </w:t>
      </w:r>
      <w:r w:rsidR="00F3627B">
        <w:rPr>
          <w:rFonts w:eastAsia="Calibri"/>
          <w:bCs/>
          <w:sz w:val="28"/>
          <w:szCs w:val="28"/>
        </w:rPr>
        <w:t>участников опроса</w:t>
      </w:r>
      <w:r w:rsidR="00793E61">
        <w:rPr>
          <w:rFonts w:eastAsia="Calibri"/>
          <w:bCs/>
          <w:sz w:val="28"/>
          <w:szCs w:val="28"/>
        </w:rPr>
        <w:t>.</w:t>
      </w:r>
    </w:p>
    <w:p w14:paraId="252D440C" w14:textId="77777777" w:rsidR="00B46BC6" w:rsidRPr="00020CCD" w:rsidRDefault="00B46BC6" w:rsidP="00B46BC6">
      <w:pPr>
        <w:spacing w:after="0" w:line="240" w:lineRule="auto"/>
        <w:ind w:firstLine="709"/>
        <w:jc w:val="both"/>
        <w:rPr>
          <w:rFonts w:eastAsia="Calibri"/>
          <w:bCs/>
          <w:sz w:val="22"/>
        </w:rPr>
      </w:pPr>
    </w:p>
    <w:p w14:paraId="549844E1" w14:textId="77777777" w:rsidR="003E7855" w:rsidRPr="00E969D5" w:rsidRDefault="00206962" w:rsidP="003E7855">
      <w:pPr>
        <w:ind w:firstLine="0"/>
        <w:jc w:val="both"/>
        <w:rPr>
          <w:rFonts w:eastAsia="Calibri"/>
          <w:bCs/>
          <w:i/>
          <w:szCs w:val="24"/>
        </w:rPr>
      </w:pPr>
      <w:r>
        <w:rPr>
          <w:rFonts w:eastAsia="Calibri"/>
          <w:bCs/>
          <w:i/>
          <w:noProof/>
          <w:szCs w:val="24"/>
          <w:lang w:eastAsia="ru-RU"/>
        </w:rPr>
        <w:drawing>
          <wp:inline distT="0" distB="0" distL="0" distR="0" wp14:anchorId="10468844" wp14:editId="2FEDE69D">
            <wp:extent cx="6438900" cy="2732314"/>
            <wp:effectExtent l="0" t="0" r="0" b="0"/>
            <wp:docPr id="3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0975CFD" w14:textId="77777777" w:rsidR="003E7855" w:rsidRDefault="00A027B1" w:rsidP="00B46BC6">
      <w:pPr>
        <w:spacing w:after="0" w:line="240" w:lineRule="auto"/>
        <w:jc w:val="center"/>
        <w:rPr>
          <w:rFonts w:eastAsia="Calibri"/>
          <w:b/>
          <w:bCs/>
          <w:iCs/>
          <w:szCs w:val="24"/>
        </w:rPr>
      </w:pPr>
      <w:r>
        <w:rPr>
          <w:rFonts w:eastAsia="Calibri"/>
          <w:szCs w:val="24"/>
        </w:rPr>
        <w:t>Диаграмма 1.9</w:t>
      </w:r>
      <w:r w:rsidR="003E7855">
        <w:rPr>
          <w:rFonts w:eastAsia="Calibri"/>
          <w:szCs w:val="24"/>
        </w:rPr>
        <w:t>.1</w:t>
      </w:r>
      <w:r w:rsidR="00B46BC6">
        <w:rPr>
          <w:rFonts w:eastAsia="Calibri"/>
          <w:szCs w:val="24"/>
        </w:rPr>
        <w:t>.</w:t>
      </w:r>
      <w:r w:rsidR="003E7855" w:rsidRPr="008A666E">
        <w:rPr>
          <w:rFonts w:eastAsia="Calibri"/>
          <w:szCs w:val="24"/>
        </w:rPr>
        <w:t xml:space="preserve"> –</w:t>
      </w:r>
      <w:r w:rsidR="003E7855">
        <w:rPr>
          <w:rFonts w:eastAsia="Calibri"/>
          <w:szCs w:val="24"/>
        </w:rPr>
        <w:t xml:space="preserve"> </w:t>
      </w:r>
      <w:r w:rsidR="003E7855" w:rsidRPr="008A666E">
        <w:rPr>
          <w:rFonts w:eastAsia="Calibri"/>
          <w:b/>
          <w:bCs/>
          <w:iCs/>
          <w:szCs w:val="24"/>
        </w:rPr>
        <w:t xml:space="preserve">Оценка </w:t>
      </w:r>
      <w:r w:rsidR="003E7855" w:rsidRPr="008A666E">
        <w:rPr>
          <w:rFonts w:eastAsia="Calibri"/>
          <w:b/>
          <w:bCs/>
          <w:szCs w:val="24"/>
        </w:rPr>
        <w:t>состояния административных барьеров для ведения текущей деятельности и открытия нового бизнеса</w:t>
      </w:r>
      <w:r w:rsidR="003E7855" w:rsidRPr="008A666E">
        <w:rPr>
          <w:rFonts w:eastAsia="Calibri"/>
          <w:b/>
          <w:bCs/>
          <w:iCs/>
          <w:szCs w:val="24"/>
        </w:rPr>
        <w:t xml:space="preserve"> в Новосибирской области (% от числа опрошенных)</w:t>
      </w:r>
    </w:p>
    <w:p w14:paraId="79D757FC" w14:textId="06A124AE" w:rsidR="00B46BC6" w:rsidRDefault="00B46BC6" w:rsidP="00B46BC6">
      <w:pPr>
        <w:spacing w:after="0" w:line="240" w:lineRule="auto"/>
        <w:jc w:val="center"/>
        <w:rPr>
          <w:rFonts w:eastAsia="Calibri"/>
          <w:b/>
          <w:bCs/>
          <w:iCs/>
          <w:szCs w:val="24"/>
        </w:rPr>
      </w:pPr>
    </w:p>
    <w:p w14:paraId="6F08DAC2" w14:textId="77777777" w:rsidR="00F3627B" w:rsidRPr="008A666E" w:rsidRDefault="00F3627B" w:rsidP="00B46BC6">
      <w:pPr>
        <w:spacing w:after="0" w:line="240" w:lineRule="auto"/>
        <w:jc w:val="center"/>
        <w:rPr>
          <w:rFonts w:eastAsia="Calibri"/>
          <w:b/>
          <w:bCs/>
          <w:iCs/>
          <w:szCs w:val="24"/>
        </w:rPr>
      </w:pPr>
    </w:p>
    <w:p w14:paraId="555744F9" w14:textId="77777777" w:rsidR="003E7855" w:rsidRPr="00020CCD" w:rsidRDefault="00A027B1" w:rsidP="00DD0B9E">
      <w:pPr>
        <w:pStyle w:val="25"/>
        <w:rPr>
          <w:rFonts w:eastAsia="Calibri"/>
        </w:rPr>
      </w:pPr>
      <w:bookmarkStart w:id="33" w:name="_Toc501819917"/>
      <w:bookmarkStart w:id="34" w:name="_Toc501356706"/>
      <w:bookmarkStart w:id="35" w:name="_Toc501802960"/>
      <w:bookmarkStart w:id="36" w:name="_Toc65253937"/>
      <w:r>
        <w:rPr>
          <w:rFonts w:eastAsia="Calibri"/>
        </w:rPr>
        <w:t>1</w:t>
      </w:r>
      <w:r w:rsidR="00675C65">
        <w:rPr>
          <w:rFonts w:eastAsia="Calibri"/>
        </w:rPr>
        <w:t>.</w:t>
      </w:r>
      <w:r>
        <w:rPr>
          <w:rFonts w:eastAsia="Calibri"/>
        </w:rPr>
        <w:t>10</w:t>
      </w:r>
      <w:r w:rsidR="003E7855" w:rsidRPr="00020CCD">
        <w:rPr>
          <w:rFonts w:eastAsia="Calibri"/>
        </w:rPr>
        <w:t xml:space="preserve">. </w:t>
      </w:r>
      <w:r w:rsidR="003E7855" w:rsidRPr="007C25FB">
        <w:rPr>
          <w:rFonts w:eastAsia="Calibri"/>
        </w:rPr>
        <w:t xml:space="preserve">Структура </w:t>
      </w:r>
      <w:bookmarkEnd w:id="33"/>
      <w:bookmarkEnd w:id="34"/>
      <w:bookmarkEnd w:id="35"/>
      <w:r w:rsidR="00675C65" w:rsidRPr="007C25FB">
        <w:rPr>
          <w:rFonts w:eastAsia="Calibri"/>
        </w:rPr>
        <w:t>административных барьеров, являющихся наиболее существенными для ведения текущей деятельности или открытия нового бизнеса (ПОКАЗАТЕЛЬ 15</w:t>
      </w:r>
      <w:r w:rsidR="003E7855" w:rsidRPr="007C25FB">
        <w:rPr>
          <w:rFonts w:eastAsia="Calibri"/>
        </w:rPr>
        <w:t>)</w:t>
      </w:r>
      <w:bookmarkEnd w:id="36"/>
    </w:p>
    <w:p w14:paraId="0FFDE9FD" w14:textId="77777777" w:rsidR="003E7855" w:rsidRPr="00020CCD" w:rsidRDefault="003E7855" w:rsidP="00020CCD">
      <w:pPr>
        <w:spacing w:after="0" w:line="240" w:lineRule="auto"/>
        <w:jc w:val="both"/>
        <w:rPr>
          <w:rFonts w:eastAsia="Calibri"/>
          <w:b/>
          <w:bCs/>
          <w:sz w:val="28"/>
          <w:szCs w:val="28"/>
        </w:rPr>
      </w:pPr>
    </w:p>
    <w:p w14:paraId="1B06471C" w14:textId="02953847" w:rsidR="00A215E5" w:rsidRDefault="003E7855" w:rsidP="00020CCD">
      <w:pPr>
        <w:spacing w:after="0" w:line="240" w:lineRule="auto"/>
        <w:jc w:val="both"/>
        <w:rPr>
          <w:rFonts w:eastAsia="Calibri"/>
          <w:bCs/>
          <w:sz w:val="28"/>
          <w:szCs w:val="28"/>
        </w:rPr>
      </w:pPr>
      <w:r w:rsidRPr="00020CCD">
        <w:rPr>
          <w:rFonts w:eastAsia="Calibri"/>
          <w:bCs/>
          <w:sz w:val="28"/>
          <w:szCs w:val="28"/>
        </w:rPr>
        <w:t>Среди различных видов административных барьеров наиболее существенным</w:t>
      </w:r>
      <w:r w:rsidR="00A027B1">
        <w:rPr>
          <w:rFonts w:eastAsia="Calibri"/>
          <w:bCs/>
          <w:sz w:val="28"/>
          <w:szCs w:val="28"/>
        </w:rPr>
        <w:t xml:space="preserve"> барьером</w:t>
      </w:r>
      <w:r w:rsidRPr="00020CCD">
        <w:rPr>
          <w:rFonts w:eastAsia="Calibri"/>
          <w:bCs/>
          <w:sz w:val="28"/>
          <w:szCs w:val="28"/>
        </w:rPr>
        <w:t>, по оценкам субъектов предпринимательства, явля</w:t>
      </w:r>
      <w:r w:rsidR="00A027B1">
        <w:rPr>
          <w:rFonts w:eastAsia="Calibri"/>
          <w:bCs/>
          <w:sz w:val="28"/>
          <w:szCs w:val="28"/>
        </w:rPr>
        <w:t>ю</w:t>
      </w:r>
      <w:r w:rsidRPr="00020CCD">
        <w:rPr>
          <w:rFonts w:eastAsia="Calibri"/>
          <w:bCs/>
          <w:sz w:val="28"/>
          <w:szCs w:val="28"/>
        </w:rPr>
        <w:t xml:space="preserve">тся </w:t>
      </w:r>
      <w:r w:rsidR="00F44C12">
        <w:rPr>
          <w:rFonts w:eastAsia="Calibri"/>
          <w:bCs/>
          <w:sz w:val="28"/>
          <w:szCs w:val="28"/>
        </w:rPr>
        <w:t>высокие налоги, что отмечают 49,7</w:t>
      </w:r>
      <w:r w:rsidRPr="00020CCD">
        <w:rPr>
          <w:rFonts w:eastAsia="Calibri"/>
          <w:bCs/>
          <w:sz w:val="28"/>
          <w:szCs w:val="28"/>
        </w:rPr>
        <w:t xml:space="preserve">% опрошенных. </w:t>
      </w:r>
      <w:r w:rsidR="00A215E5" w:rsidRPr="00A215E5">
        <w:rPr>
          <w:rFonts w:eastAsia="Calibri"/>
          <w:bCs/>
          <w:sz w:val="28"/>
          <w:szCs w:val="28"/>
        </w:rPr>
        <w:t xml:space="preserve">Второе место в рейтинге значимости </w:t>
      </w:r>
      <w:r w:rsidR="00F3627B">
        <w:rPr>
          <w:rFonts w:eastAsia="Calibri"/>
          <w:bCs/>
          <w:sz w:val="28"/>
          <w:szCs w:val="28"/>
        </w:rPr>
        <w:t xml:space="preserve">барьеров </w:t>
      </w:r>
      <w:r w:rsidR="00A215E5" w:rsidRPr="00A215E5">
        <w:rPr>
          <w:rFonts w:eastAsia="Calibri"/>
          <w:bCs/>
          <w:sz w:val="28"/>
          <w:szCs w:val="28"/>
        </w:rPr>
        <w:t>занимает</w:t>
      </w:r>
      <w:r w:rsidR="00A215E5">
        <w:rPr>
          <w:rFonts w:eastAsia="Calibri"/>
          <w:bCs/>
          <w:sz w:val="28"/>
          <w:szCs w:val="28"/>
        </w:rPr>
        <w:t xml:space="preserve"> </w:t>
      </w:r>
      <w:r w:rsidR="00A215E5" w:rsidRPr="00A215E5">
        <w:rPr>
          <w:rFonts w:eastAsia="Calibri"/>
          <w:bCs/>
          <w:sz w:val="28"/>
          <w:szCs w:val="28"/>
        </w:rPr>
        <w:t>нестабильность российского законодательства, регулирующего предпринимательскую деятельность</w:t>
      </w:r>
      <w:r w:rsidR="00A215E5">
        <w:rPr>
          <w:rFonts w:eastAsia="Calibri"/>
          <w:bCs/>
          <w:sz w:val="28"/>
          <w:szCs w:val="28"/>
        </w:rPr>
        <w:t xml:space="preserve"> </w:t>
      </w:r>
      <w:r w:rsidR="00A215E5" w:rsidRPr="00020CCD">
        <w:rPr>
          <w:rFonts w:eastAsia="Calibri"/>
          <w:bCs/>
          <w:sz w:val="28"/>
          <w:szCs w:val="28"/>
        </w:rPr>
        <w:t xml:space="preserve">– этот барьер отмечают </w:t>
      </w:r>
      <w:r w:rsidR="00A215E5">
        <w:rPr>
          <w:rFonts w:eastAsia="Calibri"/>
          <w:bCs/>
          <w:sz w:val="28"/>
          <w:szCs w:val="28"/>
        </w:rPr>
        <w:t>41,1</w:t>
      </w:r>
      <w:r w:rsidR="00A215E5" w:rsidRPr="00020CCD">
        <w:rPr>
          <w:rFonts w:eastAsia="Calibri"/>
          <w:bCs/>
          <w:sz w:val="28"/>
          <w:szCs w:val="28"/>
        </w:rPr>
        <w:t>%</w:t>
      </w:r>
      <w:r w:rsidR="00A215E5">
        <w:rPr>
          <w:rFonts w:eastAsia="Calibri"/>
          <w:bCs/>
          <w:sz w:val="28"/>
          <w:szCs w:val="28"/>
        </w:rPr>
        <w:t xml:space="preserve"> опрошенных</w:t>
      </w:r>
      <w:r w:rsidR="00A215E5" w:rsidRPr="00020CCD">
        <w:rPr>
          <w:rFonts w:eastAsia="Calibri"/>
          <w:bCs/>
          <w:sz w:val="28"/>
          <w:szCs w:val="28"/>
        </w:rPr>
        <w:t xml:space="preserve"> (диаграмма </w:t>
      </w:r>
      <w:r w:rsidR="00A027B1">
        <w:rPr>
          <w:rFonts w:eastAsia="Calibri"/>
          <w:bCs/>
          <w:sz w:val="28"/>
          <w:szCs w:val="28"/>
        </w:rPr>
        <w:t>1</w:t>
      </w:r>
      <w:r w:rsidR="00A215E5" w:rsidRPr="00020CCD">
        <w:rPr>
          <w:rFonts w:eastAsia="Calibri"/>
          <w:bCs/>
          <w:sz w:val="28"/>
          <w:szCs w:val="28"/>
        </w:rPr>
        <w:t>.</w:t>
      </w:r>
      <w:r w:rsidR="00A027B1">
        <w:rPr>
          <w:rFonts w:eastAsia="Calibri"/>
          <w:bCs/>
          <w:sz w:val="28"/>
          <w:szCs w:val="28"/>
        </w:rPr>
        <w:t>10</w:t>
      </w:r>
      <w:r w:rsidR="00A215E5" w:rsidRPr="00020CCD">
        <w:rPr>
          <w:rFonts w:eastAsia="Calibri"/>
          <w:bCs/>
          <w:sz w:val="28"/>
          <w:szCs w:val="28"/>
        </w:rPr>
        <w:t>.1).</w:t>
      </w:r>
    </w:p>
    <w:p w14:paraId="5AE2B97D" w14:textId="2F244E55" w:rsidR="0043223A" w:rsidRPr="00020CCD" w:rsidRDefault="003E7855" w:rsidP="0003731E">
      <w:pPr>
        <w:spacing w:after="0" w:line="240" w:lineRule="auto"/>
        <w:jc w:val="both"/>
        <w:rPr>
          <w:rFonts w:eastAsia="Calibri"/>
          <w:bCs/>
          <w:sz w:val="28"/>
          <w:szCs w:val="28"/>
        </w:rPr>
      </w:pPr>
      <w:r w:rsidRPr="00020CCD">
        <w:rPr>
          <w:rFonts w:eastAsia="Calibri"/>
          <w:bCs/>
          <w:sz w:val="28"/>
          <w:szCs w:val="28"/>
        </w:rPr>
        <w:t xml:space="preserve">Остальные административные барьеры считают наиболее значимыми от </w:t>
      </w:r>
      <w:r w:rsidR="003030F7">
        <w:rPr>
          <w:rFonts w:eastAsia="Calibri"/>
          <w:bCs/>
          <w:sz w:val="28"/>
          <w:szCs w:val="28"/>
        </w:rPr>
        <w:t>0,3</w:t>
      </w:r>
      <w:r w:rsidRPr="00020CCD">
        <w:rPr>
          <w:rFonts w:eastAsia="Calibri"/>
          <w:bCs/>
          <w:sz w:val="28"/>
          <w:szCs w:val="28"/>
        </w:rPr>
        <w:t xml:space="preserve">% до </w:t>
      </w:r>
      <w:r w:rsidR="003030F7">
        <w:rPr>
          <w:rFonts w:eastAsia="Calibri"/>
          <w:bCs/>
          <w:sz w:val="28"/>
          <w:szCs w:val="28"/>
        </w:rPr>
        <w:t>5,6</w:t>
      </w:r>
      <w:r w:rsidRPr="00020CCD">
        <w:rPr>
          <w:rFonts w:eastAsia="Calibri"/>
          <w:bCs/>
          <w:sz w:val="28"/>
          <w:szCs w:val="28"/>
        </w:rPr>
        <w:t>% опрошенных</w:t>
      </w:r>
      <w:r w:rsidR="0003731E">
        <w:rPr>
          <w:rFonts w:eastAsia="Calibri"/>
          <w:bCs/>
          <w:sz w:val="28"/>
          <w:szCs w:val="28"/>
        </w:rPr>
        <w:t xml:space="preserve"> субъектов предпринимательства, к ним относятся следующие: </w:t>
      </w:r>
      <w:r w:rsidRPr="00020CCD">
        <w:rPr>
          <w:rFonts w:eastAsia="Calibri"/>
          <w:bCs/>
          <w:sz w:val="28"/>
          <w:szCs w:val="28"/>
        </w:rPr>
        <w:t>сложность получения до</w:t>
      </w:r>
      <w:r w:rsidR="0003731E">
        <w:rPr>
          <w:rFonts w:eastAsia="Calibri"/>
          <w:bCs/>
          <w:sz w:val="28"/>
          <w:szCs w:val="28"/>
        </w:rPr>
        <w:t>ступа к земельным участкам (5,6</w:t>
      </w:r>
      <w:r w:rsidRPr="00020CCD">
        <w:rPr>
          <w:rFonts w:eastAsia="Calibri"/>
          <w:bCs/>
          <w:sz w:val="28"/>
          <w:szCs w:val="28"/>
        </w:rPr>
        <w:t xml:space="preserve">%), </w:t>
      </w:r>
      <w:r w:rsidR="00B62EC8" w:rsidRPr="00B62EC8">
        <w:rPr>
          <w:rFonts w:eastAsia="Calibri"/>
          <w:bCs/>
          <w:sz w:val="28"/>
          <w:szCs w:val="28"/>
        </w:rPr>
        <w:t>сложность, затянутост</w:t>
      </w:r>
      <w:r w:rsidR="008D3837">
        <w:rPr>
          <w:rFonts w:eastAsia="Calibri"/>
          <w:bCs/>
          <w:sz w:val="28"/>
          <w:szCs w:val="28"/>
        </w:rPr>
        <w:t xml:space="preserve">ь процедуры получения лицензий </w:t>
      </w:r>
      <w:r w:rsidR="00B62EC8">
        <w:rPr>
          <w:rFonts w:eastAsia="Calibri"/>
          <w:bCs/>
          <w:sz w:val="28"/>
          <w:szCs w:val="28"/>
        </w:rPr>
        <w:t>(</w:t>
      </w:r>
      <w:r w:rsidR="008D3837">
        <w:rPr>
          <w:rFonts w:eastAsia="Calibri"/>
          <w:bCs/>
          <w:sz w:val="28"/>
          <w:szCs w:val="28"/>
        </w:rPr>
        <w:t>5,0</w:t>
      </w:r>
      <w:r w:rsidR="00B62EC8" w:rsidRPr="00B62EC8">
        <w:rPr>
          <w:rFonts w:eastAsia="Calibri"/>
          <w:bCs/>
          <w:sz w:val="28"/>
          <w:szCs w:val="28"/>
        </w:rPr>
        <w:t>%</w:t>
      </w:r>
      <w:r w:rsidR="00B62EC8">
        <w:rPr>
          <w:rFonts w:eastAsia="Calibri"/>
          <w:bCs/>
          <w:sz w:val="28"/>
          <w:szCs w:val="28"/>
        </w:rPr>
        <w:t>),</w:t>
      </w:r>
      <w:r w:rsidR="00B62EC8" w:rsidRPr="00B62EC8">
        <w:rPr>
          <w:rFonts w:eastAsia="Calibri"/>
          <w:bCs/>
          <w:sz w:val="28"/>
          <w:szCs w:val="28"/>
        </w:rPr>
        <w:t xml:space="preserve"> </w:t>
      </w:r>
      <w:r w:rsidR="008D3837" w:rsidRPr="008D3837">
        <w:rPr>
          <w:rFonts w:eastAsia="Calibri"/>
          <w:bCs/>
          <w:sz w:val="28"/>
          <w:szCs w:val="28"/>
        </w:rPr>
        <w:t>ограничение/сложность доступа к поставкам товаров, оказанию услуг и выполнению работ в рамках государственных закупок</w:t>
      </w:r>
      <w:r w:rsidR="008D3837">
        <w:rPr>
          <w:rFonts w:eastAsia="Calibri"/>
          <w:bCs/>
          <w:sz w:val="28"/>
          <w:szCs w:val="28"/>
        </w:rPr>
        <w:t xml:space="preserve"> (4,3%),</w:t>
      </w:r>
      <w:r w:rsidR="0099515A" w:rsidRPr="0099515A">
        <w:t xml:space="preserve"> </w:t>
      </w:r>
      <w:r w:rsidR="0099515A" w:rsidRPr="0099515A">
        <w:rPr>
          <w:rFonts w:eastAsia="Calibri"/>
          <w:bCs/>
          <w:sz w:val="28"/>
          <w:szCs w:val="28"/>
        </w:rPr>
        <w:t>коррупция (включая взятки, дискриминацию и предоставление преференций отдельным участникам на заведомо неравных условиях</w:t>
      </w:r>
      <w:r w:rsidR="00F3627B">
        <w:rPr>
          <w:rFonts w:eastAsia="Calibri"/>
          <w:bCs/>
          <w:sz w:val="28"/>
          <w:szCs w:val="28"/>
        </w:rPr>
        <w:t>) -</w:t>
      </w:r>
      <w:r w:rsidR="0099515A">
        <w:rPr>
          <w:rFonts w:eastAsia="Calibri"/>
          <w:bCs/>
          <w:sz w:val="28"/>
          <w:szCs w:val="28"/>
        </w:rPr>
        <w:t xml:space="preserve"> 4,0%, </w:t>
      </w:r>
      <w:r w:rsidR="0099515A" w:rsidRPr="0099515A">
        <w:rPr>
          <w:rFonts w:eastAsia="Calibri"/>
          <w:bCs/>
          <w:sz w:val="28"/>
          <w:szCs w:val="28"/>
        </w:rPr>
        <w:t>иные действия/давление со стороны органов власти, препятствующие ведению бизнеса на рынке или входу на рынок новых участников</w:t>
      </w:r>
      <w:r w:rsidR="0099515A">
        <w:rPr>
          <w:rFonts w:eastAsia="Calibri"/>
          <w:bCs/>
          <w:sz w:val="28"/>
          <w:szCs w:val="28"/>
        </w:rPr>
        <w:t xml:space="preserve"> (3,6%), </w:t>
      </w:r>
      <w:r w:rsidR="00FF0B32">
        <w:rPr>
          <w:rFonts w:eastAsia="Calibri"/>
          <w:bCs/>
          <w:sz w:val="28"/>
          <w:szCs w:val="28"/>
        </w:rPr>
        <w:t xml:space="preserve">ограничение, </w:t>
      </w:r>
      <w:r w:rsidRPr="00020CCD">
        <w:rPr>
          <w:rFonts w:eastAsia="Calibri"/>
          <w:bCs/>
          <w:sz w:val="28"/>
          <w:szCs w:val="28"/>
        </w:rPr>
        <w:t>сложность доступа к закупкам компаний с госучастием и субъектов естественных монополий (</w:t>
      </w:r>
      <w:r w:rsidR="00FF0B32">
        <w:rPr>
          <w:rFonts w:eastAsia="Calibri"/>
          <w:bCs/>
          <w:sz w:val="28"/>
          <w:szCs w:val="28"/>
        </w:rPr>
        <w:t>3,3</w:t>
      </w:r>
      <w:r w:rsidRPr="00020CCD">
        <w:rPr>
          <w:rFonts w:eastAsia="Calibri"/>
          <w:bCs/>
          <w:sz w:val="28"/>
          <w:szCs w:val="28"/>
        </w:rPr>
        <w:t xml:space="preserve">%), </w:t>
      </w:r>
      <w:r w:rsidR="0043223A" w:rsidRPr="0043223A">
        <w:rPr>
          <w:rFonts w:eastAsia="Calibri"/>
          <w:bCs/>
          <w:sz w:val="28"/>
          <w:szCs w:val="28"/>
        </w:rPr>
        <w:t>необходимость установления партнерских отношений с органами власти</w:t>
      </w:r>
      <w:r w:rsidR="0043223A">
        <w:rPr>
          <w:rFonts w:eastAsia="Calibri"/>
          <w:bCs/>
          <w:sz w:val="28"/>
          <w:szCs w:val="28"/>
        </w:rPr>
        <w:t xml:space="preserve"> (1,3%), </w:t>
      </w:r>
      <w:r w:rsidR="0043223A" w:rsidRPr="0043223A">
        <w:rPr>
          <w:rFonts w:eastAsia="Calibri"/>
          <w:bCs/>
          <w:sz w:val="28"/>
          <w:szCs w:val="28"/>
        </w:rPr>
        <w:t>ограничение органами власти инициатив по организации совместной деятельности малых предприятий (например, в части создания совместных предприятий, кооперативов и др.</w:t>
      </w:r>
      <w:r w:rsidR="00F3627B">
        <w:rPr>
          <w:rFonts w:eastAsia="Calibri"/>
          <w:bCs/>
          <w:sz w:val="28"/>
          <w:szCs w:val="28"/>
        </w:rPr>
        <w:t>) -</w:t>
      </w:r>
      <w:r w:rsidR="0043223A">
        <w:rPr>
          <w:rFonts w:eastAsia="Calibri"/>
          <w:bCs/>
          <w:sz w:val="28"/>
          <w:szCs w:val="28"/>
        </w:rPr>
        <w:t xml:space="preserve"> 0,3%, </w:t>
      </w:r>
      <w:r w:rsidR="0043223A" w:rsidRPr="0043223A">
        <w:rPr>
          <w:rFonts w:eastAsia="Calibri"/>
          <w:bCs/>
          <w:sz w:val="28"/>
          <w:szCs w:val="28"/>
        </w:rPr>
        <w:t>силовое давление со стороны правоохранительных органов (угрозы, вымогательства и т.д.</w:t>
      </w:r>
      <w:r w:rsidR="00F3627B">
        <w:rPr>
          <w:rFonts w:eastAsia="Calibri"/>
          <w:bCs/>
          <w:sz w:val="28"/>
          <w:szCs w:val="28"/>
        </w:rPr>
        <w:t>)</w:t>
      </w:r>
      <w:r w:rsidR="0043223A">
        <w:rPr>
          <w:rFonts w:eastAsia="Calibri"/>
          <w:bCs/>
          <w:sz w:val="28"/>
          <w:szCs w:val="28"/>
        </w:rPr>
        <w:t xml:space="preserve"> - 0,3%</w:t>
      </w:r>
      <w:r w:rsidR="006C59D6">
        <w:rPr>
          <w:rFonts w:eastAsia="Calibri"/>
          <w:bCs/>
          <w:sz w:val="28"/>
          <w:szCs w:val="28"/>
        </w:rPr>
        <w:t>.</w:t>
      </w:r>
    </w:p>
    <w:p w14:paraId="46F2D2B7" w14:textId="09665433" w:rsidR="003E7855" w:rsidRPr="00020CCD" w:rsidRDefault="003E7855" w:rsidP="00020CCD">
      <w:pPr>
        <w:spacing w:after="0" w:line="240" w:lineRule="auto"/>
        <w:jc w:val="both"/>
        <w:rPr>
          <w:rFonts w:eastAsia="Calibri"/>
          <w:bCs/>
          <w:sz w:val="28"/>
          <w:szCs w:val="28"/>
        </w:rPr>
      </w:pPr>
      <w:r w:rsidRPr="00020CCD">
        <w:rPr>
          <w:rFonts w:eastAsia="Calibri"/>
          <w:bCs/>
          <w:sz w:val="28"/>
          <w:szCs w:val="28"/>
        </w:rPr>
        <w:t>Также в свободной строке «Другое»</w:t>
      </w:r>
      <w:r w:rsidR="00F3627B">
        <w:rPr>
          <w:rFonts w:eastAsia="Calibri"/>
          <w:bCs/>
          <w:sz w:val="28"/>
          <w:szCs w:val="28"/>
        </w:rPr>
        <w:t xml:space="preserve"> (в сумме – 5,3%)</w:t>
      </w:r>
      <w:r w:rsidRPr="00020CCD">
        <w:rPr>
          <w:rFonts w:eastAsia="Calibri"/>
          <w:bCs/>
          <w:sz w:val="28"/>
          <w:szCs w:val="28"/>
        </w:rPr>
        <w:t xml:space="preserve"> упоминались такие барьеры, как </w:t>
      </w:r>
      <w:r w:rsidR="003444C8">
        <w:rPr>
          <w:rFonts w:eastAsia="Calibri"/>
          <w:bCs/>
          <w:sz w:val="28"/>
          <w:szCs w:val="28"/>
        </w:rPr>
        <w:t>изменения законодательства,</w:t>
      </w:r>
      <w:r w:rsidR="008E76DF">
        <w:rPr>
          <w:rFonts w:eastAsia="Calibri"/>
          <w:bCs/>
          <w:sz w:val="28"/>
          <w:szCs w:val="28"/>
        </w:rPr>
        <w:t xml:space="preserve"> </w:t>
      </w:r>
      <w:r w:rsidR="00C97F16">
        <w:rPr>
          <w:rFonts w:eastAsia="Calibri"/>
          <w:bCs/>
          <w:sz w:val="28"/>
          <w:szCs w:val="28"/>
        </w:rPr>
        <w:t xml:space="preserve">излишняя </w:t>
      </w:r>
      <w:r w:rsidR="00337A18">
        <w:rPr>
          <w:rFonts w:eastAsia="Calibri"/>
          <w:bCs/>
          <w:sz w:val="28"/>
          <w:szCs w:val="28"/>
        </w:rPr>
        <w:t>регламентированность</w:t>
      </w:r>
      <w:r w:rsidR="00C97F16">
        <w:rPr>
          <w:rFonts w:eastAsia="Calibri"/>
          <w:bCs/>
          <w:sz w:val="28"/>
          <w:szCs w:val="28"/>
        </w:rPr>
        <w:t xml:space="preserve"> рынка;</w:t>
      </w:r>
      <w:r w:rsidR="003444C8">
        <w:rPr>
          <w:rFonts w:eastAsia="Calibri"/>
          <w:bCs/>
          <w:sz w:val="28"/>
          <w:szCs w:val="28"/>
        </w:rPr>
        <w:t xml:space="preserve"> введение маркировки товаров</w:t>
      </w:r>
      <w:r w:rsidR="003950A2">
        <w:rPr>
          <w:rFonts w:eastAsia="Calibri"/>
          <w:bCs/>
          <w:sz w:val="28"/>
          <w:szCs w:val="28"/>
        </w:rPr>
        <w:t>, нестабильная работа электронных систем маркировки товаров</w:t>
      </w:r>
      <w:r w:rsidR="007F55D9">
        <w:rPr>
          <w:rFonts w:eastAsia="Calibri"/>
          <w:bCs/>
          <w:sz w:val="28"/>
          <w:szCs w:val="28"/>
        </w:rPr>
        <w:t>; высокие налоги/санкции/штрафы</w:t>
      </w:r>
      <w:r w:rsidR="00C97F16">
        <w:rPr>
          <w:rFonts w:eastAsia="Calibri"/>
          <w:bCs/>
          <w:sz w:val="28"/>
          <w:szCs w:val="28"/>
        </w:rPr>
        <w:t>; высокий объем инвестиций</w:t>
      </w:r>
      <w:r w:rsidRPr="00020CCD">
        <w:rPr>
          <w:rFonts w:eastAsia="Calibri"/>
          <w:bCs/>
          <w:sz w:val="28"/>
          <w:szCs w:val="28"/>
        </w:rPr>
        <w:t xml:space="preserve">; </w:t>
      </w:r>
      <w:r w:rsidR="007F55D9" w:rsidRPr="007F55D9">
        <w:rPr>
          <w:rFonts w:eastAsia="Calibri"/>
          <w:bCs/>
          <w:sz w:val="28"/>
          <w:szCs w:val="28"/>
        </w:rPr>
        <w:t xml:space="preserve">боязнь новых участников </w:t>
      </w:r>
      <w:r w:rsidR="007F55D9">
        <w:rPr>
          <w:rFonts w:eastAsia="Calibri"/>
          <w:bCs/>
          <w:sz w:val="28"/>
          <w:szCs w:val="28"/>
        </w:rPr>
        <w:t xml:space="preserve">рынка </w:t>
      </w:r>
      <w:r w:rsidR="007F55D9" w:rsidRPr="007F55D9">
        <w:rPr>
          <w:rFonts w:eastAsia="Calibri"/>
          <w:bCs/>
          <w:sz w:val="28"/>
          <w:szCs w:val="28"/>
        </w:rPr>
        <w:t>к участию в закупках крупных корпораций</w:t>
      </w:r>
      <w:r w:rsidRPr="00020CCD">
        <w:rPr>
          <w:rFonts w:eastAsia="Calibri"/>
          <w:bCs/>
          <w:sz w:val="28"/>
          <w:szCs w:val="28"/>
        </w:rPr>
        <w:t xml:space="preserve"> (</w:t>
      </w:r>
      <w:r w:rsidR="0003731E">
        <w:rPr>
          <w:rFonts w:eastAsia="Calibri"/>
          <w:bCs/>
          <w:sz w:val="28"/>
          <w:szCs w:val="28"/>
        </w:rPr>
        <w:t xml:space="preserve">указанные ответы дали </w:t>
      </w:r>
      <w:r w:rsidRPr="00020CCD">
        <w:rPr>
          <w:rFonts w:eastAsia="Calibri"/>
          <w:bCs/>
          <w:sz w:val="28"/>
          <w:szCs w:val="28"/>
        </w:rPr>
        <w:t>по 0,</w:t>
      </w:r>
      <w:r w:rsidR="00A26569" w:rsidRPr="003444C8">
        <w:rPr>
          <w:rFonts w:eastAsia="Calibri"/>
          <w:bCs/>
          <w:sz w:val="28"/>
          <w:szCs w:val="28"/>
        </w:rPr>
        <w:t>3</w:t>
      </w:r>
      <w:r w:rsidRPr="00020CCD">
        <w:rPr>
          <w:rFonts w:eastAsia="Calibri"/>
          <w:bCs/>
          <w:sz w:val="28"/>
          <w:szCs w:val="28"/>
        </w:rPr>
        <w:t>%</w:t>
      </w:r>
      <w:r w:rsidR="0003731E">
        <w:rPr>
          <w:rFonts w:eastAsia="Calibri"/>
          <w:bCs/>
          <w:sz w:val="28"/>
          <w:szCs w:val="28"/>
        </w:rPr>
        <w:t xml:space="preserve"> опрошенных</w:t>
      </w:r>
      <w:r w:rsidRPr="00020CCD">
        <w:rPr>
          <w:rFonts w:eastAsia="Calibri"/>
          <w:bCs/>
          <w:sz w:val="28"/>
          <w:szCs w:val="28"/>
        </w:rPr>
        <w:t xml:space="preserve">). </w:t>
      </w:r>
    </w:p>
    <w:p w14:paraId="6C8A9C4E" w14:textId="7C03E637" w:rsidR="003E7855" w:rsidRPr="00F22237" w:rsidRDefault="006C59D6" w:rsidP="00F44C12">
      <w:pPr>
        <w:spacing w:after="0" w:line="240" w:lineRule="auto"/>
        <w:jc w:val="both"/>
        <w:rPr>
          <w:rFonts w:eastAsia="Calibri"/>
          <w:bCs/>
          <w:sz w:val="28"/>
          <w:szCs w:val="28"/>
        </w:rPr>
      </w:pPr>
      <w:r>
        <w:rPr>
          <w:rFonts w:eastAsia="Calibri"/>
          <w:bCs/>
          <w:sz w:val="28"/>
          <w:szCs w:val="28"/>
        </w:rPr>
        <w:t>27,8</w:t>
      </w:r>
      <w:r w:rsidR="003E7855" w:rsidRPr="00020CCD">
        <w:rPr>
          <w:rFonts w:eastAsia="Calibri"/>
          <w:bCs/>
          <w:sz w:val="28"/>
          <w:szCs w:val="28"/>
        </w:rPr>
        <w:t>% опрошенных отмечают отсутствие админ</w:t>
      </w:r>
      <w:r w:rsidR="00F44C12">
        <w:rPr>
          <w:rFonts w:eastAsia="Calibri"/>
          <w:bCs/>
          <w:sz w:val="28"/>
          <w:szCs w:val="28"/>
        </w:rPr>
        <w:t>истративных барьеров на рынке</w:t>
      </w:r>
      <w:r w:rsidR="00F3627B">
        <w:rPr>
          <w:rFonts w:eastAsia="Calibri"/>
          <w:bCs/>
          <w:sz w:val="28"/>
          <w:szCs w:val="28"/>
        </w:rPr>
        <w:t>, который является основным для их организации</w:t>
      </w:r>
      <w:r w:rsidR="00F44C12">
        <w:rPr>
          <w:rFonts w:eastAsia="Calibri"/>
          <w:bCs/>
          <w:sz w:val="28"/>
          <w:szCs w:val="28"/>
        </w:rPr>
        <w:t xml:space="preserve">. </w:t>
      </w:r>
    </w:p>
    <w:p w14:paraId="5126C34B" w14:textId="77777777" w:rsidR="00F3627B" w:rsidRDefault="00CA6F47" w:rsidP="00F3627B">
      <w:pPr>
        <w:spacing w:after="0" w:line="240" w:lineRule="auto"/>
        <w:ind w:firstLine="0"/>
        <w:jc w:val="center"/>
        <w:rPr>
          <w:rFonts w:eastAsia="Calibri"/>
          <w:szCs w:val="24"/>
        </w:rPr>
      </w:pPr>
      <w:r>
        <w:rPr>
          <w:noProof/>
          <w:color w:val="986297"/>
          <w:lang w:eastAsia="ru-RU"/>
        </w:rPr>
        <w:drawing>
          <wp:inline distT="0" distB="0" distL="0" distR="0" wp14:anchorId="2D5DEBD8" wp14:editId="0D79CBB2">
            <wp:extent cx="6233160" cy="7968343"/>
            <wp:effectExtent l="0" t="0" r="0" b="0"/>
            <wp:docPr id="11"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71C851F" w14:textId="77777777" w:rsidR="00F3627B" w:rsidRDefault="00F3627B" w:rsidP="00020CCD">
      <w:pPr>
        <w:spacing w:after="0" w:line="240" w:lineRule="auto"/>
        <w:jc w:val="center"/>
        <w:rPr>
          <w:rFonts w:eastAsia="Calibri"/>
          <w:szCs w:val="24"/>
        </w:rPr>
      </w:pPr>
    </w:p>
    <w:p w14:paraId="0E5C95EA" w14:textId="148816AD" w:rsidR="003F6C32" w:rsidRPr="008A666E" w:rsidRDefault="003E7855" w:rsidP="00020CCD">
      <w:pPr>
        <w:spacing w:after="0" w:line="240" w:lineRule="auto"/>
        <w:jc w:val="center"/>
        <w:rPr>
          <w:rFonts w:eastAsia="Calibri"/>
          <w:b/>
          <w:bCs/>
          <w:iCs/>
          <w:szCs w:val="24"/>
        </w:rPr>
      </w:pPr>
      <w:r w:rsidRPr="008A666E">
        <w:rPr>
          <w:rFonts w:eastAsia="Calibri"/>
          <w:szCs w:val="24"/>
        </w:rPr>
        <w:t xml:space="preserve">Диаграмма </w:t>
      </w:r>
      <w:r w:rsidR="00A027B1">
        <w:rPr>
          <w:rFonts w:eastAsia="Calibri"/>
          <w:szCs w:val="24"/>
        </w:rPr>
        <w:t>1.10</w:t>
      </w:r>
      <w:r w:rsidRPr="007266A4">
        <w:rPr>
          <w:rFonts w:eastAsia="Calibri"/>
          <w:szCs w:val="24"/>
        </w:rPr>
        <w:t>.1</w:t>
      </w:r>
      <w:r w:rsidR="00020CCD">
        <w:rPr>
          <w:rFonts w:eastAsia="Calibri"/>
          <w:szCs w:val="24"/>
        </w:rPr>
        <w:t>.</w:t>
      </w:r>
      <w:r w:rsidRPr="008A666E">
        <w:rPr>
          <w:rFonts w:eastAsia="Calibri"/>
          <w:b/>
          <w:szCs w:val="24"/>
        </w:rPr>
        <w:t xml:space="preserve"> – </w:t>
      </w:r>
      <w:r w:rsidRPr="008A666E">
        <w:rPr>
          <w:rFonts w:eastAsia="Calibri"/>
          <w:b/>
          <w:bCs/>
          <w:szCs w:val="24"/>
        </w:rPr>
        <w:t xml:space="preserve">Наиболее существенные административные барьеры </w:t>
      </w:r>
      <w:r>
        <w:rPr>
          <w:rFonts w:eastAsia="Calibri"/>
          <w:b/>
          <w:bCs/>
          <w:szCs w:val="24"/>
        </w:rPr>
        <w:t>на товарных рынках</w:t>
      </w:r>
      <w:r w:rsidRPr="008A666E">
        <w:rPr>
          <w:rFonts w:eastAsia="Calibri"/>
          <w:b/>
          <w:bCs/>
          <w:szCs w:val="24"/>
        </w:rPr>
        <w:t xml:space="preserve"> </w:t>
      </w:r>
      <w:r w:rsidRPr="008A666E">
        <w:rPr>
          <w:rFonts w:eastAsia="Calibri"/>
          <w:b/>
          <w:bCs/>
          <w:iCs/>
          <w:szCs w:val="24"/>
        </w:rPr>
        <w:t>(% от числа опрошенных)</w:t>
      </w:r>
    </w:p>
    <w:p w14:paraId="10EFFD64" w14:textId="77777777" w:rsidR="00EC3E22" w:rsidRDefault="00EC3E22" w:rsidP="00DD0B9E">
      <w:pPr>
        <w:pStyle w:val="25"/>
        <w:rPr>
          <w:rFonts w:eastAsia="Calibri"/>
        </w:rPr>
        <w:sectPr w:rsidR="00EC3E22" w:rsidSect="00BA7283">
          <w:headerReference w:type="default" r:id="rId24"/>
          <w:footerReference w:type="default" r:id="rId25"/>
          <w:footnotePr>
            <w:numRestart w:val="eachPage"/>
          </w:footnotePr>
          <w:pgSz w:w="12242" w:h="15842" w:code="1"/>
          <w:pgMar w:top="1134" w:right="851" w:bottom="1134" w:left="1701" w:header="720" w:footer="720" w:gutter="0"/>
          <w:cols w:space="720"/>
          <w:noEndnote/>
        </w:sectPr>
      </w:pPr>
    </w:p>
    <w:p w14:paraId="61D88E76" w14:textId="77777777" w:rsidR="001D409F" w:rsidRDefault="0003731E" w:rsidP="00DD0B9E">
      <w:pPr>
        <w:pStyle w:val="25"/>
        <w:rPr>
          <w:rFonts w:eastAsia="Calibri"/>
        </w:rPr>
      </w:pPr>
      <w:bookmarkStart w:id="37" w:name="_Toc65253938"/>
      <w:r>
        <w:rPr>
          <w:rFonts w:eastAsia="Calibri"/>
        </w:rPr>
        <w:t>1</w:t>
      </w:r>
      <w:r w:rsidR="001D409F">
        <w:rPr>
          <w:rFonts w:eastAsia="Calibri"/>
        </w:rPr>
        <w:t>.</w:t>
      </w:r>
      <w:r>
        <w:rPr>
          <w:rFonts w:eastAsia="Calibri"/>
        </w:rPr>
        <w:t>11</w:t>
      </w:r>
      <w:r w:rsidR="001D409F" w:rsidRPr="00020CCD">
        <w:rPr>
          <w:rFonts w:eastAsia="Calibri"/>
        </w:rPr>
        <w:t xml:space="preserve">. </w:t>
      </w:r>
      <w:r w:rsidR="00FA368C" w:rsidRPr="007C25FB">
        <w:rPr>
          <w:rFonts w:eastAsia="Calibri"/>
        </w:rPr>
        <w:t xml:space="preserve">Оценка динамики уровня административных барьеров в течение последних 3 лет </w:t>
      </w:r>
      <w:r w:rsidR="001D409F" w:rsidRPr="007C25FB">
        <w:rPr>
          <w:rFonts w:eastAsia="Calibri"/>
        </w:rPr>
        <w:t>(ПОКАЗАТЕЛЬ 1</w:t>
      </w:r>
      <w:r w:rsidR="00B76FA8" w:rsidRPr="007C25FB">
        <w:rPr>
          <w:rFonts w:eastAsia="Calibri"/>
        </w:rPr>
        <w:t>8</w:t>
      </w:r>
      <w:r w:rsidR="001D409F" w:rsidRPr="007C25FB">
        <w:rPr>
          <w:rFonts w:eastAsia="Calibri"/>
        </w:rPr>
        <w:t>)</w:t>
      </w:r>
      <w:bookmarkEnd w:id="37"/>
    </w:p>
    <w:p w14:paraId="4BDE3A5B" w14:textId="77777777" w:rsidR="003B25BE" w:rsidRDefault="003B25BE" w:rsidP="003B25BE">
      <w:pPr>
        <w:spacing w:after="0" w:line="240" w:lineRule="auto"/>
        <w:ind w:firstLine="709"/>
        <w:jc w:val="both"/>
        <w:rPr>
          <w:rFonts w:eastAsia="Calibri"/>
          <w:bCs/>
          <w:sz w:val="28"/>
          <w:szCs w:val="28"/>
        </w:rPr>
      </w:pPr>
    </w:p>
    <w:p w14:paraId="3B9128A6" w14:textId="502229F0" w:rsidR="00F3627B" w:rsidRDefault="00F3627B" w:rsidP="00F3627B">
      <w:pPr>
        <w:spacing w:after="0" w:line="240" w:lineRule="auto"/>
        <w:ind w:firstLine="709"/>
        <w:jc w:val="both"/>
        <w:rPr>
          <w:rFonts w:eastAsia="Calibri"/>
          <w:bCs/>
          <w:sz w:val="28"/>
          <w:szCs w:val="28"/>
        </w:rPr>
      </w:pPr>
      <w:bookmarkStart w:id="38" w:name="_Hlk65252453"/>
      <w:r>
        <w:rPr>
          <w:rFonts w:eastAsia="Calibri"/>
          <w:bCs/>
          <w:sz w:val="28"/>
          <w:szCs w:val="28"/>
        </w:rPr>
        <w:t>Почти пятая часть опрошенных отметила отсутствие административных барьеров (17,5%) для осуществления своего бизнеса в Новосибирской области.</w:t>
      </w:r>
    </w:p>
    <w:p w14:paraId="277187B5" w14:textId="3314DD41" w:rsidR="007611A1" w:rsidRDefault="001F64D1" w:rsidP="0003731E">
      <w:pPr>
        <w:spacing w:after="0" w:line="240" w:lineRule="auto"/>
        <w:ind w:firstLine="709"/>
        <w:jc w:val="both"/>
        <w:rPr>
          <w:rFonts w:eastAsia="Calibri"/>
          <w:bCs/>
          <w:sz w:val="28"/>
          <w:szCs w:val="28"/>
        </w:rPr>
      </w:pPr>
      <w:r>
        <w:rPr>
          <w:rFonts w:eastAsia="Calibri"/>
          <w:bCs/>
          <w:sz w:val="28"/>
          <w:szCs w:val="28"/>
        </w:rPr>
        <w:t>Только 3,3</w:t>
      </w:r>
      <w:r w:rsidR="003B25BE" w:rsidRPr="00B46BC6">
        <w:rPr>
          <w:rFonts w:eastAsia="Calibri"/>
          <w:bCs/>
          <w:sz w:val="28"/>
          <w:szCs w:val="28"/>
        </w:rPr>
        <w:t xml:space="preserve">% </w:t>
      </w:r>
      <w:r w:rsidR="003B25BE">
        <w:rPr>
          <w:rFonts w:eastAsia="Calibri"/>
          <w:bCs/>
          <w:sz w:val="28"/>
          <w:szCs w:val="28"/>
        </w:rPr>
        <w:t xml:space="preserve">опрошенных </w:t>
      </w:r>
      <w:r w:rsidR="003B25BE" w:rsidRPr="00B46BC6">
        <w:rPr>
          <w:rFonts w:eastAsia="Calibri"/>
          <w:bCs/>
          <w:sz w:val="28"/>
          <w:szCs w:val="28"/>
        </w:rPr>
        <w:t>субъектов предпринимательства считают, что в Новосибирской области</w:t>
      </w:r>
      <w:r w:rsidR="00A551A0">
        <w:rPr>
          <w:rFonts w:eastAsia="Calibri"/>
          <w:bCs/>
          <w:sz w:val="28"/>
          <w:szCs w:val="28"/>
        </w:rPr>
        <w:t xml:space="preserve"> за последние 3 года были</w:t>
      </w:r>
      <w:r w:rsidR="003B25BE" w:rsidRPr="00B46BC6">
        <w:rPr>
          <w:rFonts w:eastAsia="Calibri"/>
          <w:bCs/>
          <w:sz w:val="28"/>
          <w:szCs w:val="28"/>
        </w:rPr>
        <w:t xml:space="preserve"> </w:t>
      </w:r>
      <w:r w:rsidR="00575A5E">
        <w:rPr>
          <w:rFonts w:eastAsia="Calibri"/>
          <w:bCs/>
          <w:sz w:val="28"/>
          <w:szCs w:val="28"/>
        </w:rPr>
        <w:t>полностью устранены</w:t>
      </w:r>
      <w:r w:rsidR="003B25BE" w:rsidRPr="00B46BC6">
        <w:rPr>
          <w:rFonts w:eastAsia="Calibri"/>
          <w:bCs/>
          <w:sz w:val="28"/>
          <w:szCs w:val="28"/>
        </w:rPr>
        <w:t xml:space="preserve"> административные барьеры для ведения текущей деятельности и открытия нового бизнеса</w:t>
      </w:r>
      <w:r w:rsidR="00575A5E">
        <w:rPr>
          <w:rFonts w:eastAsia="Calibri"/>
          <w:bCs/>
          <w:sz w:val="28"/>
          <w:szCs w:val="28"/>
        </w:rPr>
        <w:t xml:space="preserve">. </w:t>
      </w:r>
      <w:r w:rsidR="00575A5E" w:rsidRPr="00B46BC6">
        <w:rPr>
          <w:rFonts w:eastAsia="Calibri"/>
          <w:bCs/>
          <w:sz w:val="28"/>
          <w:szCs w:val="28"/>
        </w:rPr>
        <w:t xml:space="preserve">Еще </w:t>
      </w:r>
      <w:r w:rsidR="00575A5E">
        <w:rPr>
          <w:rFonts w:eastAsia="Calibri"/>
          <w:bCs/>
          <w:sz w:val="28"/>
          <w:szCs w:val="28"/>
        </w:rPr>
        <w:t>13</w:t>
      </w:r>
      <w:r w:rsidR="003B25BE">
        <w:rPr>
          <w:rFonts w:eastAsia="Calibri"/>
          <w:bCs/>
          <w:sz w:val="28"/>
          <w:szCs w:val="28"/>
        </w:rPr>
        <w:t>,2</w:t>
      </w:r>
      <w:r w:rsidR="003B25BE" w:rsidRPr="00B46BC6">
        <w:rPr>
          <w:rFonts w:eastAsia="Calibri"/>
          <w:bCs/>
          <w:sz w:val="28"/>
          <w:szCs w:val="28"/>
        </w:rPr>
        <w:t xml:space="preserve">% </w:t>
      </w:r>
      <w:r w:rsidR="003B25BE">
        <w:rPr>
          <w:rFonts w:eastAsia="Calibri"/>
          <w:bCs/>
          <w:sz w:val="28"/>
          <w:szCs w:val="28"/>
        </w:rPr>
        <w:t xml:space="preserve">опрошенных </w:t>
      </w:r>
      <w:r w:rsidR="003B25BE" w:rsidRPr="00B46BC6">
        <w:rPr>
          <w:rFonts w:eastAsia="Calibri"/>
          <w:bCs/>
          <w:sz w:val="28"/>
          <w:szCs w:val="28"/>
        </w:rPr>
        <w:t>отметили</w:t>
      </w:r>
      <w:r w:rsidR="00575A5E">
        <w:rPr>
          <w:rFonts w:eastAsia="Calibri"/>
          <w:bCs/>
          <w:sz w:val="28"/>
          <w:szCs w:val="28"/>
        </w:rPr>
        <w:t>, что</w:t>
      </w:r>
      <w:r w:rsidR="0003731E">
        <w:rPr>
          <w:rFonts w:eastAsia="Calibri"/>
          <w:bCs/>
          <w:sz w:val="28"/>
          <w:szCs w:val="28"/>
        </w:rPr>
        <w:t xml:space="preserve"> бизнесу стало проще преодолевать</w:t>
      </w:r>
      <w:r w:rsidR="00575A5E">
        <w:rPr>
          <w:rFonts w:eastAsia="Calibri"/>
          <w:bCs/>
          <w:sz w:val="28"/>
          <w:szCs w:val="28"/>
        </w:rPr>
        <w:t xml:space="preserve"> административные барьеры</w:t>
      </w:r>
      <w:r w:rsidR="000518BF">
        <w:rPr>
          <w:rFonts w:eastAsia="Calibri"/>
          <w:bCs/>
          <w:sz w:val="28"/>
          <w:szCs w:val="28"/>
        </w:rPr>
        <w:t>, чем раньше.</w:t>
      </w:r>
      <w:r w:rsidR="003B25BE" w:rsidRPr="00B46BC6">
        <w:rPr>
          <w:rFonts w:eastAsia="Calibri"/>
          <w:bCs/>
          <w:sz w:val="28"/>
          <w:szCs w:val="28"/>
        </w:rPr>
        <w:t xml:space="preserve"> </w:t>
      </w:r>
    </w:p>
    <w:p w14:paraId="496FEBA4" w14:textId="3AE66985" w:rsidR="007611A1" w:rsidRDefault="000518BF" w:rsidP="003B25BE">
      <w:pPr>
        <w:spacing w:after="0" w:line="240" w:lineRule="auto"/>
        <w:ind w:firstLine="709"/>
        <w:jc w:val="both"/>
        <w:rPr>
          <w:rFonts w:eastAsia="Calibri"/>
          <w:bCs/>
          <w:sz w:val="28"/>
          <w:szCs w:val="28"/>
        </w:rPr>
      </w:pPr>
      <w:r>
        <w:rPr>
          <w:rFonts w:eastAsia="Calibri"/>
          <w:bCs/>
          <w:sz w:val="28"/>
          <w:szCs w:val="28"/>
        </w:rPr>
        <w:t xml:space="preserve">15,6% опрошенных </w:t>
      </w:r>
      <w:r w:rsidR="007611A1">
        <w:rPr>
          <w:rFonts w:eastAsia="Calibri"/>
          <w:bCs/>
          <w:sz w:val="28"/>
          <w:szCs w:val="28"/>
        </w:rPr>
        <w:t>считают, что</w:t>
      </w:r>
      <w:r>
        <w:rPr>
          <w:rFonts w:eastAsia="Calibri"/>
          <w:bCs/>
          <w:sz w:val="28"/>
          <w:szCs w:val="28"/>
        </w:rPr>
        <w:t xml:space="preserve"> уровень и количество</w:t>
      </w:r>
      <w:r w:rsidR="0003731E">
        <w:rPr>
          <w:rFonts w:eastAsia="Calibri"/>
          <w:bCs/>
          <w:sz w:val="28"/>
          <w:szCs w:val="28"/>
        </w:rPr>
        <w:t xml:space="preserve"> административных барьеров </w:t>
      </w:r>
      <w:r w:rsidR="00A551A0">
        <w:rPr>
          <w:rFonts w:eastAsia="Calibri"/>
          <w:bCs/>
          <w:sz w:val="28"/>
          <w:szCs w:val="28"/>
        </w:rPr>
        <w:t xml:space="preserve">за последние 3 года </w:t>
      </w:r>
      <w:r w:rsidR="0003731E">
        <w:rPr>
          <w:rFonts w:eastAsia="Calibri"/>
          <w:bCs/>
          <w:sz w:val="28"/>
          <w:szCs w:val="28"/>
        </w:rPr>
        <w:t xml:space="preserve">не </w:t>
      </w:r>
      <w:r w:rsidR="00594F07">
        <w:rPr>
          <w:rFonts w:eastAsia="Calibri"/>
          <w:bCs/>
          <w:sz w:val="28"/>
          <w:szCs w:val="28"/>
        </w:rPr>
        <w:t>изменились</w:t>
      </w:r>
      <w:r w:rsidR="007611A1">
        <w:rPr>
          <w:rFonts w:eastAsia="Calibri"/>
          <w:bCs/>
          <w:sz w:val="28"/>
          <w:szCs w:val="28"/>
        </w:rPr>
        <w:t>.</w:t>
      </w:r>
    </w:p>
    <w:p w14:paraId="2EC09323" w14:textId="77777777" w:rsidR="00F3627B" w:rsidRDefault="00F3627B" w:rsidP="003B25BE">
      <w:pPr>
        <w:spacing w:after="0" w:line="240" w:lineRule="auto"/>
        <w:ind w:firstLine="709"/>
        <w:jc w:val="both"/>
        <w:rPr>
          <w:rFonts w:eastAsia="Calibri"/>
          <w:bCs/>
          <w:sz w:val="28"/>
          <w:szCs w:val="28"/>
        </w:rPr>
      </w:pPr>
      <w:r>
        <w:rPr>
          <w:rFonts w:eastAsia="Calibri"/>
          <w:bCs/>
          <w:sz w:val="28"/>
          <w:szCs w:val="28"/>
        </w:rPr>
        <w:t>9,6</w:t>
      </w:r>
      <w:r w:rsidR="007845A9">
        <w:rPr>
          <w:rFonts w:eastAsia="Calibri"/>
          <w:bCs/>
          <w:sz w:val="28"/>
          <w:szCs w:val="28"/>
        </w:rPr>
        <w:t>% опрошенных указали на то, что бизнесу стало сложнее преодолевать административные барьеры, чем раньше.</w:t>
      </w:r>
      <w:r w:rsidR="00396940">
        <w:rPr>
          <w:rFonts w:eastAsia="Calibri"/>
          <w:bCs/>
          <w:sz w:val="28"/>
          <w:szCs w:val="28"/>
        </w:rPr>
        <w:t xml:space="preserve"> 0,7% опрошенных</w:t>
      </w:r>
      <w:r w:rsidR="00F348A6">
        <w:rPr>
          <w:rFonts w:eastAsia="Calibri"/>
          <w:bCs/>
          <w:sz w:val="28"/>
          <w:szCs w:val="28"/>
        </w:rPr>
        <w:t xml:space="preserve"> отметили появление административных барьеров, которые ранее отсутствовали. </w:t>
      </w:r>
    </w:p>
    <w:bookmarkEnd w:id="38"/>
    <w:p w14:paraId="25FCA2A1" w14:textId="77777777" w:rsidR="003B25BE" w:rsidRDefault="003B25BE" w:rsidP="003B25BE">
      <w:pPr>
        <w:spacing w:after="0" w:line="240" w:lineRule="auto"/>
        <w:ind w:firstLine="709"/>
        <w:jc w:val="both"/>
        <w:rPr>
          <w:rFonts w:eastAsia="Calibri"/>
          <w:bCs/>
          <w:sz w:val="28"/>
          <w:szCs w:val="28"/>
        </w:rPr>
      </w:pPr>
      <w:r>
        <w:rPr>
          <w:rFonts w:eastAsia="Calibri"/>
          <w:bCs/>
          <w:sz w:val="28"/>
          <w:szCs w:val="28"/>
        </w:rPr>
        <w:t xml:space="preserve">Затрудняются ответить </w:t>
      </w:r>
      <w:r w:rsidR="00F348A6">
        <w:rPr>
          <w:rFonts w:eastAsia="Calibri"/>
          <w:bCs/>
          <w:sz w:val="28"/>
          <w:szCs w:val="28"/>
        </w:rPr>
        <w:t>4</w:t>
      </w:r>
      <w:r>
        <w:rPr>
          <w:rFonts w:eastAsia="Calibri"/>
          <w:bCs/>
          <w:sz w:val="28"/>
          <w:szCs w:val="28"/>
        </w:rPr>
        <w:t>0,1% опрошенных.</w:t>
      </w:r>
    </w:p>
    <w:p w14:paraId="67F7BF0C" w14:textId="77777777" w:rsidR="003B25BE" w:rsidRPr="00020CCD" w:rsidRDefault="003B25BE" w:rsidP="003B25BE">
      <w:pPr>
        <w:spacing w:after="0" w:line="240" w:lineRule="auto"/>
        <w:ind w:firstLine="709"/>
        <w:jc w:val="both"/>
        <w:rPr>
          <w:rFonts w:eastAsia="Calibri"/>
          <w:bCs/>
          <w:sz w:val="22"/>
        </w:rPr>
      </w:pPr>
    </w:p>
    <w:p w14:paraId="27BACDE1" w14:textId="77777777" w:rsidR="003B25BE" w:rsidRDefault="003B25BE" w:rsidP="00F3627B">
      <w:pPr>
        <w:spacing w:after="0" w:line="240" w:lineRule="auto"/>
        <w:ind w:firstLine="0"/>
        <w:jc w:val="center"/>
        <w:rPr>
          <w:rFonts w:eastAsia="Calibri"/>
          <w:b/>
          <w:bCs/>
          <w:iCs/>
          <w:szCs w:val="24"/>
        </w:rPr>
      </w:pPr>
      <w:r>
        <w:rPr>
          <w:rFonts w:eastAsia="Calibri"/>
          <w:bCs/>
          <w:noProof/>
          <w:szCs w:val="24"/>
          <w:lang w:eastAsia="ru-RU"/>
        </w:rPr>
        <w:drawing>
          <wp:inline distT="0" distB="0" distL="0" distR="0" wp14:anchorId="7AF004EB" wp14:editId="7DD48BB9">
            <wp:extent cx="6433457" cy="3962400"/>
            <wp:effectExtent l="0" t="0" r="5715" b="0"/>
            <wp:docPr id="1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r>
        <w:rPr>
          <w:rFonts w:eastAsia="Calibri"/>
          <w:szCs w:val="24"/>
        </w:rPr>
        <w:t xml:space="preserve">Диаграмма </w:t>
      </w:r>
      <w:r w:rsidR="0003731E">
        <w:rPr>
          <w:rFonts w:eastAsia="Calibri"/>
          <w:szCs w:val="24"/>
        </w:rPr>
        <w:t>1</w:t>
      </w:r>
      <w:r>
        <w:rPr>
          <w:rFonts w:eastAsia="Calibri"/>
          <w:szCs w:val="24"/>
        </w:rPr>
        <w:t>.1</w:t>
      </w:r>
      <w:r w:rsidR="0003731E">
        <w:rPr>
          <w:rFonts w:eastAsia="Calibri"/>
          <w:szCs w:val="24"/>
        </w:rPr>
        <w:t>1</w:t>
      </w:r>
      <w:r>
        <w:rPr>
          <w:rFonts w:eastAsia="Calibri"/>
          <w:szCs w:val="24"/>
        </w:rPr>
        <w:t>.1.</w:t>
      </w:r>
      <w:r>
        <w:rPr>
          <w:rFonts w:eastAsia="Calibri"/>
          <w:b/>
          <w:szCs w:val="24"/>
        </w:rPr>
        <w:t xml:space="preserve"> – </w:t>
      </w:r>
      <w:r w:rsidR="000F641C" w:rsidRPr="000F641C">
        <w:rPr>
          <w:rFonts w:eastAsia="Calibri"/>
          <w:b/>
          <w:bCs/>
          <w:iCs/>
          <w:szCs w:val="24"/>
        </w:rPr>
        <w:t xml:space="preserve">Оценка динамики уровня административных барьеров в течение последних 3 лет </w:t>
      </w:r>
      <w:r>
        <w:rPr>
          <w:rFonts w:eastAsia="Calibri"/>
          <w:b/>
          <w:bCs/>
          <w:iCs/>
          <w:szCs w:val="24"/>
        </w:rPr>
        <w:t>(% от общего числа опрошенных)</w:t>
      </w:r>
    </w:p>
    <w:p w14:paraId="447907A8" w14:textId="77777777" w:rsidR="003B25BE" w:rsidRDefault="003B25BE" w:rsidP="00DD0B9E">
      <w:pPr>
        <w:pStyle w:val="25"/>
        <w:rPr>
          <w:rFonts w:eastAsia="Calibri"/>
        </w:rPr>
      </w:pPr>
    </w:p>
    <w:p w14:paraId="7227867A" w14:textId="77777777" w:rsidR="00EC3E22" w:rsidRDefault="00EC3E22" w:rsidP="00DD0B9E">
      <w:pPr>
        <w:pStyle w:val="25"/>
        <w:rPr>
          <w:rFonts w:eastAsia="Calibri"/>
        </w:rPr>
        <w:sectPr w:rsidR="00EC3E22" w:rsidSect="00BA7283">
          <w:footnotePr>
            <w:numRestart w:val="eachPage"/>
          </w:footnotePr>
          <w:pgSz w:w="12242" w:h="15842" w:code="1"/>
          <w:pgMar w:top="1134" w:right="851" w:bottom="1134" w:left="1701" w:header="720" w:footer="720" w:gutter="0"/>
          <w:cols w:space="720"/>
          <w:noEndnote/>
        </w:sectPr>
      </w:pPr>
    </w:p>
    <w:p w14:paraId="715EFD57" w14:textId="77777777" w:rsidR="00B76FA8" w:rsidRDefault="0003731E" w:rsidP="00DD0B9E">
      <w:pPr>
        <w:pStyle w:val="25"/>
        <w:rPr>
          <w:rFonts w:eastAsia="Calibri"/>
          <w:szCs w:val="24"/>
        </w:rPr>
      </w:pPr>
      <w:bookmarkStart w:id="39" w:name="_Toc65253939"/>
      <w:r>
        <w:rPr>
          <w:rFonts w:eastAsia="Calibri"/>
        </w:rPr>
        <w:t>1</w:t>
      </w:r>
      <w:r w:rsidR="00B76FA8">
        <w:rPr>
          <w:rFonts w:eastAsia="Calibri"/>
        </w:rPr>
        <w:t>.</w:t>
      </w:r>
      <w:r>
        <w:rPr>
          <w:rFonts w:eastAsia="Calibri"/>
        </w:rPr>
        <w:t>12</w:t>
      </w:r>
      <w:r w:rsidR="00B76FA8" w:rsidRPr="00020CCD">
        <w:rPr>
          <w:rFonts w:eastAsia="Calibri"/>
        </w:rPr>
        <w:t xml:space="preserve">. </w:t>
      </w:r>
      <w:r w:rsidR="00B76FA8" w:rsidRPr="007C25FB">
        <w:rPr>
          <w:rFonts w:eastAsia="Calibri"/>
        </w:rPr>
        <w:t>Оценка дискриминационных условий доступа на товарный рынок</w:t>
      </w:r>
      <w:r w:rsidR="00B76FA8">
        <w:rPr>
          <w:rFonts w:eastAsia="Calibri"/>
          <w:shd w:val="clear" w:color="auto" w:fill="C2D69B"/>
        </w:rPr>
        <w:t xml:space="preserve"> </w:t>
      </w:r>
      <w:r w:rsidR="00B76FA8" w:rsidRPr="007C25FB">
        <w:rPr>
          <w:rFonts w:eastAsia="Calibri"/>
        </w:rPr>
        <w:t>(ПОКАЗАТЕЛЬ 19)</w:t>
      </w:r>
      <w:bookmarkEnd w:id="39"/>
    </w:p>
    <w:p w14:paraId="6429D8BB" w14:textId="77777777" w:rsidR="00B76FA8" w:rsidRDefault="00B76FA8" w:rsidP="00DD0B9E">
      <w:pPr>
        <w:pStyle w:val="25"/>
        <w:rPr>
          <w:rFonts w:eastAsia="Calibri"/>
        </w:rPr>
      </w:pPr>
    </w:p>
    <w:p w14:paraId="346C6DF4" w14:textId="66E3D7E2" w:rsidR="000F641C" w:rsidRDefault="001738BB" w:rsidP="000F641C">
      <w:pPr>
        <w:spacing w:after="0" w:line="240" w:lineRule="auto"/>
        <w:ind w:firstLine="709"/>
        <w:jc w:val="both"/>
        <w:rPr>
          <w:rFonts w:eastAsia="Calibri"/>
          <w:bCs/>
          <w:sz w:val="28"/>
          <w:szCs w:val="28"/>
        </w:rPr>
      </w:pPr>
      <w:r>
        <w:rPr>
          <w:rFonts w:eastAsia="Calibri"/>
          <w:bCs/>
          <w:sz w:val="28"/>
          <w:szCs w:val="28"/>
        </w:rPr>
        <w:t xml:space="preserve">Почти пятая часть </w:t>
      </w:r>
      <w:r w:rsidR="00717579">
        <w:rPr>
          <w:rFonts w:eastAsia="Calibri"/>
          <w:bCs/>
          <w:sz w:val="28"/>
          <w:szCs w:val="28"/>
        </w:rPr>
        <w:t xml:space="preserve">субъектов предпринимательской деятельности </w:t>
      </w:r>
      <w:r w:rsidR="00A551A0">
        <w:rPr>
          <w:rFonts w:eastAsia="Calibri"/>
          <w:bCs/>
          <w:sz w:val="28"/>
          <w:szCs w:val="28"/>
        </w:rPr>
        <w:t xml:space="preserve">(18,9%) </w:t>
      </w:r>
      <w:r w:rsidR="00717579">
        <w:rPr>
          <w:rFonts w:eastAsia="Calibri"/>
          <w:bCs/>
          <w:sz w:val="28"/>
          <w:szCs w:val="28"/>
        </w:rPr>
        <w:t>отметила, что их</w:t>
      </w:r>
      <w:r>
        <w:rPr>
          <w:rFonts w:eastAsia="Calibri"/>
          <w:bCs/>
          <w:sz w:val="28"/>
          <w:szCs w:val="28"/>
        </w:rPr>
        <w:t xml:space="preserve"> </w:t>
      </w:r>
      <w:r w:rsidRPr="001738BB">
        <w:rPr>
          <w:rFonts w:eastAsia="Calibri"/>
          <w:bCs/>
          <w:sz w:val="28"/>
          <w:szCs w:val="28"/>
        </w:rPr>
        <w:t xml:space="preserve">организация </w:t>
      </w:r>
      <w:r w:rsidR="00717579">
        <w:rPr>
          <w:rFonts w:eastAsia="Calibri"/>
          <w:bCs/>
          <w:sz w:val="28"/>
          <w:szCs w:val="28"/>
        </w:rPr>
        <w:t>сталкивалась с дискриминационными</w:t>
      </w:r>
      <w:r w:rsidRPr="001738BB">
        <w:rPr>
          <w:rFonts w:eastAsia="Calibri"/>
          <w:bCs/>
          <w:sz w:val="28"/>
          <w:szCs w:val="28"/>
        </w:rPr>
        <w:t xml:space="preserve"> услов</w:t>
      </w:r>
      <w:r w:rsidR="00717579">
        <w:rPr>
          <w:rFonts w:eastAsia="Calibri"/>
          <w:bCs/>
          <w:sz w:val="28"/>
          <w:szCs w:val="28"/>
        </w:rPr>
        <w:t xml:space="preserve">иями доступа на товарный рынок, в том числе сталкивались </w:t>
      </w:r>
      <w:r w:rsidR="0003731E">
        <w:rPr>
          <w:rFonts w:eastAsia="Calibri"/>
          <w:bCs/>
          <w:sz w:val="28"/>
          <w:szCs w:val="28"/>
        </w:rPr>
        <w:t>6,3% опрошенных, возможно сталк</w:t>
      </w:r>
      <w:r w:rsidR="00717579">
        <w:rPr>
          <w:rFonts w:eastAsia="Calibri"/>
          <w:bCs/>
          <w:sz w:val="28"/>
          <w:szCs w:val="28"/>
        </w:rPr>
        <w:t xml:space="preserve">ивались 12,6% опрошенных </w:t>
      </w:r>
      <w:r w:rsidR="000F641C" w:rsidRPr="00B46BC6">
        <w:rPr>
          <w:rFonts w:eastAsia="Calibri"/>
          <w:bCs/>
          <w:sz w:val="28"/>
          <w:szCs w:val="28"/>
        </w:rPr>
        <w:t xml:space="preserve">(диаграмма </w:t>
      </w:r>
      <w:r w:rsidR="0003731E">
        <w:rPr>
          <w:rFonts w:eastAsia="Calibri"/>
          <w:bCs/>
          <w:sz w:val="28"/>
          <w:szCs w:val="28"/>
        </w:rPr>
        <w:t>1</w:t>
      </w:r>
      <w:r w:rsidR="000F641C" w:rsidRPr="00B46BC6">
        <w:rPr>
          <w:rFonts w:eastAsia="Calibri"/>
          <w:bCs/>
          <w:sz w:val="28"/>
          <w:szCs w:val="28"/>
        </w:rPr>
        <w:t>.</w:t>
      </w:r>
      <w:r w:rsidR="0003731E">
        <w:rPr>
          <w:rFonts w:eastAsia="Calibri"/>
          <w:bCs/>
          <w:sz w:val="28"/>
          <w:szCs w:val="28"/>
        </w:rPr>
        <w:t>12</w:t>
      </w:r>
      <w:r w:rsidR="000F641C" w:rsidRPr="00B46BC6">
        <w:rPr>
          <w:rFonts w:eastAsia="Calibri"/>
          <w:bCs/>
          <w:sz w:val="28"/>
          <w:szCs w:val="28"/>
        </w:rPr>
        <w:t>.1</w:t>
      </w:r>
      <w:r w:rsidR="00717579" w:rsidRPr="00B46BC6">
        <w:rPr>
          <w:rFonts w:eastAsia="Calibri"/>
          <w:bCs/>
          <w:sz w:val="28"/>
          <w:szCs w:val="28"/>
        </w:rPr>
        <w:t>).</w:t>
      </w:r>
      <w:r w:rsidR="00717579">
        <w:rPr>
          <w:rFonts w:eastAsia="Calibri"/>
          <w:bCs/>
          <w:sz w:val="28"/>
          <w:szCs w:val="28"/>
        </w:rPr>
        <w:t xml:space="preserve"> Точно не сталкивались с дискриминационными условиями доступа на товарный рынок 43,7% опрошенных. Затрудн</w:t>
      </w:r>
      <w:r w:rsidR="0003731E">
        <w:rPr>
          <w:rFonts w:eastAsia="Calibri"/>
          <w:bCs/>
          <w:sz w:val="28"/>
          <w:szCs w:val="28"/>
        </w:rPr>
        <w:t>ились</w:t>
      </w:r>
      <w:r w:rsidR="000F641C">
        <w:rPr>
          <w:rFonts w:eastAsia="Calibri"/>
          <w:bCs/>
          <w:sz w:val="28"/>
          <w:szCs w:val="28"/>
        </w:rPr>
        <w:t xml:space="preserve"> ответить </w:t>
      </w:r>
      <w:r w:rsidR="00D73729">
        <w:rPr>
          <w:rFonts w:eastAsia="Calibri"/>
          <w:bCs/>
          <w:sz w:val="28"/>
          <w:szCs w:val="28"/>
        </w:rPr>
        <w:t>37,4</w:t>
      </w:r>
      <w:r w:rsidR="000F641C">
        <w:rPr>
          <w:rFonts w:eastAsia="Calibri"/>
          <w:bCs/>
          <w:sz w:val="28"/>
          <w:szCs w:val="28"/>
        </w:rPr>
        <w:t xml:space="preserve">% </w:t>
      </w:r>
      <w:r w:rsidR="00A551A0">
        <w:rPr>
          <w:rFonts w:eastAsia="Calibri"/>
          <w:bCs/>
          <w:sz w:val="28"/>
          <w:szCs w:val="28"/>
        </w:rPr>
        <w:t>респондентов</w:t>
      </w:r>
      <w:r w:rsidR="000F641C">
        <w:rPr>
          <w:rFonts w:eastAsia="Calibri"/>
          <w:bCs/>
          <w:sz w:val="28"/>
          <w:szCs w:val="28"/>
        </w:rPr>
        <w:t>.</w:t>
      </w:r>
    </w:p>
    <w:p w14:paraId="3EC2F252" w14:textId="77777777" w:rsidR="000F641C" w:rsidRPr="00020CCD" w:rsidRDefault="000F641C" w:rsidP="000F641C">
      <w:pPr>
        <w:spacing w:after="0" w:line="240" w:lineRule="auto"/>
        <w:ind w:firstLine="709"/>
        <w:jc w:val="both"/>
        <w:rPr>
          <w:rFonts w:eastAsia="Calibri"/>
          <w:bCs/>
          <w:sz w:val="22"/>
        </w:rPr>
      </w:pPr>
    </w:p>
    <w:p w14:paraId="57D714F8" w14:textId="77777777" w:rsidR="000F641C" w:rsidRPr="00E969D5" w:rsidRDefault="000F641C" w:rsidP="000F641C">
      <w:pPr>
        <w:ind w:firstLine="0"/>
        <w:jc w:val="both"/>
        <w:rPr>
          <w:rFonts w:eastAsia="Calibri"/>
          <w:bCs/>
          <w:i/>
          <w:szCs w:val="24"/>
        </w:rPr>
      </w:pPr>
      <w:r>
        <w:rPr>
          <w:rFonts w:eastAsia="Calibri"/>
          <w:bCs/>
          <w:i/>
          <w:noProof/>
          <w:szCs w:val="24"/>
          <w:lang w:eastAsia="ru-RU"/>
        </w:rPr>
        <w:drawing>
          <wp:inline distT="0" distB="0" distL="0" distR="0" wp14:anchorId="5AD025C9" wp14:editId="32065EAF">
            <wp:extent cx="6438900" cy="3004457"/>
            <wp:effectExtent l="0" t="0" r="0" b="0"/>
            <wp:docPr id="1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714C5E7C" w14:textId="77777777" w:rsidR="000F641C" w:rsidRDefault="000F641C" w:rsidP="000F641C">
      <w:pPr>
        <w:spacing w:after="0" w:line="240" w:lineRule="auto"/>
        <w:jc w:val="center"/>
        <w:rPr>
          <w:rFonts w:eastAsia="Calibri"/>
          <w:b/>
          <w:bCs/>
          <w:iCs/>
          <w:szCs w:val="24"/>
        </w:rPr>
      </w:pPr>
      <w:r>
        <w:rPr>
          <w:rFonts w:eastAsia="Calibri"/>
          <w:szCs w:val="24"/>
        </w:rPr>
        <w:t xml:space="preserve">Диаграмма </w:t>
      </w:r>
      <w:r w:rsidR="0003731E">
        <w:rPr>
          <w:rFonts w:eastAsia="Calibri"/>
          <w:szCs w:val="24"/>
        </w:rPr>
        <w:t>1</w:t>
      </w:r>
      <w:r>
        <w:rPr>
          <w:rFonts w:eastAsia="Calibri"/>
          <w:szCs w:val="24"/>
        </w:rPr>
        <w:t>.</w:t>
      </w:r>
      <w:r w:rsidR="0003731E">
        <w:rPr>
          <w:rFonts w:eastAsia="Calibri"/>
          <w:szCs w:val="24"/>
        </w:rPr>
        <w:t>12</w:t>
      </w:r>
      <w:r>
        <w:rPr>
          <w:rFonts w:eastAsia="Calibri"/>
          <w:szCs w:val="24"/>
        </w:rPr>
        <w:t>.1.</w:t>
      </w:r>
      <w:r w:rsidRPr="008A666E">
        <w:rPr>
          <w:rFonts w:eastAsia="Calibri"/>
          <w:szCs w:val="24"/>
        </w:rPr>
        <w:t xml:space="preserve"> –</w:t>
      </w:r>
      <w:r>
        <w:rPr>
          <w:rFonts w:eastAsia="Calibri"/>
          <w:szCs w:val="24"/>
        </w:rPr>
        <w:t xml:space="preserve"> </w:t>
      </w:r>
      <w:r w:rsidRPr="000F641C">
        <w:rPr>
          <w:rFonts w:eastAsia="Calibri"/>
          <w:b/>
          <w:bCs/>
          <w:iCs/>
          <w:szCs w:val="24"/>
        </w:rPr>
        <w:t xml:space="preserve">Оценка дискриминационных условий доступа на товарный рынок </w:t>
      </w:r>
      <w:r w:rsidRPr="008A666E">
        <w:rPr>
          <w:rFonts w:eastAsia="Calibri"/>
          <w:b/>
          <w:bCs/>
          <w:iCs/>
          <w:szCs w:val="24"/>
        </w:rPr>
        <w:t>(% от числа опрошенных)</w:t>
      </w:r>
    </w:p>
    <w:p w14:paraId="19D1A692" w14:textId="77777777" w:rsidR="00B76FA8" w:rsidRDefault="00B76FA8" w:rsidP="00DD0B9E">
      <w:pPr>
        <w:pStyle w:val="25"/>
        <w:rPr>
          <w:rFonts w:eastAsia="Calibri"/>
        </w:rPr>
      </w:pPr>
    </w:p>
    <w:p w14:paraId="1AEFFBB1" w14:textId="3224D74C" w:rsidR="00D73729" w:rsidRDefault="0003731E" w:rsidP="00D73729">
      <w:pPr>
        <w:spacing w:after="0" w:line="240" w:lineRule="auto"/>
        <w:jc w:val="both"/>
        <w:rPr>
          <w:rFonts w:eastAsia="Calibri"/>
          <w:bCs/>
          <w:sz w:val="28"/>
          <w:szCs w:val="28"/>
        </w:rPr>
      </w:pPr>
      <w:bookmarkStart w:id="40" w:name="_Toc24124349"/>
      <w:r>
        <w:rPr>
          <w:rFonts w:eastAsia="Calibri"/>
          <w:bCs/>
          <w:sz w:val="28"/>
          <w:szCs w:val="28"/>
        </w:rPr>
        <w:t>Основным дискриминационным условием</w:t>
      </w:r>
      <w:r w:rsidR="00677545">
        <w:rPr>
          <w:rFonts w:eastAsia="Calibri"/>
          <w:bCs/>
          <w:sz w:val="28"/>
          <w:szCs w:val="28"/>
        </w:rPr>
        <w:t xml:space="preserve"> доступа на товарный рынок</w:t>
      </w:r>
      <w:r>
        <w:rPr>
          <w:rFonts w:eastAsia="Calibri"/>
          <w:bCs/>
          <w:sz w:val="28"/>
          <w:szCs w:val="28"/>
        </w:rPr>
        <w:t xml:space="preserve"> для субъектов</w:t>
      </w:r>
      <w:r w:rsidR="00677545">
        <w:rPr>
          <w:rFonts w:eastAsia="Calibri"/>
          <w:bCs/>
          <w:sz w:val="28"/>
          <w:szCs w:val="28"/>
        </w:rPr>
        <w:t xml:space="preserve"> предпринимательства </w:t>
      </w:r>
      <w:r>
        <w:rPr>
          <w:rFonts w:eastAsia="Calibri"/>
          <w:bCs/>
          <w:sz w:val="28"/>
          <w:szCs w:val="28"/>
        </w:rPr>
        <w:t>является ценовая дискриминация</w:t>
      </w:r>
      <w:r w:rsidR="00677545">
        <w:rPr>
          <w:rFonts w:eastAsia="Calibri"/>
          <w:bCs/>
          <w:sz w:val="28"/>
          <w:szCs w:val="28"/>
        </w:rPr>
        <w:t xml:space="preserve"> (18,1</w:t>
      </w:r>
      <w:r w:rsidR="00453A4E">
        <w:rPr>
          <w:rFonts w:eastAsia="Calibri"/>
          <w:bCs/>
          <w:sz w:val="28"/>
          <w:szCs w:val="28"/>
        </w:rPr>
        <w:t xml:space="preserve">%). Прочие условия указали 3,5% опрошенных и менее, среди них </w:t>
      </w:r>
      <w:r w:rsidR="00A551A0">
        <w:rPr>
          <w:rFonts w:eastAsia="Calibri"/>
          <w:bCs/>
          <w:sz w:val="28"/>
          <w:szCs w:val="28"/>
        </w:rPr>
        <w:t xml:space="preserve">выделяются </w:t>
      </w:r>
      <w:r w:rsidR="00453A4E">
        <w:rPr>
          <w:rFonts w:eastAsia="Calibri"/>
          <w:bCs/>
          <w:sz w:val="28"/>
          <w:szCs w:val="28"/>
        </w:rPr>
        <w:t xml:space="preserve">следующие: </w:t>
      </w:r>
      <w:r w:rsidR="00453A4E" w:rsidRPr="00453A4E">
        <w:rPr>
          <w:rFonts w:eastAsia="Calibri"/>
          <w:bCs/>
          <w:sz w:val="28"/>
          <w:szCs w:val="28"/>
        </w:rPr>
        <w:t>отсутствие организации и проведения торгов на право заключения договоров в случаях, когда законодательство требует их</w:t>
      </w:r>
      <w:r w:rsidR="0039201C">
        <w:rPr>
          <w:rFonts w:eastAsia="Calibri"/>
          <w:bCs/>
          <w:sz w:val="28"/>
          <w:szCs w:val="28"/>
        </w:rPr>
        <w:t xml:space="preserve"> (3,5%)</w:t>
      </w:r>
      <w:r w:rsidR="00453A4E">
        <w:rPr>
          <w:rFonts w:eastAsia="Calibri"/>
          <w:bCs/>
          <w:sz w:val="28"/>
          <w:szCs w:val="28"/>
        </w:rPr>
        <w:t xml:space="preserve">; </w:t>
      </w:r>
      <w:r w:rsidR="00453A4E" w:rsidRPr="00453A4E">
        <w:rPr>
          <w:rFonts w:eastAsia="Calibri"/>
          <w:bCs/>
          <w:sz w:val="28"/>
          <w:szCs w:val="28"/>
        </w:rPr>
        <w:t>продажа товара только в определенном ассортименте, продаже в нагрузку, разные условия поставки</w:t>
      </w:r>
      <w:r w:rsidR="0039201C">
        <w:rPr>
          <w:rFonts w:eastAsia="Calibri"/>
          <w:bCs/>
          <w:sz w:val="28"/>
          <w:szCs w:val="28"/>
        </w:rPr>
        <w:t xml:space="preserve"> (3,5%)</w:t>
      </w:r>
      <w:r w:rsidR="00453A4E">
        <w:rPr>
          <w:rFonts w:eastAsia="Calibri"/>
          <w:bCs/>
          <w:sz w:val="28"/>
          <w:szCs w:val="28"/>
        </w:rPr>
        <w:t>;</w:t>
      </w:r>
      <w:r w:rsidR="00453A4E" w:rsidRPr="00453A4E">
        <w:t xml:space="preserve"> </w:t>
      </w:r>
      <w:r w:rsidR="00453A4E" w:rsidRPr="00453A4E">
        <w:rPr>
          <w:rFonts w:eastAsia="Calibri"/>
          <w:bCs/>
          <w:sz w:val="28"/>
          <w:szCs w:val="28"/>
        </w:rPr>
        <w:t>акты областных исполнительных органов государственной власти Новосибирской области, которые вводят ограничения в отношении создания хозяйствующих субъектов, осуществления ими отдельных видов деятельности</w:t>
      </w:r>
      <w:r w:rsidR="0039201C">
        <w:rPr>
          <w:rFonts w:eastAsia="Calibri"/>
          <w:bCs/>
          <w:sz w:val="28"/>
          <w:szCs w:val="28"/>
        </w:rPr>
        <w:t xml:space="preserve"> (2,3%)</w:t>
      </w:r>
      <w:r w:rsidR="00A551A0">
        <w:rPr>
          <w:rFonts w:eastAsia="Calibri"/>
          <w:bCs/>
          <w:sz w:val="28"/>
          <w:szCs w:val="28"/>
        </w:rPr>
        <w:t xml:space="preserve">. 1,2% респондентов </w:t>
      </w:r>
      <w:r w:rsidR="0039201C">
        <w:rPr>
          <w:rFonts w:eastAsia="Calibri"/>
          <w:bCs/>
          <w:sz w:val="28"/>
          <w:szCs w:val="28"/>
        </w:rPr>
        <w:t>сталкивали</w:t>
      </w:r>
      <w:r w:rsidR="00453A4E" w:rsidRPr="00453A4E">
        <w:rPr>
          <w:rFonts w:eastAsia="Calibri"/>
          <w:bCs/>
          <w:sz w:val="28"/>
          <w:szCs w:val="28"/>
        </w:rPr>
        <w:t>сь со всеми перечисленными дискриминационными условиями</w:t>
      </w:r>
      <w:r w:rsidR="00AC4949">
        <w:rPr>
          <w:rFonts w:eastAsia="Calibri"/>
          <w:bCs/>
          <w:sz w:val="28"/>
          <w:szCs w:val="28"/>
        </w:rPr>
        <w:t>.</w:t>
      </w:r>
    </w:p>
    <w:p w14:paraId="0397882D" w14:textId="1C24A295" w:rsidR="00E24F2D" w:rsidRPr="00E24F2D" w:rsidRDefault="00AC4949" w:rsidP="00AC4949">
      <w:pPr>
        <w:spacing w:after="0" w:line="240" w:lineRule="auto"/>
        <w:jc w:val="both"/>
        <w:rPr>
          <w:rFonts w:eastAsia="Calibri"/>
          <w:bCs/>
          <w:sz w:val="28"/>
          <w:szCs w:val="28"/>
        </w:rPr>
      </w:pPr>
      <w:r w:rsidRPr="00AC4949">
        <w:rPr>
          <w:rFonts w:eastAsia="Calibri"/>
          <w:bCs/>
          <w:sz w:val="28"/>
          <w:szCs w:val="28"/>
        </w:rPr>
        <w:t xml:space="preserve">Также </w:t>
      </w:r>
      <w:r w:rsidR="00A551A0">
        <w:rPr>
          <w:rFonts w:eastAsia="Calibri"/>
          <w:bCs/>
          <w:sz w:val="28"/>
          <w:szCs w:val="28"/>
        </w:rPr>
        <w:t>в рамках варианта</w:t>
      </w:r>
      <w:r w:rsidRPr="00AC4949">
        <w:rPr>
          <w:rFonts w:eastAsia="Calibri"/>
          <w:bCs/>
          <w:sz w:val="28"/>
          <w:szCs w:val="28"/>
        </w:rPr>
        <w:t xml:space="preserve"> «Другое» </w:t>
      </w:r>
      <w:r w:rsidR="00A551A0">
        <w:rPr>
          <w:rFonts w:eastAsia="Calibri"/>
          <w:bCs/>
          <w:sz w:val="28"/>
          <w:szCs w:val="28"/>
        </w:rPr>
        <w:t xml:space="preserve">(в сумме 2,9%) </w:t>
      </w:r>
      <w:r w:rsidRPr="00AC4949">
        <w:rPr>
          <w:rFonts w:eastAsia="Calibri"/>
          <w:bCs/>
          <w:sz w:val="28"/>
          <w:szCs w:val="28"/>
        </w:rPr>
        <w:t xml:space="preserve">упоминались такие </w:t>
      </w:r>
      <w:r>
        <w:rPr>
          <w:rFonts w:eastAsia="Calibri"/>
          <w:bCs/>
          <w:sz w:val="28"/>
          <w:szCs w:val="28"/>
        </w:rPr>
        <w:t>дискриминационные условия доступа на товарный рынок</w:t>
      </w:r>
      <w:r w:rsidR="00E24F2D">
        <w:rPr>
          <w:rFonts w:eastAsia="Calibri"/>
          <w:bCs/>
          <w:sz w:val="28"/>
          <w:szCs w:val="28"/>
        </w:rPr>
        <w:t>, как отсутствие контроля за качеством продуктов</w:t>
      </w:r>
      <w:r w:rsidR="0074262C">
        <w:rPr>
          <w:rFonts w:eastAsia="Calibri"/>
          <w:bCs/>
          <w:sz w:val="28"/>
          <w:szCs w:val="28"/>
        </w:rPr>
        <w:t xml:space="preserve"> питания</w:t>
      </w:r>
      <w:r w:rsidR="001148E7">
        <w:rPr>
          <w:rFonts w:eastAsia="Calibri"/>
          <w:bCs/>
          <w:sz w:val="28"/>
          <w:szCs w:val="28"/>
        </w:rPr>
        <w:t xml:space="preserve"> (0,3%)</w:t>
      </w:r>
      <w:r w:rsidR="0074262C">
        <w:rPr>
          <w:rFonts w:eastAsia="Calibri"/>
          <w:bCs/>
          <w:sz w:val="28"/>
          <w:szCs w:val="28"/>
        </w:rPr>
        <w:t>; укрупнение закупок с целью ограничения количества участников</w:t>
      </w:r>
      <w:r w:rsidR="001148E7">
        <w:rPr>
          <w:rFonts w:eastAsia="Calibri"/>
          <w:bCs/>
          <w:sz w:val="28"/>
          <w:szCs w:val="28"/>
        </w:rPr>
        <w:t xml:space="preserve"> (0,6%)</w:t>
      </w:r>
      <w:r w:rsidR="0074262C">
        <w:rPr>
          <w:rFonts w:eastAsia="Calibri"/>
          <w:bCs/>
          <w:sz w:val="28"/>
          <w:szCs w:val="28"/>
        </w:rPr>
        <w:t>; отсутствие времени на размещение объявлений в электронных торгах</w:t>
      </w:r>
      <w:r w:rsidR="00ED75F7">
        <w:rPr>
          <w:rFonts w:eastAsia="Calibri"/>
          <w:bCs/>
          <w:sz w:val="28"/>
          <w:szCs w:val="28"/>
        </w:rPr>
        <w:t xml:space="preserve"> (0,3%); предварительная</w:t>
      </w:r>
      <w:r w:rsidR="001148E7">
        <w:rPr>
          <w:rFonts w:eastAsia="Calibri"/>
          <w:bCs/>
          <w:sz w:val="28"/>
          <w:szCs w:val="28"/>
        </w:rPr>
        <w:t xml:space="preserve"> договоренность Заказчика</w:t>
      </w:r>
      <w:r w:rsidR="00ED75F7">
        <w:rPr>
          <w:rFonts w:eastAsia="Calibri"/>
          <w:bCs/>
          <w:sz w:val="28"/>
          <w:szCs w:val="28"/>
        </w:rPr>
        <w:t xml:space="preserve"> и поставщика об оказании услуг</w:t>
      </w:r>
      <w:r w:rsidR="00ED75F7" w:rsidRPr="00ED75F7">
        <w:rPr>
          <w:rFonts w:eastAsia="Calibri"/>
          <w:bCs/>
          <w:sz w:val="28"/>
          <w:szCs w:val="28"/>
        </w:rPr>
        <w:t xml:space="preserve"> </w:t>
      </w:r>
      <w:r w:rsidR="00ED75F7">
        <w:rPr>
          <w:rFonts w:eastAsia="Calibri"/>
          <w:bCs/>
          <w:sz w:val="28"/>
          <w:szCs w:val="28"/>
        </w:rPr>
        <w:t>(0,3%).</w:t>
      </w:r>
    </w:p>
    <w:p w14:paraId="674FD5C6" w14:textId="249578BF" w:rsidR="00ED75F7" w:rsidRDefault="00337A18" w:rsidP="00ED75F7">
      <w:pPr>
        <w:spacing w:after="0" w:line="240" w:lineRule="auto"/>
        <w:ind w:firstLine="709"/>
        <w:jc w:val="both"/>
        <w:rPr>
          <w:rFonts w:eastAsia="Calibri"/>
          <w:bCs/>
          <w:sz w:val="28"/>
          <w:szCs w:val="28"/>
        </w:rPr>
      </w:pPr>
      <w:r>
        <w:rPr>
          <w:rFonts w:eastAsia="Calibri"/>
          <w:bCs/>
          <w:sz w:val="28"/>
          <w:szCs w:val="28"/>
        </w:rPr>
        <w:t>Затруднились</w:t>
      </w:r>
      <w:r w:rsidR="00A551A0">
        <w:rPr>
          <w:rFonts w:eastAsia="Calibri"/>
          <w:bCs/>
          <w:sz w:val="28"/>
          <w:szCs w:val="28"/>
        </w:rPr>
        <w:t xml:space="preserve"> ответить на данный вопрос</w:t>
      </w:r>
      <w:r w:rsidR="00ED75F7">
        <w:rPr>
          <w:rFonts w:eastAsia="Calibri"/>
          <w:bCs/>
          <w:sz w:val="28"/>
          <w:szCs w:val="28"/>
        </w:rPr>
        <w:t xml:space="preserve"> 76,6% </w:t>
      </w:r>
      <w:r w:rsidR="0039201C">
        <w:rPr>
          <w:rFonts w:eastAsia="Calibri"/>
          <w:bCs/>
          <w:sz w:val="28"/>
          <w:szCs w:val="28"/>
        </w:rPr>
        <w:t>ответивших</w:t>
      </w:r>
      <w:r w:rsidR="00ED75F7">
        <w:rPr>
          <w:rFonts w:eastAsia="Calibri"/>
          <w:bCs/>
          <w:sz w:val="28"/>
          <w:szCs w:val="28"/>
        </w:rPr>
        <w:t>.</w:t>
      </w:r>
      <w:r w:rsidR="00A551A0">
        <w:rPr>
          <w:rFonts w:eastAsia="Calibri"/>
          <w:bCs/>
          <w:sz w:val="28"/>
          <w:szCs w:val="28"/>
        </w:rPr>
        <w:t xml:space="preserve"> Среди них были также те, кто не сталкивались с дискриминационными условиями доступа на товарный рынок (см. диаграмму 1.12.1).</w:t>
      </w:r>
    </w:p>
    <w:p w14:paraId="7CC90C4E" w14:textId="77777777" w:rsidR="00677545" w:rsidRPr="00D73729" w:rsidRDefault="00677545" w:rsidP="00D73729">
      <w:pPr>
        <w:spacing w:after="0" w:line="240" w:lineRule="auto"/>
        <w:jc w:val="both"/>
        <w:rPr>
          <w:rFonts w:eastAsia="Calibri"/>
          <w:bCs/>
          <w:sz w:val="28"/>
          <w:szCs w:val="28"/>
        </w:rPr>
      </w:pPr>
    </w:p>
    <w:p w14:paraId="47EA0472" w14:textId="77777777" w:rsidR="002F62E4" w:rsidRDefault="00D73729" w:rsidP="00A551A0">
      <w:pPr>
        <w:spacing w:after="0" w:line="240" w:lineRule="auto"/>
        <w:ind w:firstLine="0"/>
        <w:jc w:val="center"/>
        <w:rPr>
          <w:rFonts w:eastAsia="Calibri"/>
          <w:b/>
          <w:bCs/>
          <w:szCs w:val="24"/>
        </w:rPr>
      </w:pPr>
      <w:r>
        <w:rPr>
          <w:noProof/>
          <w:color w:val="986297"/>
          <w:lang w:eastAsia="ru-RU"/>
        </w:rPr>
        <w:drawing>
          <wp:inline distT="0" distB="0" distL="0" distR="0" wp14:anchorId="6DDC5427" wp14:editId="493B381B">
            <wp:extent cx="6335486" cy="5812790"/>
            <wp:effectExtent l="0" t="0" r="8255" b="0"/>
            <wp:docPr id="14"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sidRPr="008A666E">
        <w:rPr>
          <w:rFonts w:eastAsia="Calibri"/>
          <w:szCs w:val="24"/>
        </w:rPr>
        <w:t xml:space="preserve">Диаграмма </w:t>
      </w:r>
      <w:r w:rsidR="0039201C">
        <w:rPr>
          <w:rFonts w:eastAsia="Calibri"/>
          <w:szCs w:val="24"/>
        </w:rPr>
        <w:t>1</w:t>
      </w:r>
      <w:r w:rsidRPr="007266A4">
        <w:rPr>
          <w:rFonts w:eastAsia="Calibri"/>
          <w:szCs w:val="24"/>
        </w:rPr>
        <w:t>.</w:t>
      </w:r>
      <w:r w:rsidR="0039201C">
        <w:rPr>
          <w:rFonts w:eastAsia="Calibri"/>
          <w:szCs w:val="24"/>
        </w:rPr>
        <w:t>12</w:t>
      </w:r>
      <w:r w:rsidRPr="007266A4">
        <w:rPr>
          <w:rFonts w:eastAsia="Calibri"/>
          <w:szCs w:val="24"/>
        </w:rPr>
        <w:t>.1</w:t>
      </w:r>
      <w:r>
        <w:rPr>
          <w:rFonts w:eastAsia="Calibri"/>
          <w:szCs w:val="24"/>
        </w:rPr>
        <w:t>.</w:t>
      </w:r>
      <w:r w:rsidRPr="008A666E">
        <w:rPr>
          <w:rFonts w:eastAsia="Calibri"/>
          <w:b/>
          <w:szCs w:val="24"/>
        </w:rPr>
        <w:t xml:space="preserve"> – </w:t>
      </w:r>
      <w:r w:rsidRPr="00D73729">
        <w:rPr>
          <w:rFonts w:eastAsia="Calibri"/>
          <w:b/>
          <w:bCs/>
          <w:szCs w:val="24"/>
        </w:rPr>
        <w:t>Дискриминационны</w:t>
      </w:r>
      <w:r>
        <w:rPr>
          <w:rFonts w:eastAsia="Calibri"/>
          <w:b/>
          <w:bCs/>
          <w:szCs w:val="24"/>
        </w:rPr>
        <w:t>е</w:t>
      </w:r>
      <w:r w:rsidRPr="00D73729">
        <w:rPr>
          <w:rFonts w:eastAsia="Calibri"/>
          <w:b/>
          <w:bCs/>
          <w:szCs w:val="24"/>
        </w:rPr>
        <w:t xml:space="preserve"> </w:t>
      </w:r>
      <w:r>
        <w:rPr>
          <w:rFonts w:eastAsia="Calibri"/>
          <w:b/>
          <w:bCs/>
          <w:szCs w:val="24"/>
        </w:rPr>
        <w:t>условия</w:t>
      </w:r>
      <w:r w:rsidRPr="00D73729">
        <w:rPr>
          <w:rFonts w:eastAsia="Calibri"/>
          <w:b/>
          <w:bCs/>
          <w:szCs w:val="24"/>
        </w:rPr>
        <w:t xml:space="preserve"> доступа на товарный рынок </w:t>
      </w:r>
    </w:p>
    <w:p w14:paraId="77B969D8" w14:textId="77777777" w:rsidR="00D73729" w:rsidRDefault="00D73729" w:rsidP="00D73729">
      <w:pPr>
        <w:spacing w:after="0" w:line="240" w:lineRule="auto"/>
        <w:jc w:val="center"/>
        <w:rPr>
          <w:rFonts w:eastAsia="Calibri"/>
          <w:b/>
          <w:bCs/>
          <w:iCs/>
          <w:szCs w:val="24"/>
        </w:rPr>
      </w:pPr>
      <w:r w:rsidRPr="008A666E">
        <w:rPr>
          <w:rFonts w:eastAsia="Calibri"/>
          <w:b/>
          <w:bCs/>
          <w:iCs/>
          <w:szCs w:val="24"/>
        </w:rPr>
        <w:t xml:space="preserve">(% от числа </w:t>
      </w:r>
      <w:r w:rsidR="00640CE1">
        <w:rPr>
          <w:rFonts w:eastAsia="Calibri"/>
          <w:b/>
          <w:bCs/>
          <w:iCs/>
          <w:szCs w:val="24"/>
        </w:rPr>
        <w:t>ответивших</w:t>
      </w:r>
      <w:r w:rsidRPr="008A666E">
        <w:rPr>
          <w:rFonts w:eastAsia="Calibri"/>
          <w:b/>
          <w:bCs/>
          <w:iCs/>
          <w:szCs w:val="24"/>
        </w:rPr>
        <w:t>)</w:t>
      </w:r>
    </w:p>
    <w:p w14:paraId="1F1E7AE8" w14:textId="77777777" w:rsidR="00CC3069" w:rsidRDefault="00CC3069">
      <w:pPr>
        <w:spacing w:after="160"/>
        <w:ind w:firstLine="0"/>
        <w:rPr>
          <w:rFonts w:asciiTheme="majorHAnsi" w:eastAsia="Calibri" w:hAnsiTheme="majorHAnsi" w:cstheme="majorBidi"/>
          <w:b/>
          <w:caps/>
          <w:color w:val="7C3776" w:themeColor="text2"/>
          <w:sz w:val="32"/>
          <w:szCs w:val="32"/>
        </w:rPr>
      </w:pPr>
    </w:p>
    <w:p w14:paraId="6F5DDE6F" w14:textId="77777777" w:rsidR="00783A3D" w:rsidRDefault="00783A3D">
      <w:pPr>
        <w:spacing w:after="160"/>
        <w:ind w:firstLine="0"/>
        <w:rPr>
          <w:rFonts w:asciiTheme="majorHAnsi" w:eastAsia="Calibri" w:hAnsiTheme="majorHAnsi" w:cstheme="majorBidi"/>
          <w:b/>
          <w:caps/>
          <w:sz w:val="32"/>
          <w:szCs w:val="32"/>
        </w:rPr>
      </w:pPr>
      <w:r>
        <w:rPr>
          <w:rFonts w:eastAsia="Calibri"/>
        </w:rPr>
        <w:br w:type="page"/>
      </w:r>
    </w:p>
    <w:p w14:paraId="7F2B4573" w14:textId="77777777" w:rsidR="00F13CB2" w:rsidRPr="00C756F9" w:rsidRDefault="00F13CB2" w:rsidP="00F13CB2">
      <w:pPr>
        <w:pStyle w:val="12"/>
        <w:spacing w:before="0" w:after="0" w:line="240" w:lineRule="auto"/>
        <w:jc w:val="center"/>
        <w:rPr>
          <w:rFonts w:ascii="Times New Roman" w:hAnsi="Times New Roman" w:cs="Times New Roman"/>
          <w:color w:val="auto"/>
        </w:rPr>
      </w:pPr>
      <w:bookmarkStart w:id="41" w:name="_Toc64724125"/>
      <w:bookmarkStart w:id="42" w:name="_Toc65253940"/>
      <w:bookmarkEnd w:id="40"/>
      <w:r w:rsidRPr="00C756F9">
        <w:rPr>
          <w:rFonts w:ascii="Times New Roman" w:hAnsi="Times New Roman" w:cs="Times New Roman"/>
          <w:color w:val="auto"/>
        </w:rPr>
        <w:t xml:space="preserve">РАЗДЕЛ </w:t>
      </w:r>
      <w:r>
        <w:rPr>
          <w:rFonts w:ascii="Times New Roman" w:hAnsi="Times New Roman" w:cs="Times New Roman"/>
          <w:color w:val="auto"/>
        </w:rPr>
        <w:t>2</w:t>
      </w:r>
      <w:r w:rsidRPr="00C756F9">
        <w:rPr>
          <w:rFonts w:ascii="Times New Roman" w:hAnsi="Times New Roman" w:cs="Times New Roman"/>
          <w:color w:val="auto"/>
        </w:rPr>
        <w:t xml:space="preserve">. </w:t>
      </w:r>
      <w:bookmarkEnd w:id="41"/>
      <w:r w:rsidRPr="00FD09B4">
        <w:rPr>
          <w:rFonts w:ascii="Times New Roman" w:hAnsi="Times New Roman" w:cs="Times New Roman"/>
          <w:color w:val="auto"/>
        </w:rPr>
        <w:t>Мониторинг удовлетворенности качеством (в том числе уровнем доступности, понятности и удобства получения) официальной информации о состоянии конкуренции на товарных рынках Новосибирской области и деятельности по содействию развитию конкуренции, размещаемой уполномоченным органом и муниципаль</w:t>
      </w:r>
      <w:r>
        <w:rPr>
          <w:rFonts w:ascii="Times New Roman" w:hAnsi="Times New Roman" w:cs="Times New Roman"/>
          <w:color w:val="auto"/>
        </w:rPr>
        <w:t>ными образованиями за 2020 год</w:t>
      </w:r>
      <w:bookmarkEnd w:id="42"/>
    </w:p>
    <w:p w14:paraId="3A145A2B" w14:textId="77777777" w:rsidR="00F13CB2" w:rsidRPr="00C756F9" w:rsidRDefault="00F13CB2" w:rsidP="00F13CB2">
      <w:pPr>
        <w:spacing w:after="0" w:line="240" w:lineRule="auto"/>
        <w:contextualSpacing/>
        <w:rPr>
          <w:rFonts w:ascii="Times New Roman" w:hAnsi="Times New Roman" w:cs="Times New Roman"/>
        </w:rPr>
      </w:pPr>
    </w:p>
    <w:p w14:paraId="39D3F42B" w14:textId="77777777" w:rsidR="00F13CB2" w:rsidRPr="00C756F9" w:rsidRDefault="00F13CB2" w:rsidP="00F13CB2">
      <w:pPr>
        <w:pStyle w:val="20"/>
        <w:spacing w:before="0" w:after="0" w:line="240" w:lineRule="auto"/>
        <w:jc w:val="center"/>
        <w:rPr>
          <w:rFonts w:cs="Times New Roman"/>
          <w:caps w:val="0"/>
          <w:sz w:val="28"/>
        </w:rPr>
      </w:pPr>
      <w:bookmarkStart w:id="43" w:name="_Toc64724126"/>
      <w:bookmarkStart w:id="44" w:name="_Toc65253941"/>
      <w:r>
        <w:rPr>
          <w:rFonts w:cs="Times New Roman"/>
          <w:caps w:val="0"/>
          <w:sz w:val="28"/>
        </w:rPr>
        <w:t>2</w:t>
      </w:r>
      <w:r w:rsidRPr="00C756F9">
        <w:rPr>
          <w:rFonts w:cs="Times New Roman"/>
          <w:caps w:val="0"/>
          <w:sz w:val="28"/>
        </w:rPr>
        <w:t xml:space="preserve">.1. </w:t>
      </w:r>
      <w:r w:rsidRPr="007C25FB">
        <w:rPr>
          <w:rFonts w:cs="Times New Roman"/>
          <w:caps w:val="0"/>
          <w:sz w:val="28"/>
        </w:rPr>
        <w:t>Оценка качества официальной информации о состоянии конкурентной среды на рынках товаров и услуг Новосибирской области, размещаемой в открытом доступе по 3 направлениям: доступность, понятность, удобство получения (ПОКАЗАТЕЛЬ 20)</w:t>
      </w:r>
      <w:bookmarkEnd w:id="43"/>
      <w:bookmarkEnd w:id="44"/>
    </w:p>
    <w:p w14:paraId="134AF994" w14:textId="7656428F" w:rsidR="00F13CB2" w:rsidRPr="00C756F9" w:rsidRDefault="00F13CB2" w:rsidP="00F13CB2">
      <w:pPr>
        <w:tabs>
          <w:tab w:val="left" w:pos="1461"/>
        </w:tabs>
        <w:spacing w:after="0" w:line="240" w:lineRule="auto"/>
        <w:rPr>
          <w:rFonts w:ascii="Times New Roman" w:hAnsi="Times New Roman" w:cs="Times New Roman"/>
        </w:rPr>
      </w:pPr>
    </w:p>
    <w:p w14:paraId="3E556215" w14:textId="77777777" w:rsidR="00F13CB2" w:rsidRPr="00C756F9" w:rsidRDefault="00F13CB2" w:rsidP="00F13CB2">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C756F9">
        <w:rPr>
          <w:rFonts w:ascii="Times New Roman" w:eastAsia="Times New Roman" w:hAnsi="Times New Roman" w:cs="Times New Roman"/>
          <w:color w:val="000000"/>
          <w:sz w:val="28"/>
          <w:szCs w:val="28"/>
          <w:lang w:eastAsia="ru-RU"/>
        </w:rPr>
        <w:t xml:space="preserve">В настоящем разделе представлены результаты опроса субъектов предпринимательства по трем параметрам оценки качества официальной информации о развитии конкуренции в Новосибирской области, размещаемой в СМИ и сети Интернет: уровню доступности информации, уровню понятности информации и уровню удобства получения информации. Полученные результаты в среднем по Новосибирской области представлены на диаграмме </w:t>
      </w:r>
      <w:r>
        <w:rPr>
          <w:rFonts w:ascii="Times New Roman" w:eastAsia="Times New Roman" w:hAnsi="Times New Roman" w:cs="Times New Roman"/>
          <w:color w:val="000000"/>
          <w:sz w:val="28"/>
          <w:szCs w:val="28"/>
          <w:lang w:eastAsia="ru-RU"/>
        </w:rPr>
        <w:t>2</w:t>
      </w:r>
      <w:r w:rsidRPr="00C756F9">
        <w:rPr>
          <w:rFonts w:ascii="Times New Roman" w:eastAsia="Times New Roman" w:hAnsi="Times New Roman" w:cs="Times New Roman"/>
          <w:color w:val="000000"/>
          <w:sz w:val="28"/>
          <w:szCs w:val="28"/>
          <w:lang w:eastAsia="ru-RU"/>
        </w:rPr>
        <w:t xml:space="preserve">.1.1. </w:t>
      </w:r>
    </w:p>
    <w:p w14:paraId="6CA085C2" w14:textId="77777777" w:rsidR="00F13CB2" w:rsidRPr="00C756F9" w:rsidRDefault="00F13CB2" w:rsidP="00F13CB2">
      <w:pPr>
        <w:widowControl w:val="0"/>
        <w:autoSpaceDE w:val="0"/>
        <w:autoSpaceDN w:val="0"/>
        <w:adjustRightInd w:val="0"/>
        <w:spacing w:after="0" w:line="240" w:lineRule="auto"/>
        <w:ind w:firstLine="567"/>
        <w:jc w:val="both"/>
        <w:rPr>
          <w:rFonts w:ascii="Times New Roman" w:eastAsia="Times New Roman" w:hAnsi="Times New Roman" w:cs="Times New Roman"/>
          <w:color w:val="000000"/>
          <w:sz w:val="12"/>
          <w:szCs w:val="12"/>
          <w:lang w:eastAsia="ru-RU"/>
        </w:rPr>
      </w:pPr>
    </w:p>
    <w:p w14:paraId="65386447" w14:textId="77777777" w:rsidR="00F13CB2" w:rsidRPr="00C756F9" w:rsidRDefault="00F13CB2" w:rsidP="00F13CB2">
      <w:pPr>
        <w:widowControl w:val="0"/>
        <w:autoSpaceDE w:val="0"/>
        <w:autoSpaceDN w:val="0"/>
        <w:adjustRightInd w:val="0"/>
        <w:spacing w:after="0" w:line="240" w:lineRule="auto"/>
        <w:ind w:firstLine="0"/>
        <w:jc w:val="center"/>
        <w:rPr>
          <w:rFonts w:ascii="Times New Roman" w:eastAsia="Calibri" w:hAnsi="Times New Roman" w:cs="Times New Roman"/>
          <w:color w:val="000000"/>
          <w:sz w:val="18"/>
          <w:szCs w:val="18"/>
          <w:lang w:eastAsia="ru-RU"/>
        </w:rPr>
      </w:pPr>
      <w:r w:rsidRPr="00C756F9">
        <w:rPr>
          <w:rFonts w:ascii="Times New Roman" w:eastAsia="Times New Roman" w:hAnsi="Times New Roman" w:cs="Times New Roman"/>
          <w:noProof/>
          <w:color w:val="000000"/>
          <w:sz w:val="18"/>
          <w:szCs w:val="18"/>
          <w:lang w:eastAsia="ru-RU"/>
        </w:rPr>
        <w:drawing>
          <wp:inline distT="0" distB="0" distL="0" distR="0" wp14:anchorId="52C6941F" wp14:editId="32516647">
            <wp:extent cx="6257925" cy="2928258"/>
            <wp:effectExtent l="0" t="0" r="0" b="5715"/>
            <wp:docPr id="3" name="Объект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3F6BDAEC" w14:textId="77777777" w:rsidR="00F13CB2" w:rsidRPr="00C756F9" w:rsidRDefault="00F13CB2" w:rsidP="00F13CB2">
      <w:pPr>
        <w:widowControl w:val="0"/>
        <w:autoSpaceDE w:val="0"/>
        <w:autoSpaceDN w:val="0"/>
        <w:adjustRightInd w:val="0"/>
        <w:spacing w:after="0" w:line="240" w:lineRule="auto"/>
        <w:ind w:firstLine="0"/>
        <w:jc w:val="center"/>
        <w:rPr>
          <w:rFonts w:ascii="Times New Roman" w:eastAsia="Calibri" w:hAnsi="Times New Roman" w:cs="Times New Roman"/>
          <w:color w:val="000000"/>
          <w:sz w:val="18"/>
          <w:szCs w:val="18"/>
          <w:lang w:eastAsia="ru-RU"/>
        </w:rPr>
      </w:pPr>
    </w:p>
    <w:p w14:paraId="27BA757D" w14:textId="77777777" w:rsidR="00F13CB2" w:rsidRPr="00C756F9" w:rsidRDefault="00F13CB2" w:rsidP="00F13CB2">
      <w:pPr>
        <w:widowControl w:val="0"/>
        <w:autoSpaceDE w:val="0"/>
        <w:autoSpaceDN w:val="0"/>
        <w:adjustRightInd w:val="0"/>
        <w:spacing w:after="0" w:line="240" w:lineRule="auto"/>
        <w:ind w:firstLine="0"/>
        <w:jc w:val="center"/>
        <w:rPr>
          <w:rFonts w:ascii="Times New Roman" w:eastAsia="Calibri" w:hAnsi="Times New Roman" w:cs="Times New Roman"/>
          <w:b/>
          <w:color w:val="000000"/>
          <w:szCs w:val="24"/>
          <w:lang w:eastAsia="ru-RU"/>
        </w:rPr>
      </w:pPr>
      <w:r w:rsidRPr="00C756F9">
        <w:rPr>
          <w:rFonts w:ascii="Times New Roman" w:eastAsia="Calibri" w:hAnsi="Times New Roman" w:cs="Times New Roman"/>
          <w:color w:val="000000"/>
          <w:szCs w:val="24"/>
          <w:lang w:eastAsia="ru-RU"/>
        </w:rPr>
        <w:t xml:space="preserve">Диаграмма </w:t>
      </w:r>
      <w:r>
        <w:rPr>
          <w:rFonts w:ascii="Times New Roman" w:eastAsia="Calibri" w:hAnsi="Times New Roman" w:cs="Times New Roman"/>
          <w:color w:val="000000"/>
          <w:szCs w:val="24"/>
          <w:lang w:eastAsia="ru-RU"/>
        </w:rPr>
        <w:t>2</w:t>
      </w:r>
      <w:r w:rsidRPr="00C756F9">
        <w:rPr>
          <w:rFonts w:ascii="Times New Roman" w:eastAsia="Calibri" w:hAnsi="Times New Roman" w:cs="Times New Roman"/>
          <w:color w:val="000000"/>
          <w:szCs w:val="24"/>
          <w:lang w:eastAsia="ru-RU"/>
        </w:rPr>
        <w:t xml:space="preserve">.1.1 </w:t>
      </w:r>
      <w:r w:rsidRPr="00C756F9">
        <w:rPr>
          <w:rFonts w:ascii="Times New Roman" w:eastAsia="Calibri" w:hAnsi="Times New Roman" w:cs="Times New Roman"/>
          <w:b/>
          <w:color w:val="000000"/>
          <w:szCs w:val="24"/>
          <w:lang w:eastAsia="ru-RU"/>
        </w:rPr>
        <w:t xml:space="preserve">– Удовлетворенность субъектов предпринимательства качеством официальной информации о состоянии конкурентной среды на рынках товаров, работ и услуг Новосибирской области: уровень </w:t>
      </w:r>
      <w:r w:rsidRPr="00C756F9">
        <w:rPr>
          <w:rFonts w:ascii="Times New Roman" w:eastAsia="Times New Roman" w:hAnsi="Times New Roman" w:cs="Times New Roman"/>
          <w:b/>
          <w:color w:val="000000"/>
          <w:szCs w:val="24"/>
          <w:lang w:eastAsia="ru-RU"/>
        </w:rPr>
        <w:t xml:space="preserve">доступности, уровень понятности и уровень удобства получения информации </w:t>
      </w:r>
      <w:r w:rsidRPr="00C756F9">
        <w:rPr>
          <w:rFonts w:ascii="Times New Roman" w:eastAsia="Calibri" w:hAnsi="Times New Roman" w:cs="Times New Roman"/>
          <w:b/>
          <w:color w:val="000000"/>
          <w:szCs w:val="24"/>
          <w:lang w:eastAsia="ru-RU"/>
        </w:rPr>
        <w:t>(% от числа опрошенных)</w:t>
      </w:r>
    </w:p>
    <w:p w14:paraId="488BBCE8" w14:textId="3E2BD4CB" w:rsidR="00F13CB2" w:rsidRDefault="00F13CB2" w:rsidP="00F13CB2">
      <w:pPr>
        <w:widowControl w:val="0"/>
        <w:autoSpaceDE w:val="0"/>
        <w:autoSpaceDN w:val="0"/>
        <w:adjustRightInd w:val="0"/>
        <w:spacing w:after="0" w:line="240" w:lineRule="auto"/>
        <w:ind w:firstLine="709"/>
        <w:jc w:val="both"/>
        <w:rPr>
          <w:rFonts w:ascii="Times New Roman" w:eastAsia="Calibri" w:hAnsi="Times New Roman" w:cs="Times New Roman"/>
          <w:color w:val="000000"/>
          <w:sz w:val="28"/>
          <w:szCs w:val="28"/>
          <w:lang w:eastAsia="ru-RU"/>
        </w:rPr>
      </w:pPr>
      <w:bookmarkStart w:id="45" w:name="_Hlk65252610"/>
      <w:r w:rsidRPr="00C756F9">
        <w:rPr>
          <w:rFonts w:ascii="Times New Roman" w:eastAsia="Calibri" w:hAnsi="Times New Roman" w:cs="Times New Roman"/>
          <w:color w:val="000000"/>
          <w:sz w:val="28"/>
          <w:szCs w:val="28"/>
          <w:lang w:eastAsia="ru-RU"/>
        </w:rPr>
        <w:t xml:space="preserve">Удовлетворенность субъектов предпринимательства уровнем доступности </w:t>
      </w:r>
      <w:r w:rsidR="00A551A0" w:rsidRPr="00C756F9">
        <w:rPr>
          <w:rFonts w:ascii="Times New Roman" w:eastAsia="Times New Roman" w:hAnsi="Times New Roman" w:cs="Times New Roman"/>
          <w:color w:val="000000"/>
          <w:sz w:val="28"/>
          <w:szCs w:val="28"/>
          <w:lang w:eastAsia="ru-RU"/>
        </w:rPr>
        <w:t>официальной информации о развитии конкуренции в Новосибирской области, размещаемой в СМИ и сети Интернет</w:t>
      </w:r>
      <w:r w:rsidR="00A551A0">
        <w:rPr>
          <w:rFonts w:ascii="Times New Roman" w:eastAsia="Times New Roman" w:hAnsi="Times New Roman" w:cs="Times New Roman"/>
          <w:color w:val="000000"/>
          <w:sz w:val="28"/>
          <w:szCs w:val="28"/>
          <w:lang w:eastAsia="ru-RU"/>
        </w:rPr>
        <w:t>,</w:t>
      </w:r>
      <w:r w:rsidR="00A551A0" w:rsidRPr="00C756F9">
        <w:rPr>
          <w:rFonts w:ascii="Times New Roman" w:eastAsia="Calibri" w:hAnsi="Times New Roman" w:cs="Times New Roman"/>
          <w:color w:val="000000"/>
          <w:sz w:val="28"/>
          <w:szCs w:val="28"/>
          <w:lang w:eastAsia="ru-RU"/>
        </w:rPr>
        <w:t xml:space="preserve"> </w:t>
      </w:r>
      <w:r w:rsidRPr="00C756F9">
        <w:rPr>
          <w:rFonts w:ascii="Times New Roman" w:eastAsia="Calibri" w:hAnsi="Times New Roman" w:cs="Times New Roman"/>
          <w:color w:val="000000"/>
          <w:sz w:val="28"/>
          <w:szCs w:val="28"/>
          <w:lang w:eastAsia="ru-RU"/>
        </w:rPr>
        <w:t xml:space="preserve">в среднем по Новосибирской области составляет </w:t>
      </w:r>
      <w:r>
        <w:rPr>
          <w:rFonts w:ascii="Times New Roman" w:eastAsia="Calibri" w:hAnsi="Times New Roman" w:cs="Times New Roman"/>
          <w:color w:val="000000"/>
          <w:sz w:val="28"/>
          <w:szCs w:val="28"/>
          <w:lang w:eastAsia="ru-RU"/>
        </w:rPr>
        <w:t>73,5</w:t>
      </w:r>
      <w:r w:rsidRPr="00C756F9">
        <w:rPr>
          <w:rFonts w:ascii="Times New Roman" w:eastAsia="Calibri" w:hAnsi="Times New Roman" w:cs="Times New Roman"/>
          <w:color w:val="000000"/>
          <w:sz w:val="28"/>
          <w:szCs w:val="28"/>
          <w:lang w:eastAsia="ru-RU"/>
        </w:rPr>
        <w:t>% от числа опрошенных. Удовлетворенность уровнем понятности информации</w:t>
      </w:r>
      <w:r w:rsidR="00A551A0">
        <w:rPr>
          <w:rFonts w:ascii="Times New Roman" w:eastAsia="Calibri" w:hAnsi="Times New Roman" w:cs="Times New Roman"/>
          <w:color w:val="000000"/>
          <w:sz w:val="28"/>
          <w:szCs w:val="28"/>
          <w:lang w:eastAsia="ru-RU"/>
        </w:rPr>
        <w:t xml:space="preserve"> </w:t>
      </w:r>
      <w:r w:rsidRPr="00C756F9">
        <w:rPr>
          <w:rFonts w:ascii="Times New Roman" w:eastAsia="Calibri" w:hAnsi="Times New Roman" w:cs="Times New Roman"/>
          <w:color w:val="000000"/>
          <w:sz w:val="28"/>
          <w:szCs w:val="28"/>
          <w:lang w:eastAsia="ru-RU"/>
        </w:rPr>
        <w:t xml:space="preserve">– </w:t>
      </w:r>
      <w:r>
        <w:rPr>
          <w:rFonts w:ascii="Times New Roman" w:eastAsia="Calibri" w:hAnsi="Times New Roman" w:cs="Times New Roman"/>
          <w:color w:val="000000"/>
          <w:sz w:val="28"/>
          <w:szCs w:val="28"/>
          <w:lang w:eastAsia="ru-RU"/>
        </w:rPr>
        <w:t>74,5</w:t>
      </w:r>
      <w:r w:rsidRPr="00C756F9">
        <w:rPr>
          <w:rFonts w:ascii="Times New Roman" w:eastAsia="Calibri" w:hAnsi="Times New Roman" w:cs="Times New Roman"/>
          <w:color w:val="000000"/>
          <w:sz w:val="28"/>
          <w:szCs w:val="28"/>
          <w:lang w:eastAsia="ru-RU"/>
        </w:rPr>
        <w:t>%</w:t>
      </w:r>
      <w:r w:rsidR="00A551A0">
        <w:rPr>
          <w:rFonts w:ascii="Times New Roman" w:eastAsia="Calibri" w:hAnsi="Times New Roman" w:cs="Times New Roman"/>
          <w:color w:val="000000"/>
          <w:sz w:val="28"/>
          <w:szCs w:val="28"/>
          <w:lang w:eastAsia="ru-RU"/>
        </w:rPr>
        <w:t>, у</w:t>
      </w:r>
      <w:r w:rsidRPr="00C756F9">
        <w:rPr>
          <w:rFonts w:ascii="Times New Roman" w:eastAsia="Calibri" w:hAnsi="Times New Roman" w:cs="Times New Roman"/>
          <w:color w:val="000000"/>
          <w:sz w:val="28"/>
          <w:szCs w:val="28"/>
          <w:lang w:eastAsia="ru-RU"/>
        </w:rPr>
        <w:t xml:space="preserve">довлетворенность удобством получения информации – </w:t>
      </w:r>
      <w:r>
        <w:rPr>
          <w:rFonts w:ascii="Times New Roman" w:eastAsia="Calibri" w:hAnsi="Times New Roman" w:cs="Times New Roman"/>
          <w:color w:val="000000"/>
          <w:sz w:val="28"/>
          <w:szCs w:val="28"/>
          <w:lang w:eastAsia="ru-RU"/>
        </w:rPr>
        <w:t>72,2</w:t>
      </w:r>
      <w:r w:rsidRPr="00C756F9">
        <w:rPr>
          <w:rFonts w:ascii="Times New Roman" w:eastAsia="Calibri" w:hAnsi="Times New Roman" w:cs="Times New Roman"/>
          <w:color w:val="000000"/>
          <w:sz w:val="28"/>
          <w:szCs w:val="28"/>
          <w:lang w:eastAsia="ru-RU"/>
        </w:rPr>
        <w:t xml:space="preserve">% от числа опрошенных. </w:t>
      </w:r>
    </w:p>
    <w:bookmarkEnd w:id="45"/>
    <w:p w14:paraId="33DAF3B6" w14:textId="2F79D1C3" w:rsidR="00F13CB2" w:rsidRDefault="00F13CB2" w:rsidP="00F13CB2">
      <w:pPr>
        <w:widowControl w:val="0"/>
        <w:autoSpaceDE w:val="0"/>
        <w:autoSpaceDN w:val="0"/>
        <w:adjustRightInd w:val="0"/>
        <w:spacing w:after="0" w:line="240" w:lineRule="auto"/>
        <w:ind w:firstLine="709"/>
        <w:jc w:val="both"/>
        <w:rPr>
          <w:rFonts w:ascii="Times New Roman" w:eastAsia="Calibri" w:hAnsi="Times New Roman" w:cs="Times New Roman"/>
          <w:color w:val="000000"/>
          <w:sz w:val="28"/>
          <w:szCs w:val="28"/>
          <w:lang w:eastAsia="ru-RU"/>
        </w:rPr>
      </w:pPr>
    </w:p>
    <w:p w14:paraId="6F70F8C8" w14:textId="77777777" w:rsidR="00A551A0" w:rsidRPr="005719C2" w:rsidRDefault="00A551A0" w:rsidP="00F13CB2">
      <w:pPr>
        <w:widowControl w:val="0"/>
        <w:autoSpaceDE w:val="0"/>
        <w:autoSpaceDN w:val="0"/>
        <w:adjustRightInd w:val="0"/>
        <w:spacing w:after="0" w:line="240" w:lineRule="auto"/>
        <w:ind w:firstLine="709"/>
        <w:jc w:val="both"/>
        <w:rPr>
          <w:rFonts w:ascii="Times New Roman" w:eastAsia="Calibri" w:hAnsi="Times New Roman" w:cs="Times New Roman"/>
          <w:color w:val="000000"/>
          <w:sz w:val="28"/>
          <w:szCs w:val="28"/>
          <w:lang w:eastAsia="ru-RU"/>
        </w:rPr>
      </w:pPr>
    </w:p>
    <w:p w14:paraId="71C46861" w14:textId="77777777" w:rsidR="00F13CB2" w:rsidRDefault="00F13CB2" w:rsidP="00F13CB2">
      <w:pPr>
        <w:pStyle w:val="20"/>
        <w:spacing w:before="0" w:after="0" w:line="240" w:lineRule="auto"/>
        <w:jc w:val="center"/>
        <w:rPr>
          <w:rFonts w:cs="Times New Roman"/>
          <w:caps w:val="0"/>
          <w:sz w:val="28"/>
        </w:rPr>
      </w:pPr>
      <w:bookmarkStart w:id="46" w:name="_Toc64724127"/>
      <w:bookmarkStart w:id="47" w:name="_Toc65253942"/>
      <w:r>
        <w:rPr>
          <w:rFonts w:cs="Times New Roman"/>
          <w:caps w:val="0"/>
          <w:sz w:val="28"/>
        </w:rPr>
        <w:t>2</w:t>
      </w:r>
      <w:r w:rsidRPr="00C756F9">
        <w:rPr>
          <w:rFonts w:cs="Times New Roman"/>
          <w:caps w:val="0"/>
          <w:sz w:val="28"/>
        </w:rPr>
        <w:t xml:space="preserve">.2. </w:t>
      </w:r>
      <w:r w:rsidRPr="007C25FB">
        <w:rPr>
          <w:rFonts w:cs="Times New Roman"/>
          <w:caps w:val="0"/>
          <w:sz w:val="28"/>
        </w:rPr>
        <w:t>Оценка полноты размещенной министерством экономического развития Новосибирской области и муниципальными образованиями информации о состоянии конкурентной среды на рынках товаров, работ и услуг Новосибирской области и деятельности по содействию развитию конкуренции (ПОКАЗАТЕЛЬ 21)</w:t>
      </w:r>
      <w:bookmarkEnd w:id="46"/>
      <w:bookmarkEnd w:id="47"/>
    </w:p>
    <w:p w14:paraId="16E53439" w14:textId="77777777" w:rsidR="00F13CB2" w:rsidRDefault="00F13CB2" w:rsidP="00F13CB2">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p>
    <w:p w14:paraId="7211203B" w14:textId="77777777" w:rsidR="00F13CB2" w:rsidRPr="00C756F9" w:rsidRDefault="00F13CB2" w:rsidP="00F13CB2">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C756F9">
        <w:rPr>
          <w:rFonts w:ascii="Times New Roman" w:eastAsia="Times New Roman" w:hAnsi="Times New Roman" w:cs="Times New Roman"/>
          <w:color w:val="000000"/>
          <w:sz w:val="28"/>
          <w:szCs w:val="28"/>
          <w:lang w:eastAsia="ru-RU"/>
        </w:rPr>
        <w:t xml:space="preserve">В настоящем разделе представлены результаты опроса субъектов предпринимательства </w:t>
      </w:r>
      <w:r>
        <w:rPr>
          <w:rFonts w:ascii="Times New Roman" w:eastAsia="Times New Roman" w:hAnsi="Times New Roman" w:cs="Times New Roman"/>
          <w:color w:val="000000"/>
          <w:sz w:val="28"/>
          <w:szCs w:val="28"/>
          <w:lang w:eastAsia="ru-RU"/>
        </w:rPr>
        <w:t>в отношении</w:t>
      </w:r>
      <w:r w:rsidRPr="00C756F9">
        <w:rPr>
          <w:rFonts w:ascii="Times New Roman" w:eastAsia="Times New Roman" w:hAnsi="Times New Roman" w:cs="Times New Roman"/>
          <w:color w:val="000000"/>
          <w:sz w:val="28"/>
          <w:szCs w:val="28"/>
          <w:lang w:eastAsia="ru-RU"/>
        </w:rPr>
        <w:t xml:space="preserve"> </w:t>
      </w:r>
      <w:r w:rsidRPr="00417050">
        <w:rPr>
          <w:rFonts w:ascii="Times New Roman" w:eastAsia="Times New Roman" w:hAnsi="Times New Roman" w:cs="Times New Roman"/>
          <w:color w:val="000000"/>
          <w:sz w:val="28"/>
          <w:szCs w:val="28"/>
          <w:lang w:eastAsia="ru-RU"/>
        </w:rPr>
        <w:t>полнот</w:t>
      </w:r>
      <w:r>
        <w:rPr>
          <w:rFonts w:ascii="Times New Roman" w:eastAsia="Times New Roman" w:hAnsi="Times New Roman" w:cs="Times New Roman"/>
          <w:color w:val="000000"/>
          <w:sz w:val="28"/>
          <w:szCs w:val="28"/>
          <w:lang w:eastAsia="ru-RU"/>
        </w:rPr>
        <w:t>ы</w:t>
      </w:r>
      <w:r w:rsidRPr="00417050">
        <w:rPr>
          <w:rFonts w:ascii="Times New Roman" w:eastAsia="Times New Roman" w:hAnsi="Times New Roman" w:cs="Times New Roman"/>
          <w:color w:val="000000"/>
          <w:sz w:val="28"/>
          <w:szCs w:val="28"/>
          <w:lang w:eastAsia="ru-RU"/>
        </w:rPr>
        <w:t xml:space="preserve"> размещенной министерством экономического развития Новосибирской области и муниципальными образованиями информации о состоянии конкурентной среды на рынках товаров, работ и услуг Новосибирской области и деятельности по содействию развитию конкуренции.</w:t>
      </w:r>
      <w:r w:rsidRPr="00C756F9">
        <w:rPr>
          <w:rFonts w:ascii="Times New Roman" w:eastAsia="Times New Roman" w:hAnsi="Times New Roman" w:cs="Times New Roman"/>
          <w:color w:val="000000"/>
          <w:sz w:val="28"/>
          <w:szCs w:val="28"/>
          <w:lang w:eastAsia="ru-RU"/>
        </w:rPr>
        <w:t xml:space="preserve"> Полученные результаты в среднем по Новосибирской области представлены на диаграмме </w:t>
      </w:r>
      <w:r>
        <w:rPr>
          <w:rFonts w:ascii="Times New Roman" w:eastAsia="Times New Roman" w:hAnsi="Times New Roman" w:cs="Times New Roman"/>
          <w:color w:val="000000"/>
          <w:sz w:val="28"/>
          <w:szCs w:val="28"/>
          <w:lang w:eastAsia="ru-RU"/>
        </w:rPr>
        <w:t>2</w:t>
      </w:r>
      <w:r w:rsidRPr="00C756F9">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2</w:t>
      </w:r>
      <w:r w:rsidRPr="00C756F9">
        <w:rPr>
          <w:rFonts w:ascii="Times New Roman" w:eastAsia="Times New Roman" w:hAnsi="Times New Roman" w:cs="Times New Roman"/>
          <w:color w:val="000000"/>
          <w:sz w:val="28"/>
          <w:szCs w:val="28"/>
          <w:lang w:eastAsia="ru-RU"/>
        </w:rPr>
        <w:t xml:space="preserve">.1. </w:t>
      </w:r>
    </w:p>
    <w:p w14:paraId="160E7A1D" w14:textId="77777777" w:rsidR="00F13CB2" w:rsidRPr="00C756F9" w:rsidRDefault="00F13CB2" w:rsidP="00F13CB2">
      <w:pPr>
        <w:widowControl w:val="0"/>
        <w:autoSpaceDE w:val="0"/>
        <w:autoSpaceDN w:val="0"/>
        <w:adjustRightInd w:val="0"/>
        <w:spacing w:after="0" w:line="240" w:lineRule="auto"/>
        <w:ind w:firstLine="567"/>
        <w:jc w:val="both"/>
        <w:rPr>
          <w:rFonts w:ascii="Times New Roman" w:eastAsia="Times New Roman" w:hAnsi="Times New Roman" w:cs="Times New Roman"/>
          <w:color w:val="000000"/>
          <w:sz w:val="12"/>
          <w:szCs w:val="12"/>
          <w:lang w:eastAsia="ru-RU"/>
        </w:rPr>
      </w:pPr>
    </w:p>
    <w:p w14:paraId="446F559E" w14:textId="77777777" w:rsidR="00F13CB2" w:rsidRPr="00C756F9" w:rsidRDefault="00F13CB2" w:rsidP="00F13CB2">
      <w:pPr>
        <w:widowControl w:val="0"/>
        <w:autoSpaceDE w:val="0"/>
        <w:autoSpaceDN w:val="0"/>
        <w:adjustRightInd w:val="0"/>
        <w:spacing w:after="0" w:line="240" w:lineRule="auto"/>
        <w:ind w:firstLine="0"/>
        <w:jc w:val="center"/>
        <w:rPr>
          <w:rFonts w:ascii="Times New Roman" w:eastAsia="Calibri" w:hAnsi="Times New Roman" w:cs="Times New Roman"/>
          <w:color w:val="000000"/>
          <w:sz w:val="18"/>
          <w:szCs w:val="18"/>
          <w:lang w:eastAsia="ru-RU"/>
        </w:rPr>
      </w:pPr>
      <w:r w:rsidRPr="00C756F9">
        <w:rPr>
          <w:rFonts w:ascii="Times New Roman" w:eastAsia="Times New Roman" w:hAnsi="Times New Roman" w:cs="Times New Roman"/>
          <w:noProof/>
          <w:color w:val="000000"/>
          <w:sz w:val="18"/>
          <w:szCs w:val="18"/>
          <w:lang w:eastAsia="ru-RU"/>
        </w:rPr>
        <w:drawing>
          <wp:inline distT="0" distB="0" distL="0" distR="0" wp14:anchorId="123702CC" wp14:editId="58B3D8BC">
            <wp:extent cx="6257925" cy="3178629"/>
            <wp:effectExtent l="0" t="0" r="0" b="3175"/>
            <wp:docPr id="6" name="Объект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E34793E" w14:textId="77777777" w:rsidR="00F13CB2" w:rsidRPr="00C756F9" w:rsidRDefault="00F13CB2" w:rsidP="00F13CB2">
      <w:pPr>
        <w:widowControl w:val="0"/>
        <w:autoSpaceDE w:val="0"/>
        <w:autoSpaceDN w:val="0"/>
        <w:adjustRightInd w:val="0"/>
        <w:spacing w:after="0" w:line="240" w:lineRule="auto"/>
        <w:ind w:firstLine="0"/>
        <w:jc w:val="center"/>
        <w:rPr>
          <w:rFonts w:ascii="Times New Roman" w:eastAsia="Calibri" w:hAnsi="Times New Roman" w:cs="Times New Roman"/>
          <w:color w:val="000000"/>
          <w:sz w:val="18"/>
          <w:szCs w:val="18"/>
          <w:lang w:eastAsia="ru-RU"/>
        </w:rPr>
      </w:pPr>
    </w:p>
    <w:p w14:paraId="3E1C407A" w14:textId="77777777" w:rsidR="00F13CB2" w:rsidRPr="00C756F9" w:rsidRDefault="00F13CB2" w:rsidP="00F13CB2">
      <w:pPr>
        <w:widowControl w:val="0"/>
        <w:autoSpaceDE w:val="0"/>
        <w:autoSpaceDN w:val="0"/>
        <w:adjustRightInd w:val="0"/>
        <w:spacing w:after="0" w:line="240" w:lineRule="auto"/>
        <w:ind w:firstLine="0"/>
        <w:jc w:val="center"/>
        <w:rPr>
          <w:rFonts w:ascii="Times New Roman" w:eastAsia="Calibri" w:hAnsi="Times New Roman" w:cs="Times New Roman"/>
          <w:b/>
          <w:color w:val="000000"/>
          <w:szCs w:val="24"/>
          <w:lang w:eastAsia="ru-RU"/>
        </w:rPr>
      </w:pPr>
      <w:r w:rsidRPr="00C756F9">
        <w:rPr>
          <w:rFonts w:ascii="Times New Roman" w:eastAsia="Calibri" w:hAnsi="Times New Roman" w:cs="Times New Roman"/>
          <w:color w:val="000000"/>
          <w:szCs w:val="24"/>
          <w:lang w:eastAsia="ru-RU"/>
        </w:rPr>
        <w:t xml:space="preserve">Диаграмма </w:t>
      </w:r>
      <w:r>
        <w:rPr>
          <w:rFonts w:ascii="Times New Roman" w:eastAsia="Calibri" w:hAnsi="Times New Roman" w:cs="Times New Roman"/>
          <w:color w:val="000000"/>
          <w:szCs w:val="24"/>
          <w:lang w:eastAsia="ru-RU"/>
        </w:rPr>
        <w:t>2</w:t>
      </w:r>
      <w:r w:rsidRPr="00C756F9">
        <w:rPr>
          <w:rFonts w:ascii="Times New Roman" w:eastAsia="Calibri" w:hAnsi="Times New Roman" w:cs="Times New Roman"/>
          <w:color w:val="000000"/>
          <w:szCs w:val="24"/>
          <w:lang w:eastAsia="ru-RU"/>
        </w:rPr>
        <w:t>.</w:t>
      </w:r>
      <w:r>
        <w:rPr>
          <w:rFonts w:ascii="Times New Roman" w:eastAsia="Calibri" w:hAnsi="Times New Roman" w:cs="Times New Roman"/>
          <w:color w:val="000000"/>
          <w:szCs w:val="24"/>
          <w:lang w:eastAsia="ru-RU"/>
        </w:rPr>
        <w:t>2</w:t>
      </w:r>
      <w:r w:rsidRPr="00C756F9">
        <w:rPr>
          <w:rFonts w:ascii="Times New Roman" w:eastAsia="Calibri" w:hAnsi="Times New Roman" w:cs="Times New Roman"/>
          <w:color w:val="000000"/>
          <w:szCs w:val="24"/>
          <w:lang w:eastAsia="ru-RU"/>
        </w:rPr>
        <w:t xml:space="preserve">.1 </w:t>
      </w:r>
      <w:r w:rsidRPr="00C756F9">
        <w:rPr>
          <w:rFonts w:ascii="Times New Roman" w:eastAsia="Calibri" w:hAnsi="Times New Roman" w:cs="Times New Roman"/>
          <w:b/>
          <w:color w:val="000000"/>
          <w:szCs w:val="24"/>
          <w:lang w:eastAsia="ru-RU"/>
        </w:rPr>
        <w:t xml:space="preserve">– </w:t>
      </w:r>
      <w:r w:rsidRPr="00C70665">
        <w:rPr>
          <w:rFonts w:ascii="Times New Roman" w:eastAsia="Calibri" w:hAnsi="Times New Roman" w:cs="Times New Roman"/>
          <w:b/>
          <w:color w:val="000000"/>
          <w:szCs w:val="24"/>
          <w:lang w:eastAsia="ru-RU"/>
        </w:rPr>
        <w:t xml:space="preserve">Оценка полноты размещенной министерством экономического развития Новосибирской области и муниципальными образованиями информации о состоянии конкурентной среды на рынках товаров, работ и услуг Новосибирской области и деятельности по содействию развитию конкуренции </w:t>
      </w:r>
      <w:r w:rsidRPr="00C756F9">
        <w:rPr>
          <w:rFonts w:ascii="Times New Roman" w:eastAsia="Calibri" w:hAnsi="Times New Roman" w:cs="Times New Roman"/>
          <w:b/>
          <w:color w:val="000000"/>
          <w:szCs w:val="24"/>
          <w:lang w:eastAsia="ru-RU"/>
        </w:rPr>
        <w:t>(% от числа опрошенных)</w:t>
      </w:r>
    </w:p>
    <w:p w14:paraId="7197EAB0" w14:textId="00D75D37" w:rsidR="00F13CB2" w:rsidRDefault="00F13CB2" w:rsidP="00F13CB2">
      <w:pPr>
        <w:widowControl w:val="0"/>
        <w:autoSpaceDE w:val="0"/>
        <w:autoSpaceDN w:val="0"/>
        <w:adjustRightInd w:val="0"/>
        <w:spacing w:after="0" w:line="240" w:lineRule="auto"/>
        <w:ind w:firstLine="709"/>
        <w:jc w:val="both"/>
        <w:rPr>
          <w:rFonts w:ascii="Times New Roman" w:eastAsia="Calibri" w:hAnsi="Times New Roman" w:cs="Times New Roman"/>
          <w:color w:val="000000"/>
          <w:sz w:val="28"/>
          <w:szCs w:val="28"/>
          <w:lang w:eastAsia="ru-RU"/>
        </w:rPr>
      </w:pPr>
      <w:bookmarkStart w:id="48" w:name="_Hlk65252623"/>
      <w:r w:rsidRPr="00C756F9">
        <w:rPr>
          <w:rFonts w:ascii="Times New Roman" w:eastAsia="Calibri" w:hAnsi="Times New Roman" w:cs="Times New Roman"/>
          <w:color w:val="000000"/>
          <w:sz w:val="28"/>
          <w:szCs w:val="28"/>
          <w:lang w:eastAsia="ru-RU"/>
        </w:rPr>
        <w:t xml:space="preserve">Удовлетворенность субъектов предпринимательства </w:t>
      </w:r>
      <w:r w:rsidRPr="00574B83">
        <w:rPr>
          <w:rFonts w:ascii="Times New Roman" w:eastAsia="Calibri" w:hAnsi="Times New Roman" w:cs="Times New Roman"/>
          <w:color w:val="000000"/>
          <w:sz w:val="28"/>
          <w:szCs w:val="28"/>
          <w:lang w:eastAsia="ru-RU"/>
        </w:rPr>
        <w:t>полнот</w:t>
      </w:r>
      <w:r>
        <w:rPr>
          <w:rFonts w:ascii="Times New Roman" w:eastAsia="Calibri" w:hAnsi="Times New Roman" w:cs="Times New Roman"/>
          <w:color w:val="000000"/>
          <w:sz w:val="28"/>
          <w:szCs w:val="28"/>
          <w:lang w:eastAsia="ru-RU"/>
        </w:rPr>
        <w:t>ой</w:t>
      </w:r>
      <w:r w:rsidRPr="00574B83">
        <w:rPr>
          <w:rFonts w:ascii="Times New Roman" w:eastAsia="Calibri" w:hAnsi="Times New Roman" w:cs="Times New Roman"/>
          <w:color w:val="000000"/>
          <w:sz w:val="28"/>
          <w:szCs w:val="28"/>
          <w:lang w:eastAsia="ru-RU"/>
        </w:rPr>
        <w:t xml:space="preserve"> размещенной </w:t>
      </w:r>
      <w:r w:rsidRPr="006D1AB0">
        <w:rPr>
          <w:rFonts w:ascii="Times New Roman" w:eastAsia="Calibri" w:hAnsi="Times New Roman" w:cs="Times New Roman"/>
          <w:color w:val="000000"/>
          <w:sz w:val="28"/>
          <w:szCs w:val="28"/>
          <w:u w:val="single"/>
          <w:lang w:eastAsia="ru-RU"/>
        </w:rPr>
        <w:t>министерством экономического развития Новосибирской области</w:t>
      </w:r>
      <w:r w:rsidRPr="00574B83">
        <w:rPr>
          <w:rFonts w:ascii="Times New Roman" w:eastAsia="Calibri" w:hAnsi="Times New Roman" w:cs="Times New Roman"/>
          <w:color w:val="000000"/>
          <w:sz w:val="28"/>
          <w:szCs w:val="28"/>
          <w:lang w:eastAsia="ru-RU"/>
        </w:rPr>
        <w:t xml:space="preserve"> информации о состоянии конкурентной среды на рынках товаров, работ и услуг Новосибирской области и деятельности по содействию развитию конкуренции (нормативные документы, электронные анкеты, обучающие мероприятия и др.)</w:t>
      </w:r>
      <w:r w:rsidRPr="00C756F9">
        <w:rPr>
          <w:rFonts w:ascii="Times New Roman" w:eastAsia="Calibri" w:hAnsi="Times New Roman" w:cs="Times New Roman"/>
          <w:color w:val="000000"/>
          <w:sz w:val="28"/>
          <w:szCs w:val="28"/>
          <w:lang w:eastAsia="ru-RU"/>
        </w:rPr>
        <w:t xml:space="preserve"> составляет </w:t>
      </w:r>
      <w:r>
        <w:rPr>
          <w:rFonts w:ascii="Times New Roman" w:eastAsia="Calibri" w:hAnsi="Times New Roman" w:cs="Times New Roman"/>
          <w:color w:val="000000"/>
          <w:sz w:val="28"/>
          <w:szCs w:val="28"/>
          <w:lang w:eastAsia="ru-RU"/>
        </w:rPr>
        <w:t>70,2% от числа опрошенных.</w:t>
      </w:r>
    </w:p>
    <w:p w14:paraId="6C135626" w14:textId="69E1A236" w:rsidR="00F13CB2" w:rsidRDefault="00F13CB2" w:rsidP="00F13CB2">
      <w:pPr>
        <w:widowControl w:val="0"/>
        <w:autoSpaceDE w:val="0"/>
        <w:autoSpaceDN w:val="0"/>
        <w:adjustRightInd w:val="0"/>
        <w:spacing w:after="0" w:line="240" w:lineRule="auto"/>
        <w:ind w:firstLine="709"/>
        <w:jc w:val="both"/>
        <w:rPr>
          <w:rFonts w:ascii="Times New Roman" w:eastAsia="Calibri" w:hAnsi="Times New Roman" w:cs="Times New Roman"/>
          <w:color w:val="000000"/>
          <w:sz w:val="28"/>
          <w:szCs w:val="28"/>
          <w:lang w:eastAsia="ru-RU"/>
        </w:rPr>
      </w:pPr>
      <w:r w:rsidRPr="00C756F9">
        <w:rPr>
          <w:rFonts w:ascii="Times New Roman" w:eastAsia="Calibri" w:hAnsi="Times New Roman" w:cs="Times New Roman"/>
          <w:color w:val="000000"/>
          <w:sz w:val="28"/>
          <w:szCs w:val="28"/>
          <w:lang w:eastAsia="ru-RU"/>
        </w:rPr>
        <w:t xml:space="preserve">Удовлетворенность </w:t>
      </w:r>
      <w:r w:rsidRPr="00DE36DC">
        <w:rPr>
          <w:rFonts w:ascii="Times New Roman" w:eastAsia="Calibri" w:hAnsi="Times New Roman" w:cs="Times New Roman"/>
          <w:color w:val="000000"/>
          <w:sz w:val="28"/>
          <w:szCs w:val="28"/>
          <w:lang w:eastAsia="ru-RU"/>
        </w:rPr>
        <w:t xml:space="preserve">полнотой размещенной </w:t>
      </w:r>
      <w:r w:rsidRPr="006D1AB0">
        <w:rPr>
          <w:rFonts w:ascii="Times New Roman" w:eastAsia="Calibri" w:hAnsi="Times New Roman" w:cs="Times New Roman"/>
          <w:color w:val="000000"/>
          <w:sz w:val="28"/>
          <w:szCs w:val="28"/>
          <w:u w:val="single"/>
          <w:lang w:eastAsia="ru-RU"/>
        </w:rPr>
        <w:t>муниципальными образованиями</w:t>
      </w:r>
      <w:r w:rsidRPr="00DE36DC">
        <w:rPr>
          <w:rFonts w:ascii="Times New Roman" w:eastAsia="Calibri" w:hAnsi="Times New Roman" w:cs="Times New Roman"/>
          <w:color w:val="000000"/>
          <w:sz w:val="28"/>
          <w:szCs w:val="28"/>
          <w:lang w:eastAsia="ru-RU"/>
        </w:rPr>
        <w:t xml:space="preserve"> информации о состоянии конкурентной среды на рынках товаров, работ и услуг Новосибирской области и деятельности по содействию развитию конкуренции (нормативные документы, электронные анкеты, обучающие мероприятия и др.)</w:t>
      </w:r>
      <w:r w:rsidRPr="00C756F9">
        <w:rPr>
          <w:rFonts w:ascii="Times New Roman" w:eastAsia="Calibri" w:hAnsi="Times New Roman" w:cs="Times New Roman"/>
          <w:color w:val="000000"/>
          <w:sz w:val="28"/>
          <w:szCs w:val="28"/>
          <w:lang w:eastAsia="ru-RU"/>
        </w:rPr>
        <w:t xml:space="preserve"> </w:t>
      </w:r>
      <w:r w:rsidR="006D1AB0">
        <w:rPr>
          <w:rFonts w:ascii="Times New Roman" w:eastAsia="Calibri" w:hAnsi="Times New Roman" w:cs="Times New Roman"/>
          <w:color w:val="000000"/>
          <w:sz w:val="28"/>
          <w:szCs w:val="28"/>
          <w:lang w:eastAsia="ru-RU"/>
        </w:rPr>
        <w:t>составляет</w:t>
      </w:r>
      <w:r w:rsidRPr="00C756F9">
        <w:rPr>
          <w:rFonts w:ascii="Times New Roman" w:eastAsia="Calibri" w:hAnsi="Times New Roman" w:cs="Times New Roman"/>
          <w:color w:val="000000"/>
          <w:sz w:val="28"/>
          <w:szCs w:val="28"/>
          <w:lang w:eastAsia="ru-RU"/>
        </w:rPr>
        <w:t xml:space="preserve"> </w:t>
      </w:r>
      <w:r>
        <w:rPr>
          <w:rFonts w:ascii="Times New Roman" w:eastAsia="Calibri" w:hAnsi="Times New Roman" w:cs="Times New Roman"/>
          <w:color w:val="000000"/>
          <w:sz w:val="28"/>
          <w:szCs w:val="28"/>
          <w:lang w:eastAsia="ru-RU"/>
        </w:rPr>
        <w:t>69,8</w:t>
      </w:r>
      <w:r w:rsidRPr="00C756F9">
        <w:rPr>
          <w:rFonts w:ascii="Times New Roman" w:eastAsia="Calibri" w:hAnsi="Times New Roman" w:cs="Times New Roman"/>
          <w:color w:val="000000"/>
          <w:sz w:val="28"/>
          <w:szCs w:val="28"/>
          <w:lang w:eastAsia="ru-RU"/>
        </w:rPr>
        <w:t xml:space="preserve">% от числа опрошенных. </w:t>
      </w:r>
    </w:p>
    <w:bookmarkEnd w:id="48"/>
    <w:p w14:paraId="3CDCE584" w14:textId="2F2CA364" w:rsidR="00F13CB2" w:rsidRDefault="00F13CB2" w:rsidP="00F13CB2">
      <w:pPr>
        <w:widowControl w:val="0"/>
        <w:autoSpaceDE w:val="0"/>
        <w:autoSpaceDN w:val="0"/>
        <w:adjustRightInd w:val="0"/>
        <w:spacing w:after="0" w:line="240" w:lineRule="auto"/>
        <w:ind w:firstLine="709"/>
        <w:jc w:val="both"/>
        <w:rPr>
          <w:rFonts w:ascii="Times New Roman" w:eastAsia="Calibri" w:hAnsi="Times New Roman" w:cs="Times New Roman"/>
          <w:color w:val="000000"/>
          <w:sz w:val="28"/>
          <w:szCs w:val="28"/>
          <w:lang w:eastAsia="ru-RU"/>
        </w:rPr>
      </w:pPr>
    </w:p>
    <w:p w14:paraId="5E8500BA" w14:textId="77777777" w:rsidR="00A551A0" w:rsidRPr="00EE6998" w:rsidRDefault="00A551A0" w:rsidP="00F13CB2">
      <w:pPr>
        <w:widowControl w:val="0"/>
        <w:autoSpaceDE w:val="0"/>
        <w:autoSpaceDN w:val="0"/>
        <w:adjustRightInd w:val="0"/>
        <w:spacing w:after="0" w:line="240" w:lineRule="auto"/>
        <w:ind w:firstLine="709"/>
        <w:jc w:val="both"/>
        <w:rPr>
          <w:rFonts w:ascii="Times New Roman" w:eastAsia="Calibri" w:hAnsi="Times New Roman" w:cs="Times New Roman"/>
          <w:color w:val="000000"/>
          <w:sz w:val="28"/>
          <w:szCs w:val="28"/>
          <w:lang w:eastAsia="ru-RU"/>
        </w:rPr>
      </w:pPr>
    </w:p>
    <w:p w14:paraId="015DE095" w14:textId="6FE5BAC4" w:rsidR="00F13CB2" w:rsidRPr="006D1AB0" w:rsidRDefault="00CE071C" w:rsidP="00F13CB2">
      <w:pPr>
        <w:pStyle w:val="20"/>
        <w:spacing w:before="0" w:after="0" w:line="240" w:lineRule="auto"/>
        <w:jc w:val="center"/>
        <w:rPr>
          <w:rFonts w:cs="Times New Roman"/>
          <w:caps w:val="0"/>
          <w:sz w:val="28"/>
        </w:rPr>
      </w:pPr>
      <w:bookmarkStart w:id="49" w:name="_Toc64724128"/>
      <w:bookmarkStart w:id="50" w:name="_Toc65253943"/>
      <w:r w:rsidRPr="006D1AB0">
        <w:rPr>
          <w:rFonts w:cs="Times New Roman"/>
          <w:caps w:val="0"/>
          <w:sz w:val="28"/>
        </w:rPr>
        <w:t>2</w:t>
      </w:r>
      <w:r w:rsidR="00F13CB2" w:rsidRPr="006D1AB0">
        <w:rPr>
          <w:rFonts w:cs="Times New Roman"/>
          <w:caps w:val="0"/>
          <w:sz w:val="28"/>
        </w:rPr>
        <w:t xml:space="preserve">.3. </w:t>
      </w:r>
      <w:r w:rsidR="006D1AB0" w:rsidRPr="006D1AB0">
        <w:rPr>
          <w:rFonts w:eastAsia="Times New Roman" w:cs="Times New Roman"/>
          <w:caps w:val="0"/>
          <w:sz w:val="28"/>
          <w:lang w:eastAsia="ru-RU"/>
        </w:rPr>
        <w:t>Оценка источников информации о состоянии конкурентной среды на рынках товаров, работ и услуг Новосибирской области и деятельности по содействию развитию конкуренции</w:t>
      </w:r>
      <w:r w:rsidR="006D1AB0" w:rsidRPr="006D1AB0">
        <w:rPr>
          <w:rFonts w:cs="Times New Roman"/>
          <w:caps w:val="0"/>
          <w:sz w:val="28"/>
        </w:rPr>
        <w:t xml:space="preserve"> </w:t>
      </w:r>
      <w:r w:rsidR="00F13CB2" w:rsidRPr="006D1AB0">
        <w:rPr>
          <w:rFonts w:cs="Times New Roman"/>
          <w:caps w:val="0"/>
          <w:sz w:val="28"/>
        </w:rPr>
        <w:t>(ПОКАЗАТЕЛЬ 22)</w:t>
      </w:r>
      <w:bookmarkEnd w:id="49"/>
      <w:bookmarkEnd w:id="50"/>
    </w:p>
    <w:p w14:paraId="097D6FA0" w14:textId="77777777" w:rsidR="00F13CB2" w:rsidRDefault="00F13CB2" w:rsidP="00F13CB2">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p>
    <w:p w14:paraId="2C300925" w14:textId="47CE8767" w:rsidR="00F13CB2" w:rsidRDefault="00F13CB2" w:rsidP="00F13CB2">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Субъекты предпринимательской деятельности предпочитают пользоваться </w:t>
      </w:r>
      <w:r w:rsidRPr="001A05FA">
        <w:rPr>
          <w:rFonts w:ascii="Times New Roman" w:eastAsia="Times New Roman" w:hAnsi="Times New Roman" w:cs="Times New Roman"/>
          <w:color w:val="000000"/>
          <w:sz w:val="28"/>
          <w:szCs w:val="28"/>
          <w:lang w:eastAsia="ru-RU"/>
        </w:rPr>
        <w:t>официальн</w:t>
      </w:r>
      <w:r>
        <w:rPr>
          <w:rFonts w:ascii="Times New Roman" w:eastAsia="Times New Roman" w:hAnsi="Times New Roman" w:cs="Times New Roman"/>
          <w:color w:val="000000"/>
          <w:sz w:val="28"/>
          <w:szCs w:val="28"/>
          <w:lang w:eastAsia="ru-RU"/>
        </w:rPr>
        <w:t>ой</w:t>
      </w:r>
      <w:r w:rsidRPr="001A05FA">
        <w:rPr>
          <w:rFonts w:ascii="Times New Roman" w:eastAsia="Times New Roman" w:hAnsi="Times New Roman" w:cs="Times New Roman"/>
          <w:color w:val="000000"/>
          <w:sz w:val="28"/>
          <w:szCs w:val="28"/>
          <w:lang w:eastAsia="ru-RU"/>
        </w:rPr>
        <w:t xml:space="preserve"> </w:t>
      </w:r>
      <w:r w:rsidR="00337A18" w:rsidRPr="001A05FA">
        <w:rPr>
          <w:rFonts w:ascii="Times New Roman" w:eastAsia="Times New Roman" w:hAnsi="Times New Roman" w:cs="Times New Roman"/>
          <w:color w:val="000000"/>
          <w:sz w:val="28"/>
          <w:szCs w:val="28"/>
          <w:lang w:eastAsia="ru-RU"/>
        </w:rPr>
        <w:t>информаци</w:t>
      </w:r>
      <w:r w:rsidR="00337A18">
        <w:rPr>
          <w:rFonts w:ascii="Times New Roman" w:eastAsia="Times New Roman" w:hAnsi="Times New Roman" w:cs="Times New Roman"/>
          <w:color w:val="000000"/>
          <w:sz w:val="28"/>
          <w:szCs w:val="28"/>
          <w:lang w:eastAsia="ru-RU"/>
        </w:rPr>
        <w:t>ей</w:t>
      </w:r>
      <w:r w:rsidRPr="001A05FA">
        <w:rPr>
          <w:rFonts w:ascii="Times New Roman" w:eastAsia="Times New Roman" w:hAnsi="Times New Roman" w:cs="Times New Roman"/>
          <w:color w:val="000000"/>
          <w:sz w:val="28"/>
          <w:szCs w:val="28"/>
          <w:lang w:eastAsia="ru-RU"/>
        </w:rPr>
        <w:t>, размещенн</w:t>
      </w:r>
      <w:r>
        <w:rPr>
          <w:rFonts w:ascii="Times New Roman" w:eastAsia="Times New Roman" w:hAnsi="Times New Roman" w:cs="Times New Roman"/>
          <w:color w:val="000000"/>
          <w:sz w:val="28"/>
          <w:szCs w:val="28"/>
          <w:lang w:eastAsia="ru-RU"/>
        </w:rPr>
        <w:t>ой</w:t>
      </w:r>
      <w:r w:rsidRPr="001A05FA">
        <w:rPr>
          <w:rFonts w:ascii="Times New Roman" w:eastAsia="Times New Roman" w:hAnsi="Times New Roman" w:cs="Times New Roman"/>
          <w:color w:val="000000"/>
          <w:sz w:val="28"/>
          <w:szCs w:val="28"/>
          <w:lang w:eastAsia="ru-RU"/>
        </w:rPr>
        <w:t xml:space="preserve"> на сайте уполномоченного органа в информационно-телекоммуникационной сети «Интернет»</w:t>
      </w:r>
      <w:r>
        <w:rPr>
          <w:rFonts w:ascii="Times New Roman" w:eastAsia="Times New Roman" w:hAnsi="Times New Roman" w:cs="Times New Roman"/>
          <w:color w:val="000000"/>
          <w:sz w:val="28"/>
          <w:szCs w:val="28"/>
          <w:lang w:eastAsia="ru-RU"/>
        </w:rPr>
        <w:t xml:space="preserve"> (отметили 50,0% опрошенных). </w:t>
      </w:r>
    </w:p>
    <w:p w14:paraId="49DBA260" w14:textId="5D9E9522" w:rsidR="00F13CB2" w:rsidRDefault="00F13CB2" w:rsidP="00F13CB2">
      <w:pPr>
        <w:widowControl w:val="0"/>
        <w:autoSpaceDE w:val="0"/>
        <w:autoSpaceDN w:val="0"/>
        <w:adjustRightInd w:val="0"/>
        <w:spacing w:after="0" w:line="240" w:lineRule="auto"/>
        <w:ind w:firstLine="709"/>
        <w:jc w:val="both"/>
      </w:pPr>
      <w:r>
        <w:rPr>
          <w:rFonts w:ascii="Times New Roman" w:eastAsia="Times New Roman" w:hAnsi="Times New Roman" w:cs="Times New Roman"/>
          <w:color w:val="000000"/>
          <w:sz w:val="28"/>
          <w:szCs w:val="28"/>
          <w:lang w:eastAsia="ru-RU"/>
        </w:rPr>
        <w:t xml:space="preserve">Следующими источниками информации пользуются от 20,0 до 25,0% опрошенных: </w:t>
      </w:r>
      <w:r w:rsidRPr="003E119E">
        <w:rPr>
          <w:rFonts w:ascii="Times New Roman" w:eastAsia="Times New Roman" w:hAnsi="Times New Roman" w:cs="Times New Roman"/>
          <w:color w:val="000000"/>
          <w:sz w:val="28"/>
          <w:szCs w:val="28"/>
          <w:lang w:eastAsia="ru-RU"/>
        </w:rPr>
        <w:t>телевидение</w:t>
      </w:r>
      <w:r>
        <w:rPr>
          <w:rFonts w:ascii="Times New Roman" w:eastAsia="Times New Roman" w:hAnsi="Times New Roman" w:cs="Times New Roman"/>
          <w:color w:val="000000"/>
          <w:sz w:val="28"/>
          <w:szCs w:val="28"/>
          <w:lang w:eastAsia="ru-RU"/>
        </w:rPr>
        <w:t xml:space="preserve"> (24,8%), </w:t>
      </w:r>
      <w:r w:rsidRPr="003E119E">
        <w:rPr>
          <w:rFonts w:ascii="Times New Roman" w:eastAsia="Times New Roman" w:hAnsi="Times New Roman" w:cs="Times New Roman"/>
          <w:color w:val="000000"/>
          <w:sz w:val="28"/>
          <w:szCs w:val="28"/>
          <w:lang w:eastAsia="ru-RU"/>
        </w:rPr>
        <w:t>информация, размещенная на официальных сайтах других областных исполнительных органов государственной власти Новосибирской области и органов местного самоуправления в информационно-телекоммуникационной сети «Интернет»</w:t>
      </w:r>
      <w:r>
        <w:rPr>
          <w:rFonts w:ascii="Times New Roman" w:eastAsia="Times New Roman" w:hAnsi="Times New Roman" w:cs="Times New Roman"/>
          <w:color w:val="000000"/>
          <w:sz w:val="28"/>
          <w:szCs w:val="28"/>
          <w:lang w:eastAsia="ru-RU"/>
        </w:rPr>
        <w:t xml:space="preserve"> (22,5%), </w:t>
      </w:r>
      <w:r w:rsidRPr="009D668E">
        <w:rPr>
          <w:rFonts w:ascii="Times New Roman" w:eastAsia="Times New Roman" w:hAnsi="Times New Roman" w:cs="Times New Roman"/>
          <w:color w:val="000000"/>
          <w:sz w:val="28"/>
          <w:szCs w:val="28"/>
          <w:lang w:eastAsia="ru-RU"/>
        </w:rPr>
        <w:t>печатные средства массовой информации</w:t>
      </w:r>
      <w:r>
        <w:rPr>
          <w:rFonts w:ascii="Times New Roman" w:eastAsia="Times New Roman" w:hAnsi="Times New Roman" w:cs="Times New Roman"/>
          <w:color w:val="000000"/>
          <w:sz w:val="28"/>
          <w:szCs w:val="28"/>
          <w:lang w:eastAsia="ru-RU"/>
        </w:rPr>
        <w:t xml:space="preserve"> (21,9%), </w:t>
      </w:r>
      <w:r w:rsidRPr="009D668E">
        <w:rPr>
          <w:rFonts w:ascii="Times New Roman" w:eastAsia="Times New Roman" w:hAnsi="Times New Roman" w:cs="Times New Roman"/>
          <w:color w:val="000000"/>
          <w:sz w:val="28"/>
          <w:szCs w:val="28"/>
          <w:lang w:eastAsia="ru-RU"/>
        </w:rPr>
        <w:t>официальная информация, размещенная на интернет-портале об инвестиционной деятельности в Новосибирской области</w:t>
      </w:r>
      <w:r>
        <w:rPr>
          <w:rFonts w:ascii="Times New Roman" w:eastAsia="Times New Roman" w:hAnsi="Times New Roman" w:cs="Times New Roman"/>
          <w:color w:val="000000"/>
          <w:sz w:val="28"/>
          <w:szCs w:val="28"/>
          <w:lang w:eastAsia="ru-RU"/>
        </w:rPr>
        <w:t xml:space="preserve"> (21,5%), </w:t>
      </w:r>
      <w:r w:rsidRPr="009D668E">
        <w:rPr>
          <w:rFonts w:ascii="Times New Roman" w:eastAsia="Times New Roman" w:hAnsi="Times New Roman" w:cs="Times New Roman"/>
          <w:color w:val="000000"/>
          <w:sz w:val="28"/>
          <w:szCs w:val="28"/>
          <w:lang w:eastAsia="ru-RU"/>
        </w:rPr>
        <w:t>специальные блоги, порталы и прочие электронные ресурсы</w:t>
      </w:r>
      <w:r>
        <w:rPr>
          <w:rFonts w:ascii="Times New Roman" w:eastAsia="Times New Roman" w:hAnsi="Times New Roman" w:cs="Times New Roman"/>
          <w:color w:val="000000"/>
          <w:sz w:val="28"/>
          <w:szCs w:val="28"/>
          <w:lang w:eastAsia="ru-RU"/>
        </w:rPr>
        <w:t xml:space="preserve"> (20,9%).</w:t>
      </w:r>
      <w:r w:rsidRPr="00AF154F">
        <w:t xml:space="preserve"> </w:t>
      </w:r>
    </w:p>
    <w:p w14:paraId="27CC12F8" w14:textId="218F532D" w:rsidR="006D1AB0" w:rsidRPr="00810744" w:rsidRDefault="006D1AB0" w:rsidP="00F13CB2">
      <w:pPr>
        <w:widowControl w:val="0"/>
        <w:autoSpaceDE w:val="0"/>
        <w:autoSpaceDN w:val="0"/>
        <w:adjustRightInd w:val="0"/>
        <w:spacing w:after="0" w:line="240" w:lineRule="auto"/>
        <w:ind w:firstLine="709"/>
        <w:jc w:val="both"/>
        <w:rPr>
          <w:sz w:val="28"/>
          <w:szCs w:val="28"/>
        </w:rPr>
      </w:pPr>
      <w:r w:rsidRPr="00810744">
        <w:rPr>
          <w:sz w:val="28"/>
          <w:szCs w:val="28"/>
        </w:rPr>
        <w:t>Официальн</w:t>
      </w:r>
      <w:r w:rsidR="00810744" w:rsidRPr="00810744">
        <w:rPr>
          <w:sz w:val="28"/>
          <w:szCs w:val="28"/>
        </w:rPr>
        <w:t>ой</w:t>
      </w:r>
      <w:r w:rsidRPr="00810744">
        <w:rPr>
          <w:sz w:val="28"/>
          <w:szCs w:val="28"/>
        </w:rPr>
        <w:t xml:space="preserve"> информацией, размещенной на официальном</w:t>
      </w:r>
      <w:r w:rsidR="00810744" w:rsidRPr="00810744">
        <w:rPr>
          <w:sz w:val="28"/>
          <w:szCs w:val="28"/>
        </w:rPr>
        <w:t xml:space="preserve"> </w:t>
      </w:r>
      <w:r w:rsidRPr="00810744">
        <w:rPr>
          <w:sz w:val="28"/>
          <w:szCs w:val="28"/>
        </w:rPr>
        <w:t xml:space="preserve">сайте ФАС России в информационно-телекоммуникационной сети «Интернет» </w:t>
      </w:r>
      <w:r w:rsidR="00810744" w:rsidRPr="00810744">
        <w:rPr>
          <w:sz w:val="28"/>
          <w:szCs w:val="28"/>
        </w:rPr>
        <w:t xml:space="preserve">пользуются 14,2% респондентов. Узнают по радио информацию о состоянии конкурентной среды на рынках товаров, работ и услуг </w:t>
      </w:r>
      <w:r w:rsidR="00337A18">
        <w:rPr>
          <w:sz w:val="28"/>
          <w:szCs w:val="28"/>
        </w:rPr>
        <w:t>Н</w:t>
      </w:r>
      <w:r w:rsidR="00810744" w:rsidRPr="00810744">
        <w:rPr>
          <w:sz w:val="28"/>
          <w:szCs w:val="28"/>
        </w:rPr>
        <w:t xml:space="preserve">овосибирской </w:t>
      </w:r>
      <w:r w:rsidR="00337A18" w:rsidRPr="00810744">
        <w:rPr>
          <w:sz w:val="28"/>
          <w:szCs w:val="28"/>
        </w:rPr>
        <w:t>области</w:t>
      </w:r>
      <w:r w:rsidR="00337A18">
        <w:rPr>
          <w:sz w:val="28"/>
          <w:szCs w:val="28"/>
        </w:rPr>
        <w:t xml:space="preserve"> и</w:t>
      </w:r>
      <w:r w:rsidR="00810744" w:rsidRPr="00810744">
        <w:rPr>
          <w:sz w:val="28"/>
          <w:szCs w:val="28"/>
        </w:rPr>
        <w:t xml:space="preserve"> </w:t>
      </w:r>
      <w:r w:rsidR="00337A18" w:rsidRPr="00810744">
        <w:rPr>
          <w:sz w:val="28"/>
          <w:szCs w:val="28"/>
        </w:rPr>
        <w:t>деятельности</w:t>
      </w:r>
      <w:r w:rsidR="00810744" w:rsidRPr="00810744">
        <w:rPr>
          <w:sz w:val="28"/>
          <w:szCs w:val="28"/>
        </w:rPr>
        <w:t xml:space="preserve"> по содействию развитию конкуренции 5,0% респондентов.</w:t>
      </w:r>
    </w:p>
    <w:p w14:paraId="7DFFD72B" w14:textId="5907E187" w:rsidR="006D1AB0" w:rsidRPr="00741ECF" w:rsidRDefault="006D1AB0" w:rsidP="006D1AB0">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AF154F">
        <w:rPr>
          <w:rFonts w:ascii="Times New Roman" w:eastAsia="Times New Roman" w:hAnsi="Times New Roman" w:cs="Times New Roman"/>
          <w:color w:val="000000"/>
          <w:sz w:val="28"/>
          <w:szCs w:val="28"/>
          <w:lang w:eastAsia="ru-RU"/>
        </w:rPr>
        <w:t xml:space="preserve">Также </w:t>
      </w:r>
      <w:r w:rsidR="00810744">
        <w:rPr>
          <w:rFonts w:ascii="Times New Roman" w:eastAsia="Times New Roman" w:hAnsi="Times New Roman" w:cs="Times New Roman"/>
          <w:color w:val="000000"/>
          <w:sz w:val="28"/>
          <w:szCs w:val="28"/>
          <w:lang w:eastAsia="ru-RU"/>
        </w:rPr>
        <w:t>среди вариантов ответа</w:t>
      </w:r>
      <w:r w:rsidRPr="00AF154F">
        <w:rPr>
          <w:rFonts w:ascii="Times New Roman" w:eastAsia="Times New Roman" w:hAnsi="Times New Roman" w:cs="Times New Roman"/>
          <w:color w:val="000000"/>
          <w:sz w:val="28"/>
          <w:szCs w:val="28"/>
          <w:lang w:eastAsia="ru-RU"/>
        </w:rPr>
        <w:t xml:space="preserve"> «Другое»</w:t>
      </w:r>
      <w:r w:rsidR="00810744">
        <w:rPr>
          <w:rFonts w:ascii="Times New Roman" w:eastAsia="Times New Roman" w:hAnsi="Times New Roman" w:cs="Times New Roman"/>
          <w:color w:val="000000"/>
          <w:sz w:val="28"/>
          <w:szCs w:val="28"/>
          <w:lang w:eastAsia="ru-RU"/>
        </w:rPr>
        <w:t xml:space="preserve"> (в сумме 3,0%)</w:t>
      </w:r>
      <w:r w:rsidRPr="00AF154F">
        <w:rPr>
          <w:rFonts w:ascii="Times New Roman" w:eastAsia="Times New Roman" w:hAnsi="Times New Roman" w:cs="Times New Roman"/>
          <w:color w:val="000000"/>
          <w:sz w:val="28"/>
          <w:szCs w:val="28"/>
          <w:lang w:eastAsia="ru-RU"/>
        </w:rPr>
        <w:t xml:space="preserve"> упоминались такие </w:t>
      </w:r>
      <w:r w:rsidRPr="00741ECF">
        <w:rPr>
          <w:rFonts w:ascii="Times New Roman" w:eastAsia="Times New Roman" w:hAnsi="Times New Roman" w:cs="Times New Roman"/>
          <w:color w:val="000000"/>
          <w:sz w:val="28"/>
          <w:szCs w:val="28"/>
          <w:lang w:eastAsia="ru-RU"/>
        </w:rPr>
        <w:t>источник</w:t>
      </w:r>
      <w:r w:rsidR="00810744">
        <w:rPr>
          <w:rFonts w:ascii="Times New Roman" w:eastAsia="Times New Roman" w:hAnsi="Times New Roman" w:cs="Times New Roman"/>
          <w:color w:val="000000"/>
          <w:sz w:val="28"/>
          <w:szCs w:val="28"/>
          <w:lang w:eastAsia="ru-RU"/>
        </w:rPr>
        <w:t>и</w:t>
      </w:r>
      <w:r w:rsidRPr="00741ECF">
        <w:rPr>
          <w:rFonts w:ascii="Times New Roman" w:eastAsia="Times New Roman" w:hAnsi="Times New Roman" w:cs="Times New Roman"/>
          <w:color w:val="000000"/>
          <w:sz w:val="28"/>
          <w:szCs w:val="28"/>
          <w:lang w:eastAsia="ru-RU"/>
        </w:rPr>
        <w:t xml:space="preserve"> информации</w:t>
      </w:r>
      <w:r w:rsidR="00810744">
        <w:rPr>
          <w:rFonts w:ascii="Times New Roman" w:eastAsia="Times New Roman" w:hAnsi="Times New Roman" w:cs="Times New Roman"/>
          <w:color w:val="000000"/>
          <w:sz w:val="28"/>
          <w:szCs w:val="28"/>
          <w:lang w:eastAsia="ru-RU"/>
        </w:rPr>
        <w:t>:</w:t>
      </w:r>
      <w:r w:rsidRPr="00AF154F">
        <w:rPr>
          <w:rFonts w:ascii="Times New Roman" w:eastAsia="Times New Roman" w:hAnsi="Times New Roman" w:cs="Times New Roman"/>
          <w:color w:val="000000"/>
          <w:sz w:val="28"/>
          <w:szCs w:val="28"/>
          <w:lang w:eastAsia="ru-RU"/>
        </w:rPr>
        <w:t xml:space="preserve"> </w:t>
      </w:r>
      <w:r w:rsidRPr="00741ECF">
        <w:rPr>
          <w:rFonts w:ascii="Times New Roman" w:eastAsia="Times New Roman" w:hAnsi="Times New Roman" w:cs="Times New Roman"/>
          <w:color w:val="000000"/>
          <w:sz w:val="28"/>
          <w:szCs w:val="28"/>
          <w:lang w:eastAsia="ru-RU"/>
        </w:rPr>
        <w:t>сарафан</w:t>
      </w:r>
      <w:r>
        <w:rPr>
          <w:rFonts w:ascii="Times New Roman" w:eastAsia="Times New Roman" w:hAnsi="Times New Roman" w:cs="Times New Roman"/>
          <w:color w:val="000000"/>
          <w:sz w:val="28"/>
          <w:szCs w:val="28"/>
          <w:lang w:eastAsia="ru-RU"/>
        </w:rPr>
        <w:t>ное радио; личный мониторинг;</w:t>
      </w:r>
      <w:r w:rsidRPr="00270B71">
        <w:t xml:space="preserve"> </w:t>
      </w:r>
      <w:r w:rsidRPr="00270B71">
        <w:rPr>
          <w:rFonts w:ascii="Times New Roman" w:eastAsia="Times New Roman" w:hAnsi="Times New Roman" w:cs="Times New Roman"/>
          <w:color w:val="000000"/>
          <w:sz w:val="28"/>
          <w:szCs w:val="28"/>
          <w:lang w:eastAsia="ru-RU"/>
        </w:rPr>
        <w:t>сайты Минстр</w:t>
      </w:r>
      <w:r w:rsidR="00810744">
        <w:rPr>
          <w:rFonts w:ascii="Times New Roman" w:eastAsia="Times New Roman" w:hAnsi="Times New Roman" w:cs="Times New Roman"/>
          <w:color w:val="000000"/>
          <w:sz w:val="28"/>
          <w:szCs w:val="28"/>
          <w:lang w:eastAsia="ru-RU"/>
        </w:rPr>
        <w:t>оя</w:t>
      </w:r>
      <w:r w:rsidRPr="00270B71">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Новосибирской области</w:t>
      </w:r>
      <w:r w:rsidRPr="00270B71">
        <w:rPr>
          <w:rFonts w:ascii="Times New Roman" w:eastAsia="Times New Roman" w:hAnsi="Times New Roman" w:cs="Times New Roman"/>
          <w:color w:val="000000"/>
          <w:sz w:val="28"/>
          <w:szCs w:val="28"/>
          <w:lang w:eastAsia="ru-RU"/>
        </w:rPr>
        <w:t xml:space="preserve">, администрации Новосибирской области, </w:t>
      </w:r>
      <w:r w:rsidR="00810744">
        <w:rPr>
          <w:rFonts w:ascii="Times New Roman" w:eastAsia="Times New Roman" w:hAnsi="Times New Roman" w:cs="Times New Roman"/>
          <w:color w:val="000000"/>
          <w:sz w:val="28"/>
          <w:szCs w:val="28"/>
          <w:lang w:eastAsia="ru-RU"/>
        </w:rPr>
        <w:t>м</w:t>
      </w:r>
      <w:r w:rsidRPr="00270B71">
        <w:rPr>
          <w:rFonts w:ascii="Times New Roman" w:eastAsia="Times New Roman" w:hAnsi="Times New Roman" w:cs="Times New Roman"/>
          <w:color w:val="000000"/>
          <w:sz w:val="28"/>
          <w:szCs w:val="28"/>
          <w:lang w:eastAsia="ru-RU"/>
        </w:rPr>
        <w:t>эрии Новосибирска</w:t>
      </w:r>
      <w:r>
        <w:rPr>
          <w:rFonts w:ascii="Times New Roman" w:eastAsia="Times New Roman" w:hAnsi="Times New Roman" w:cs="Times New Roman"/>
          <w:color w:val="000000"/>
          <w:sz w:val="28"/>
          <w:szCs w:val="28"/>
          <w:lang w:eastAsia="ru-RU"/>
        </w:rPr>
        <w:t xml:space="preserve"> (указанные ответы упоминались по 0,3% от числа опрошенных).</w:t>
      </w:r>
    </w:p>
    <w:p w14:paraId="15D09564" w14:textId="77777777" w:rsidR="006D1AB0" w:rsidRPr="005719C2" w:rsidRDefault="006D1AB0" w:rsidP="00F13CB2">
      <w:pPr>
        <w:widowControl w:val="0"/>
        <w:autoSpaceDE w:val="0"/>
        <w:autoSpaceDN w:val="0"/>
        <w:adjustRightInd w:val="0"/>
        <w:spacing w:after="0" w:line="240" w:lineRule="auto"/>
        <w:ind w:firstLine="709"/>
        <w:jc w:val="both"/>
      </w:pPr>
    </w:p>
    <w:p w14:paraId="09F11B7A" w14:textId="77777777" w:rsidR="00F13CB2" w:rsidRPr="00C756F9" w:rsidRDefault="00F13CB2" w:rsidP="00F13CB2">
      <w:pPr>
        <w:widowControl w:val="0"/>
        <w:autoSpaceDE w:val="0"/>
        <w:autoSpaceDN w:val="0"/>
        <w:adjustRightInd w:val="0"/>
        <w:spacing w:after="0" w:line="240" w:lineRule="auto"/>
        <w:ind w:firstLine="0"/>
        <w:jc w:val="center"/>
        <w:rPr>
          <w:rFonts w:ascii="Times New Roman" w:eastAsia="Calibri" w:hAnsi="Times New Roman" w:cs="Times New Roman"/>
          <w:color w:val="000000"/>
          <w:sz w:val="18"/>
          <w:szCs w:val="18"/>
          <w:lang w:eastAsia="ru-RU"/>
        </w:rPr>
      </w:pPr>
      <w:r w:rsidRPr="00C756F9">
        <w:rPr>
          <w:rFonts w:ascii="Times New Roman" w:eastAsia="Times New Roman" w:hAnsi="Times New Roman" w:cs="Times New Roman"/>
          <w:noProof/>
          <w:color w:val="000000"/>
          <w:sz w:val="18"/>
          <w:szCs w:val="18"/>
          <w:lang w:eastAsia="ru-RU"/>
        </w:rPr>
        <w:drawing>
          <wp:inline distT="0" distB="0" distL="0" distR="0" wp14:anchorId="4DC6CF09" wp14:editId="3B00F7BB">
            <wp:extent cx="6151880" cy="7783286"/>
            <wp:effectExtent l="0" t="0" r="1270" b="8255"/>
            <wp:docPr id="7" name="Объект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1B7C3FB" w14:textId="77777777" w:rsidR="00F13CB2" w:rsidRPr="00C756F9" w:rsidRDefault="00F13CB2" w:rsidP="00F13CB2">
      <w:pPr>
        <w:widowControl w:val="0"/>
        <w:autoSpaceDE w:val="0"/>
        <w:autoSpaceDN w:val="0"/>
        <w:adjustRightInd w:val="0"/>
        <w:spacing w:after="0" w:line="240" w:lineRule="auto"/>
        <w:ind w:firstLine="0"/>
        <w:jc w:val="center"/>
        <w:rPr>
          <w:rFonts w:ascii="Times New Roman" w:eastAsia="Calibri" w:hAnsi="Times New Roman" w:cs="Times New Roman"/>
          <w:color w:val="000000"/>
          <w:sz w:val="18"/>
          <w:szCs w:val="18"/>
          <w:lang w:eastAsia="ru-RU"/>
        </w:rPr>
      </w:pPr>
    </w:p>
    <w:p w14:paraId="0B50870A" w14:textId="0DEABD67" w:rsidR="00F13CB2" w:rsidRPr="00C756F9" w:rsidRDefault="00F13CB2" w:rsidP="006D1AB0">
      <w:pPr>
        <w:widowControl w:val="0"/>
        <w:autoSpaceDE w:val="0"/>
        <w:autoSpaceDN w:val="0"/>
        <w:adjustRightInd w:val="0"/>
        <w:spacing w:after="0" w:line="240" w:lineRule="auto"/>
        <w:ind w:firstLine="0"/>
        <w:jc w:val="center"/>
        <w:rPr>
          <w:rFonts w:ascii="Times New Roman" w:eastAsia="Calibri" w:hAnsi="Times New Roman" w:cs="Times New Roman"/>
        </w:rPr>
      </w:pPr>
      <w:r w:rsidRPr="00C756F9">
        <w:rPr>
          <w:rFonts w:ascii="Times New Roman" w:eastAsia="Calibri" w:hAnsi="Times New Roman" w:cs="Times New Roman"/>
          <w:color w:val="000000"/>
          <w:szCs w:val="24"/>
          <w:lang w:eastAsia="ru-RU"/>
        </w:rPr>
        <w:t xml:space="preserve">Диаграмма </w:t>
      </w:r>
      <w:r w:rsidR="00CE071C">
        <w:rPr>
          <w:rFonts w:ascii="Times New Roman" w:eastAsia="Calibri" w:hAnsi="Times New Roman" w:cs="Times New Roman"/>
          <w:color w:val="000000"/>
          <w:szCs w:val="24"/>
          <w:lang w:eastAsia="ru-RU"/>
        </w:rPr>
        <w:t>2</w:t>
      </w:r>
      <w:r w:rsidRPr="00C756F9">
        <w:rPr>
          <w:rFonts w:ascii="Times New Roman" w:eastAsia="Calibri" w:hAnsi="Times New Roman" w:cs="Times New Roman"/>
          <w:color w:val="000000"/>
          <w:szCs w:val="24"/>
          <w:lang w:eastAsia="ru-RU"/>
        </w:rPr>
        <w:t>.</w:t>
      </w:r>
      <w:r>
        <w:rPr>
          <w:rFonts w:ascii="Times New Roman" w:eastAsia="Calibri" w:hAnsi="Times New Roman" w:cs="Times New Roman"/>
          <w:color w:val="000000"/>
          <w:szCs w:val="24"/>
          <w:lang w:eastAsia="ru-RU"/>
        </w:rPr>
        <w:t>3</w:t>
      </w:r>
      <w:r w:rsidRPr="00C756F9">
        <w:rPr>
          <w:rFonts w:ascii="Times New Roman" w:eastAsia="Calibri" w:hAnsi="Times New Roman" w:cs="Times New Roman"/>
          <w:color w:val="000000"/>
          <w:szCs w:val="24"/>
          <w:lang w:eastAsia="ru-RU"/>
        </w:rPr>
        <w:t xml:space="preserve">.1 </w:t>
      </w:r>
      <w:r w:rsidRPr="00C756F9">
        <w:rPr>
          <w:rFonts w:ascii="Times New Roman" w:eastAsia="Calibri" w:hAnsi="Times New Roman" w:cs="Times New Roman"/>
          <w:b/>
          <w:color w:val="000000"/>
          <w:szCs w:val="24"/>
          <w:lang w:eastAsia="ru-RU"/>
        </w:rPr>
        <w:t xml:space="preserve">– </w:t>
      </w:r>
      <w:r w:rsidRPr="00C70665">
        <w:rPr>
          <w:rFonts w:ascii="Times New Roman" w:eastAsia="Calibri" w:hAnsi="Times New Roman" w:cs="Times New Roman"/>
          <w:b/>
          <w:color w:val="000000"/>
          <w:szCs w:val="24"/>
          <w:lang w:eastAsia="ru-RU"/>
        </w:rPr>
        <w:t xml:space="preserve">Оценка источников информации о состоянии конкурентной среды на рынках товаров, работ и услуг Новосибирской области и деятельности по содействию развитию конкуренции </w:t>
      </w:r>
      <w:r w:rsidRPr="00C756F9">
        <w:rPr>
          <w:rFonts w:ascii="Times New Roman" w:eastAsia="Calibri" w:hAnsi="Times New Roman" w:cs="Times New Roman"/>
          <w:b/>
          <w:color w:val="000000"/>
          <w:szCs w:val="24"/>
          <w:lang w:eastAsia="ru-RU"/>
        </w:rPr>
        <w:t>(% от числа опрошенных)</w:t>
      </w:r>
    </w:p>
    <w:p w14:paraId="2B593126" w14:textId="77777777" w:rsidR="00CE071C" w:rsidRDefault="00CE071C" w:rsidP="005B5F16">
      <w:pPr>
        <w:keepNext/>
        <w:keepLines/>
        <w:spacing w:after="0" w:line="240" w:lineRule="auto"/>
        <w:ind w:firstLine="0"/>
        <w:jc w:val="center"/>
        <w:outlineLvl w:val="0"/>
        <w:rPr>
          <w:rFonts w:ascii="Times New Roman" w:eastAsiaTheme="majorEastAsia" w:hAnsi="Times New Roman" w:cs="Times New Roman"/>
          <w:b/>
          <w:caps/>
          <w:sz w:val="32"/>
          <w:szCs w:val="32"/>
        </w:rPr>
        <w:sectPr w:rsidR="00CE071C" w:rsidSect="00BA7283">
          <w:footnotePr>
            <w:numRestart w:val="eachPage"/>
          </w:footnotePr>
          <w:pgSz w:w="12242" w:h="15842" w:code="1"/>
          <w:pgMar w:top="1134" w:right="851" w:bottom="1134" w:left="1701" w:header="720" w:footer="720" w:gutter="0"/>
          <w:cols w:space="720"/>
          <w:noEndnote/>
        </w:sectPr>
      </w:pPr>
      <w:bookmarkStart w:id="51" w:name="_Toc64725444"/>
    </w:p>
    <w:p w14:paraId="17BF5737" w14:textId="77777777" w:rsidR="005B5F16" w:rsidRPr="005B5F16" w:rsidRDefault="005B5F16" w:rsidP="005B5F16">
      <w:pPr>
        <w:keepNext/>
        <w:keepLines/>
        <w:spacing w:after="0" w:line="240" w:lineRule="auto"/>
        <w:ind w:firstLine="0"/>
        <w:jc w:val="center"/>
        <w:outlineLvl w:val="0"/>
        <w:rPr>
          <w:rFonts w:ascii="Times New Roman" w:eastAsiaTheme="majorEastAsia" w:hAnsi="Times New Roman" w:cs="Times New Roman"/>
          <w:b/>
          <w:caps/>
          <w:sz w:val="32"/>
          <w:szCs w:val="32"/>
        </w:rPr>
      </w:pPr>
      <w:bookmarkStart w:id="52" w:name="_Toc65253944"/>
      <w:r w:rsidRPr="005B5F16">
        <w:rPr>
          <w:rFonts w:ascii="Times New Roman" w:eastAsiaTheme="majorEastAsia" w:hAnsi="Times New Roman" w:cs="Times New Roman"/>
          <w:b/>
          <w:caps/>
          <w:sz w:val="32"/>
          <w:szCs w:val="32"/>
        </w:rPr>
        <w:t xml:space="preserve">РАЗДЕЛ 3. </w:t>
      </w:r>
      <w:bookmarkEnd w:id="51"/>
      <w:r w:rsidRPr="005B5F16">
        <w:rPr>
          <w:rFonts w:ascii="Times New Roman" w:eastAsiaTheme="majorEastAsia" w:hAnsi="Times New Roman" w:cs="Times New Roman"/>
          <w:b/>
          <w:caps/>
          <w:sz w:val="32"/>
          <w:szCs w:val="32"/>
        </w:rPr>
        <w:t xml:space="preserve">Мониторинг </w:t>
      </w:r>
      <w:bookmarkStart w:id="53" w:name="_Hlk65252822"/>
      <w:r w:rsidRPr="005B5F16">
        <w:rPr>
          <w:rFonts w:ascii="Times New Roman" w:eastAsiaTheme="majorEastAsia" w:hAnsi="Times New Roman" w:cs="Times New Roman"/>
          <w:b/>
          <w:caps/>
          <w:sz w:val="32"/>
          <w:szCs w:val="32"/>
        </w:rPr>
        <w:t>деятельности субъектов естественных монополий на территории Новосибирской области субъектами предпринимательской деятельности</w:t>
      </w:r>
      <w:bookmarkEnd w:id="52"/>
      <w:bookmarkEnd w:id="53"/>
    </w:p>
    <w:p w14:paraId="22818A19" w14:textId="77777777" w:rsidR="005B5F16" w:rsidRPr="005B5F16" w:rsidRDefault="005B5F16" w:rsidP="005B5F16"/>
    <w:p w14:paraId="5E9BAA3F" w14:textId="77777777" w:rsidR="005B5F16" w:rsidRPr="005B5F16" w:rsidRDefault="005B5F16" w:rsidP="005B5F16">
      <w:pPr>
        <w:keepNext/>
        <w:keepLines/>
        <w:spacing w:after="0" w:line="240" w:lineRule="auto"/>
        <w:ind w:firstLine="0"/>
        <w:jc w:val="center"/>
        <w:outlineLvl w:val="0"/>
        <w:rPr>
          <w:rFonts w:ascii="Times New Roman" w:eastAsia="Times New Roman" w:hAnsi="Times New Roman" w:cs="Times New Roman"/>
          <w:b/>
          <w:sz w:val="28"/>
          <w:szCs w:val="32"/>
          <w:lang w:eastAsia="ru-RU"/>
        </w:rPr>
      </w:pPr>
      <w:bookmarkStart w:id="54" w:name="_Toc65253945"/>
      <w:r w:rsidRPr="005B5F16">
        <w:rPr>
          <w:rFonts w:ascii="Times New Roman" w:eastAsia="Times New Roman" w:hAnsi="Times New Roman" w:cs="Times New Roman"/>
          <w:b/>
          <w:sz w:val="28"/>
          <w:szCs w:val="32"/>
          <w:lang w:eastAsia="ru-RU"/>
        </w:rPr>
        <w:t xml:space="preserve">3.1. </w:t>
      </w:r>
      <w:bookmarkStart w:id="55" w:name="_Hlk65252836"/>
      <w:r w:rsidRPr="005B5F16">
        <w:rPr>
          <w:rFonts w:ascii="Times New Roman" w:eastAsia="Times New Roman" w:hAnsi="Times New Roman" w:cs="Times New Roman"/>
          <w:b/>
          <w:sz w:val="28"/>
          <w:szCs w:val="32"/>
          <w:lang w:eastAsia="ru-RU"/>
        </w:rPr>
        <w:t>Перечень рынков, на которых присутствуют субъекты естественных монополий</w:t>
      </w:r>
      <w:bookmarkEnd w:id="54"/>
      <w:bookmarkEnd w:id="55"/>
    </w:p>
    <w:p w14:paraId="14DF2E2F" w14:textId="77777777" w:rsidR="005B5F16" w:rsidRPr="005B5F16" w:rsidRDefault="005B5F16" w:rsidP="005B5F16">
      <w:pPr>
        <w:spacing w:after="0" w:line="240" w:lineRule="auto"/>
        <w:ind w:firstLine="709"/>
        <w:rPr>
          <w:rFonts w:ascii="Times New Roman" w:hAnsi="Times New Roman" w:cs="Times New Roman"/>
          <w:sz w:val="28"/>
          <w:szCs w:val="28"/>
        </w:rPr>
      </w:pPr>
    </w:p>
    <w:p w14:paraId="50FB8376" w14:textId="77777777" w:rsidR="005B5F16" w:rsidRPr="005B5F16" w:rsidRDefault="005B5F16" w:rsidP="005B5F16">
      <w:pPr>
        <w:spacing w:after="0" w:line="240" w:lineRule="auto"/>
        <w:ind w:firstLine="709"/>
        <w:jc w:val="both"/>
        <w:rPr>
          <w:rFonts w:ascii="Times New Roman" w:eastAsia="Times New Roman" w:hAnsi="Times New Roman" w:cs="Times New Roman"/>
          <w:sz w:val="28"/>
          <w:szCs w:val="28"/>
        </w:rPr>
      </w:pPr>
      <w:bookmarkStart w:id="56" w:name="_Toc501833691"/>
      <w:bookmarkStart w:id="57" w:name="_Toc501833734"/>
      <w:bookmarkStart w:id="58" w:name="_Toc501834146"/>
      <w:bookmarkStart w:id="59" w:name="_Toc501349080"/>
      <w:bookmarkStart w:id="60" w:name="_Toc23946876"/>
      <w:r w:rsidRPr="005B5F16">
        <w:rPr>
          <w:rFonts w:ascii="Times New Roman" w:eastAsia="Times New Roman" w:hAnsi="Times New Roman" w:cs="Times New Roman"/>
          <w:sz w:val="28"/>
          <w:szCs w:val="28"/>
        </w:rPr>
        <w:t>Перечень рынков, на которых присутствуют субъекты естественных монополий в Новосибирской области, составлен на основе Реестра субъектов естественных монополий, в отношении которых осуществляется государственное регулирование и контроль, размещенного на официальном интернет-сайте Федеральной антимонопольной службы (</w:t>
      </w:r>
      <w:hyperlink w:history="1"/>
      <w:hyperlink r:id="rId32" w:history="1">
        <w:r w:rsidRPr="005B5F16">
          <w:rPr>
            <w:rFonts w:ascii="Times New Roman" w:eastAsia="Times New Roman" w:hAnsi="Times New Roman" w:cs="Times New Roman"/>
            <w:sz w:val="28"/>
            <w:szCs w:val="28"/>
            <w:u w:val="single"/>
          </w:rPr>
          <w:t>http://fas.gov.ru/pages/activity/tariffregulation/reestr-subektov-estestvennyix-monopolij.html</w:t>
        </w:r>
      </w:hyperlink>
      <w:r w:rsidRPr="005B5F16">
        <w:rPr>
          <w:rFonts w:ascii="Times New Roman" w:eastAsia="Times New Roman" w:hAnsi="Times New Roman" w:cs="Times New Roman"/>
          <w:sz w:val="28"/>
          <w:szCs w:val="28"/>
        </w:rPr>
        <w:t>)</w:t>
      </w:r>
      <w:r w:rsidRPr="005B5F16">
        <w:rPr>
          <w:rFonts w:ascii="Times New Roman" w:eastAsia="Times New Roman" w:hAnsi="Times New Roman" w:cs="Times New Roman"/>
          <w:sz w:val="28"/>
          <w:szCs w:val="28"/>
          <w:u w:val="single"/>
        </w:rPr>
        <w:t xml:space="preserve">. </w:t>
      </w:r>
    </w:p>
    <w:p w14:paraId="58F33ED5" w14:textId="185BA210" w:rsidR="00810744" w:rsidRDefault="005B5F16" w:rsidP="00810744">
      <w:pPr>
        <w:spacing w:after="0" w:line="240" w:lineRule="auto"/>
        <w:ind w:firstLine="709"/>
        <w:jc w:val="both"/>
        <w:rPr>
          <w:rFonts w:ascii="Times New Roman" w:eastAsia="Times New Roman" w:hAnsi="Times New Roman" w:cs="Times New Roman"/>
          <w:sz w:val="28"/>
          <w:szCs w:val="28"/>
        </w:rPr>
      </w:pPr>
      <w:bookmarkStart w:id="61" w:name="_Hlk65252849"/>
      <w:r w:rsidRPr="005B5F16">
        <w:rPr>
          <w:rFonts w:ascii="Times New Roman" w:eastAsia="Times New Roman" w:hAnsi="Times New Roman" w:cs="Times New Roman"/>
          <w:sz w:val="28"/>
          <w:szCs w:val="28"/>
        </w:rPr>
        <w:t xml:space="preserve">В Реестре субъектов естественных монополий на 23.02.2021 содержится 275 </w:t>
      </w:r>
      <w:r w:rsidRPr="00810744">
        <w:rPr>
          <w:rFonts w:ascii="Times New Roman" w:eastAsia="Times New Roman" w:hAnsi="Times New Roman" w:cs="Times New Roman"/>
          <w:sz w:val="28"/>
          <w:szCs w:val="28"/>
        </w:rPr>
        <w:t>организаций, ведущих деятельность в Новосибирской области на 6 рынках</w:t>
      </w:r>
      <w:r w:rsidR="00810744">
        <w:rPr>
          <w:rFonts w:ascii="Times New Roman" w:eastAsia="Times New Roman" w:hAnsi="Times New Roman" w:cs="Times New Roman"/>
          <w:sz w:val="28"/>
          <w:szCs w:val="28"/>
        </w:rPr>
        <w:t>.</w:t>
      </w:r>
      <w:r w:rsidR="00810744" w:rsidRPr="00810744">
        <w:rPr>
          <w:rFonts w:ascii="Times New Roman" w:eastAsia="Times New Roman" w:hAnsi="Times New Roman" w:cs="Times New Roman"/>
          <w:sz w:val="28"/>
          <w:szCs w:val="28"/>
        </w:rPr>
        <w:t xml:space="preserve"> </w:t>
      </w:r>
      <w:r w:rsidR="00810744" w:rsidRPr="005B5F16">
        <w:rPr>
          <w:rFonts w:ascii="Times New Roman" w:eastAsia="Times New Roman" w:hAnsi="Times New Roman" w:cs="Times New Roman"/>
          <w:sz w:val="28"/>
          <w:szCs w:val="28"/>
        </w:rPr>
        <w:t xml:space="preserve">По сравнению с </w:t>
      </w:r>
      <w:r w:rsidR="00810744">
        <w:rPr>
          <w:rFonts w:ascii="Times New Roman" w:eastAsia="Times New Roman" w:hAnsi="Times New Roman" w:cs="Times New Roman"/>
          <w:sz w:val="28"/>
          <w:szCs w:val="28"/>
        </w:rPr>
        <w:t>2020 годом</w:t>
      </w:r>
      <w:r w:rsidR="00810744" w:rsidRPr="005B5F16">
        <w:rPr>
          <w:rFonts w:ascii="Times New Roman" w:eastAsia="Times New Roman" w:hAnsi="Times New Roman" w:cs="Times New Roman"/>
          <w:sz w:val="28"/>
          <w:szCs w:val="28"/>
        </w:rPr>
        <w:t xml:space="preserve"> реестр расширился на 106 позиций</w:t>
      </w:r>
      <w:r w:rsidR="00810744" w:rsidRPr="005B5F16">
        <w:rPr>
          <w:rFonts w:ascii="Times New Roman" w:eastAsia="Times New Roman" w:hAnsi="Times New Roman" w:cs="Times New Roman"/>
          <w:szCs w:val="24"/>
        </w:rPr>
        <w:t>.</w:t>
      </w:r>
    </w:p>
    <w:p w14:paraId="7699BDF1" w14:textId="62D70F68" w:rsidR="00810744" w:rsidRDefault="00810744" w:rsidP="00810744">
      <w:pPr>
        <w:spacing w:after="0" w:line="240" w:lineRule="auto"/>
        <w:ind w:firstLine="709"/>
        <w:jc w:val="both"/>
        <w:rPr>
          <w:rFonts w:ascii="Times New Roman" w:eastAsia="Times New Roman" w:hAnsi="Times New Roman" w:cs="Times New Roman"/>
          <w:sz w:val="28"/>
          <w:szCs w:val="28"/>
        </w:rPr>
      </w:pPr>
      <w:r w:rsidRPr="005B5F16">
        <w:rPr>
          <w:rFonts w:ascii="Times New Roman" w:eastAsia="Times New Roman" w:hAnsi="Times New Roman" w:cs="Times New Roman"/>
          <w:sz w:val="28"/>
          <w:szCs w:val="28"/>
        </w:rPr>
        <w:t>Перечень рынков, на которых присутствуют субъекты естественных монополий в Новосибирской области</w:t>
      </w:r>
      <w:r>
        <w:rPr>
          <w:rFonts w:ascii="Times New Roman" w:eastAsia="Times New Roman" w:hAnsi="Times New Roman" w:cs="Times New Roman"/>
          <w:sz w:val="28"/>
          <w:szCs w:val="28"/>
        </w:rPr>
        <w:t>, и динамика количества организаций:</w:t>
      </w:r>
    </w:p>
    <w:p w14:paraId="4B6F5276" w14:textId="5270B390" w:rsidR="00810744" w:rsidRPr="00810744" w:rsidRDefault="00810744" w:rsidP="00810744">
      <w:pPr>
        <w:spacing w:after="0" w:line="240" w:lineRule="auto"/>
        <w:ind w:firstLine="709"/>
        <w:jc w:val="both"/>
        <w:rPr>
          <w:rFonts w:ascii="Times New Roman" w:eastAsia="Times New Roman" w:hAnsi="Times New Roman" w:cs="Times New Roman"/>
          <w:sz w:val="28"/>
          <w:szCs w:val="28"/>
        </w:rPr>
      </w:pPr>
      <w:r w:rsidRPr="00810744">
        <w:rPr>
          <w:rFonts w:ascii="Times New Roman" w:eastAsia="Times New Roman" w:hAnsi="Times New Roman" w:cs="Times New Roman"/>
          <w:sz w:val="28"/>
          <w:szCs w:val="28"/>
        </w:rPr>
        <w:t xml:space="preserve">- </w:t>
      </w:r>
      <w:r w:rsidR="005B5F16" w:rsidRPr="00810744">
        <w:rPr>
          <w:rFonts w:ascii="Times New Roman" w:eastAsia="Times New Roman" w:hAnsi="Times New Roman" w:cs="Times New Roman"/>
          <w:sz w:val="28"/>
          <w:szCs w:val="28"/>
        </w:rPr>
        <w:t>водоснабжени</w:t>
      </w:r>
      <w:r w:rsidRPr="00810744">
        <w:rPr>
          <w:rFonts w:ascii="Times New Roman" w:eastAsia="Times New Roman" w:hAnsi="Times New Roman" w:cs="Times New Roman"/>
          <w:sz w:val="28"/>
          <w:szCs w:val="28"/>
        </w:rPr>
        <w:t>е</w:t>
      </w:r>
      <w:r w:rsidR="005B5F16" w:rsidRPr="00810744">
        <w:rPr>
          <w:rFonts w:ascii="Times New Roman" w:eastAsia="Times New Roman" w:hAnsi="Times New Roman" w:cs="Times New Roman"/>
          <w:sz w:val="28"/>
          <w:szCs w:val="28"/>
        </w:rPr>
        <w:t xml:space="preserve"> и водоотведени</w:t>
      </w:r>
      <w:r w:rsidRPr="00810744">
        <w:rPr>
          <w:rFonts w:ascii="Times New Roman" w:eastAsia="Times New Roman" w:hAnsi="Times New Roman" w:cs="Times New Roman"/>
          <w:sz w:val="28"/>
          <w:szCs w:val="28"/>
        </w:rPr>
        <w:t>е</w:t>
      </w:r>
      <w:r w:rsidR="005B5F16" w:rsidRPr="00810744">
        <w:rPr>
          <w:rFonts w:ascii="Times New Roman" w:eastAsia="Times New Roman" w:hAnsi="Times New Roman" w:cs="Times New Roman"/>
          <w:sz w:val="28"/>
          <w:szCs w:val="28"/>
        </w:rPr>
        <w:t xml:space="preserve"> с использованием централизованных систем, систем коммунальной инфраструктуры (124 организации</w:t>
      </w:r>
      <w:r w:rsidRPr="00810744">
        <w:rPr>
          <w:rFonts w:ascii="Times New Roman" w:eastAsia="Times New Roman" w:hAnsi="Times New Roman" w:cs="Times New Roman"/>
          <w:sz w:val="28"/>
          <w:szCs w:val="28"/>
        </w:rPr>
        <w:t xml:space="preserve">, + 45 по сравнению с </w:t>
      </w:r>
      <w:r>
        <w:rPr>
          <w:rFonts w:ascii="Times New Roman" w:eastAsia="Times New Roman" w:hAnsi="Times New Roman" w:cs="Times New Roman"/>
          <w:sz w:val="28"/>
          <w:szCs w:val="28"/>
        </w:rPr>
        <w:t>06.11.2019</w:t>
      </w:r>
      <w:r w:rsidR="005B5F16" w:rsidRPr="00810744">
        <w:rPr>
          <w:rFonts w:ascii="Times New Roman" w:eastAsia="Times New Roman" w:hAnsi="Times New Roman" w:cs="Times New Roman"/>
          <w:sz w:val="28"/>
          <w:szCs w:val="28"/>
        </w:rPr>
        <w:t>)</w:t>
      </w:r>
      <w:r w:rsidRPr="00810744">
        <w:rPr>
          <w:rFonts w:ascii="Times New Roman" w:eastAsia="Times New Roman" w:hAnsi="Times New Roman" w:cs="Times New Roman"/>
          <w:sz w:val="28"/>
          <w:szCs w:val="28"/>
        </w:rPr>
        <w:t>,</w:t>
      </w:r>
    </w:p>
    <w:p w14:paraId="582DD6FA" w14:textId="56F63470" w:rsidR="00810744" w:rsidRPr="00810744" w:rsidRDefault="00810744" w:rsidP="00810744">
      <w:pPr>
        <w:spacing w:after="0" w:line="240" w:lineRule="auto"/>
        <w:ind w:firstLine="709"/>
        <w:jc w:val="both"/>
        <w:rPr>
          <w:rFonts w:ascii="Times New Roman" w:eastAsia="Times New Roman" w:hAnsi="Times New Roman" w:cs="Times New Roman"/>
          <w:sz w:val="28"/>
          <w:szCs w:val="28"/>
        </w:rPr>
      </w:pPr>
      <w:r w:rsidRPr="00810744">
        <w:rPr>
          <w:rFonts w:ascii="Times New Roman" w:eastAsia="Times New Roman" w:hAnsi="Times New Roman" w:cs="Times New Roman"/>
          <w:sz w:val="28"/>
          <w:szCs w:val="28"/>
        </w:rPr>
        <w:t>-</w:t>
      </w:r>
      <w:r w:rsidR="005B5F16" w:rsidRPr="00810744">
        <w:rPr>
          <w:rFonts w:ascii="Times New Roman" w:eastAsia="Times New Roman" w:hAnsi="Times New Roman" w:cs="Times New Roman"/>
          <w:sz w:val="28"/>
          <w:szCs w:val="28"/>
        </w:rPr>
        <w:t xml:space="preserve"> услуги по передаче электрической и (или) тепловой энергии (127 организаций</w:t>
      </w:r>
      <w:r w:rsidRPr="00810744">
        <w:rPr>
          <w:rFonts w:ascii="Times New Roman" w:eastAsia="Times New Roman" w:hAnsi="Times New Roman" w:cs="Times New Roman"/>
          <w:sz w:val="28"/>
          <w:szCs w:val="28"/>
        </w:rPr>
        <w:t xml:space="preserve">, + 60 по сравнению с </w:t>
      </w:r>
      <w:r>
        <w:rPr>
          <w:rFonts w:ascii="Times New Roman" w:eastAsia="Times New Roman" w:hAnsi="Times New Roman" w:cs="Times New Roman"/>
          <w:sz w:val="28"/>
          <w:szCs w:val="28"/>
        </w:rPr>
        <w:t>06.11.2019</w:t>
      </w:r>
      <w:r w:rsidR="005B5F16" w:rsidRPr="00810744">
        <w:rPr>
          <w:rFonts w:ascii="Times New Roman" w:eastAsia="Times New Roman" w:hAnsi="Times New Roman" w:cs="Times New Roman"/>
          <w:sz w:val="28"/>
          <w:szCs w:val="28"/>
        </w:rPr>
        <w:t>)</w:t>
      </w:r>
      <w:r w:rsidRPr="00810744">
        <w:rPr>
          <w:rFonts w:ascii="Times New Roman" w:eastAsia="Times New Roman" w:hAnsi="Times New Roman" w:cs="Times New Roman"/>
          <w:sz w:val="28"/>
          <w:szCs w:val="28"/>
        </w:rPr>
        <w:t>,</w:t>
      </w:r>
    </w:p>
    <w:p w14:paraId="37A8FEC0" w14:textId="1CEEBCEA" w:rsidR="00810744" w:rsidRPr="00810744" w:rsidRDefault="00810744" w:rsidP="00810744">
      <w:pPr>
        <w:spacing w:after="0" w:line="240" w:lineRule="auto"/>
        <w:ind w:firstLine="709"/>
        <w:jc w:val="both"/>
        <w:rPr>
          <w:rFonts w:ascii="Times New Roman" w:eastAsia="Times New Roman" w:hAnsi="Times New Roman" w:cs="Times New Roman"/>
          <w:sz w:val="28"/>
          <w:szCs w:val="28"/>
        </w:rPr>
      </w:pPr>
      <w:r w:rsidRPr="00810744">
        <w:rPr>
          <w:rFonts w:ascii="Times New Roman" w:eastAsia="Times New Roman" w:hAnsi="Times New Roman" w:cs="Times New Roman"/>
          <w:sz w:val="28"/>
          <w:szCs w:val="28"/>
        </w:rPr>
        <w:t xml:space="preserve">- транспортировка газа по трубопроводам (18 </w:t>
      </w:r>
      <w:r w:rsidR="00337A18" w:rsidRPr="00810744">
        <w:rPr>
          <w:rFonts w:ascii="Times New Roman" w:eastAsia="Times New Roman" w:hAnsi="Times New Roman" w:cs="Times New Roman"/>
          <w:sz w:val="28"/>
          <w:szCs w:val="28"/>
        </w:rPr>
        <w:t>организа</w:t>
      </w:r>
      <w:r w:rsidR="00337A18">
        <w:rPr>
          <w:rFonts w:ascii="Times New Roman" w:eastAsia="Times New Roman" w:hAnsi="Times New Roman" w:cs="Times New Roman"/>
          <w:sz w:val="28"/>
          <w:szCs w:val="28"/>
        </w:rPr>
        <w:t>ц</w:t>
      </w:r>
      <w:r w:rsidR="00337A18" w:rsidRPr="00810744">
        <w:rPr>
          <w:rFonts w:ascii="Times New Roman" w:eastAsia="Times New Roman" w:hAnsi="Times New Roman" w:cs="Times New Roman"/>
          <w:sz w:val="28"/>
          <w:szCs w:val="28"/>
        </w:rPr>
        <w:t>ий</w:t>
      </w:r>
      <w:r w:rsidRPr="00810744">
        <w:rPr>
          <w:rFonts w:ascii="Times New Roman" w:eastAsia="Times New Roman" w:hAnsi="Times New Roman" w:cs="Times New Roman"/>
          <w:sz w:val="28"/>
          <w:szCs w:val="28"/>
        </w:rPr>
        <w:t xml:space="preserve">, + 1 по сравнению с </w:t>
      </w:r>
      <w:r>
        <w:rPr>
          <w:rFonts w:ascii="Times New Roman" w:eastAsia="Times New Roman" w:hAnsi="Times New Roman" w:cs="Times New Roman"/>
          <w:sz w:val="28"/>
          <w:szCs w:val="28"/>
        </w:rPr>
        <w:t>06.11.2019</w:t>
      </w:r>
      <w:r w:rsidRPr="00810744">
        <w:rPr>
          <w:rFonts w:ascii="Times New Roman" w:eastAsia="Times New Roman" w:hAnsi="Times New Roman" w:cs="Times New Roman"/>
          <w:sz w:val="28"/>
          <w:szCs w:val="28"/>
        </w:rPr>
        <w:t>),</w:t>
      </w:r>
    </w:p>
    <w:p w14:paraId="58FB79CF" w14:textId="4A7819FD" w:rsidR="00810744" w:rsidRPr="00810744" w:rsidRDefault="00810744" w:rsidP="00810744">
      <w:pPr>
        <w:spacing w:after="0" w:line="240" w:lineRule="auto"/>
        <w:ind w:firstLine="709"/>
        <w:jc w:val="both"/>
        <w:rPr>
          <w:rFonts w:ascii="Times New Roman" w:eastAsia="Times New Roman" w:hAnsi="Times New Roman" w:cs="Times New Roman"/>
          <w:sz w:val="28"/>
          <w:szCs w:val="28"/>
        </w:rPr>
      </w:pPr>
      <w:r w:rsidRPr="00810744">
        <w:rPr>
          <w:rFonts w:ascii="Times New Roman" w:eastAsia="Times New Roman" w:hAnsi="Times New Roman" w:cs="Times New Roman"/>
          <w:sz w:val="28"/>
          <w:szCs w:val="28"/>
        </w:rPr>
        <w:t>- услуги в портах и (или) транспортных терминалах, услуги по использованию инфраструктуры внутренних водных путей</w:t>
      </w:r>
      <w:r>
        <w:rPr>
          <w:rFonts w:ascii="Times New Roman" w:eastAsia="Times New Roman" w:hAnsi="Times New Roman" w:cs="Times New Roman"/>
          <w:sz w:val="28"/>
          <w:szCs w:val="28"/>
        </w:rPr>
        <w:t xml:space="preserve"> (3 организации, без изменений по сравнению </w:t>
      </w:r>
      <w:r w:rsidRPr="00810744">
        <w:rPr>
          <w:rFonts w:ascii="Times New Roman" w:eastAsia="Times New Roman" w:hAnsi="Times New Roman" w:cs="Times New Roman"/>
          <w:sz w:val="28"/>
          <w:szCs w:val="28"/>
        </w:rPr>
        <w:t xml:space="preserve">с </w:t>
      </w:r>
      <w:r>
        <w:rPr>
          <w:rFonts w:ascii="Times New Roman" w:eastAsia="Times New Roman" w:hAnsi="Times New Roman" w:cs="Times New Roman"/>
          <w:sz w:val="28"/>
          <w:szCs w:val="28"/>
        </w:rPr>
        <w:t>06.11.2019),</w:t>
      </w:r>
    </w:p>
    <w:p w14:paraId="2F4AC4BD" w14:textId="4F9D8BCD" w:rsidR="00810744" w:rsidRPr="00810744" w:rsidRDefault="00810744" w:rsidP="00810744">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810744">
        <w:rPr>
          <w:rFonts w:ascii="Times New Roman" w:eastAsia="Times New Roman" w:hAnsi="Times New Roman" w:cs="Times New Roman"/>
          <w:sz w:val="28"/>
          <w:szCs w:val="28"/>
        </w:rPr>
        <w:t>услуги аэропортов</w:t>
      </w:r>
      <w:r>
        <w:rPr>
          <w:rFonts w:ascii="Times New Roman" w:eastAsia="Times New Roman" w:hAnsi="Times New Roman" w:cs="Times New Roman"/>
          <w:sz w:val="28"/>
          <w:szCs w:val="28"/>
        </w:rPr>
        <w:t xml:space="preserve"> (2 организации, без изменений по сравнению </w:t>
      </w:r>
      <w:r w:rsidRPr="00810744">
        <w:rPr>
          <w:rFonts w:ascii="Times New Roman" w:eastAsia="Times New Roman" w:hAnsi="Times New Roman" w:cs="Times New Roman"/>
          <w:sz w:val="28"/>
          <w:szCs w:val="28"/>
        </w:rPr>
        <w:t xml:space="preserve">с </w:t>
      </w:r>
      <w:r>
        <w:rPr>
          <w:rFonts w:ascii="Times New Roman" w:eastAsia="Times New Roman" w:hAnsi="Times New Roman" w:cs="Times New Roman"/>
          <w:sz w:val="28"/>
          <w:szCs w:val="28"/>
        </w:rPr>
        <w:t>06.11.2019),</w:t>
      </w:r>
    </w:p>
    <w:p w14:paraId="48F92AB6" w14:textId="5137E58F" w:rsidR="00810744" w:rsidRDefault="00810744" w:rsidP="00810744">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810744">
        <w:rPr>
          <w:rFonts w:ascii="Times New Roman" w:eastAsia="Times New Roman" w:hAnsi="Times New Roman" w:cs="Times New Roman"/>
          <w:sz w:val="28"/>
          <w:szCs w:val="28"/>
        </w:rPr>
        <w:t>железнодорожные перевозки</w:t>
      </w:r>
      <w:r>
        <w:rPr>
          <w:rFonts w:ascii="Times New Roman" w:eastAsia="Times New Roman" w:hAnsi="Times New Roman" w:cs="Times New Roman"/>
          <w:sz w:val="28"/>
          <w:szCs w:val="28"/>
        </w:rPr>
        <w:t xml:space="preserve"> (1 организация, без изменений по сравнению </w:t>
      </w:r>
      <w:r w:rsidRPr="00810744">
        <w:rPr>
          <w:rFonts w:ascii="Times New Roman" w:eastAsia="Times New Roman" w:hAnsi="Times New Roman" w:cs="Times New Roman"/>
          <w:sz w:val="28"/>
          <w:szCs w:val="28"/>
        </w:rPr>
        <w:t xml:space="preserve">с </w:t>
      </w:r>
      <w:r>
        <w:rPr>
          <w:rFonts w:ascii="Times New Roman" w:eastAsia="Times New Roman" w:hAnsi="Times New Roman" w:cs="Times New Roman"/>
          <w:sz w:val="28"/>
          <w:szCs w:val="28"/>
        </w:rPr>
        <w:t>06.11.2019).</w:t>
      </w:r>
    </w:p>
    <w:bookmarkEnd w:id="61"/>
    <w:p w14:paraId="686E909D" w14:textId="77777777" w:rsidR="00810744" w:rsidRPr="00810744" w:rsidRDefault="00810744" w:rsidP="00810744">
      <w:pPr>
        <w:spacing w:after="0" w:line="240" w:lineRule="auto"/>
        <w:ind w:firstLine="709"/>
        <w:jc w:val="both"/>
        <w:rPr>
          <w:rFonts w:ascii="Times New Roman" w:eastAsia="Times New Roman" w:hAnsi="Times New Roman" w:cs="Times New Roman"/>
          <w:sz w:val="28"/>
          <w:szCs w:val="28"/>
        </w:rPr>
      </w:pPr>
    </w:p>
    <w:p w14:paraId="7F3E78D2" w14:textId="6F76E1B8" w:rsidR="00810744" w:rsidRDefault="00810744">
      <w:pPr>
        <w:spacing w:after="160"/>
        <w:ind w:firstLine="0"/>
        <w:rPr>
          <w:rFonts w:ascii="Times New Roman" w:eastAsia="Times New Roman" w:hAnsi="Times New Roman" w:cs="Times New Roman"/>
          <w:szCs w:val="24"/>
          <w:u w:val="single"/>
        </w:rPr>
      </w:pPr>
      <w:r>
        <w:rPr>
          <w:rFonts w:ascii="Times New Roman" w:eastAsia="Times New Roman" w:hAnsi="Times New Roman" w:cs="Times New Roman"/>
          <w:szCs w:val="24"/>
          <w:u w:val="single"/>
        </w:rPr>
        <w:br w:type="page"/>
      </w:r>
    </w:p>
    <w:p w14:paraId="3EBE40FC" w14:textId="77777777" w:rsidR="005B5F16" w:rsidRPr="005B5F16" w:rsidRDefault="005B5F16" w:rsidP="005B5F16">
      <w:pPr>
        <w:ind w:left="152" w:right="131"/>
        <w:jc w:val="both"/>
        <w:rPr>
          <w:rFonts w:ascii="Times New Roman" w:eastAsia="Times New Roman" w:hAnsi="Times New Roman" w:cs="Times New Roman"/>
          <w:szCs w:val="24"/>
          <w:u w:val="single"/>
        </w:rPr>
      </w:pPr>
    </w:p>
    <w:p w14:paraId="1AAE02B5" w14:textId="77777777" w:rsidR="005B5F16" w:rsidRPr="00810744" w:rsidRDefault="005B5F16" w:rsidP="005B5F16">
      <w:pPr>
        <w:spacing w:after="0" w:line="240" w:lineRule="auto"/>
        <w:ind w:right="130" w:firstLine="0"/>
        <w:jc w:val="both"/>
        <w:rPr>
          <w:rFonts w:ascii="Times New Roman" w:eastAsia="Times New Roman" w:hAnsi="Times New Roman" w:cs="Times New Roman"/>
          <w:b/>
          <w:szCs w:val="24"/>
        </w:rPr>
      </w:pPr>
      <w:r w:rsidRPr="00810744">
        <w:rPr>
          <w:rFonts w:ascii="Times New Roman" w:eastAsia="Times New Roman" w:hAnsi="Times New Roman" w:cs="Times New Roman"/>
          <w:szCs w:val="24"/>
        </w:rPr>
        <w:t xml:space="preserve">Таблица 1.1 – </w:t>
      </w:r>
      <w:r w:rsidRPr="00810744">
        <w:rPr>
          <w:rFonts w:ascii="Times New Roman" w:eastAsia="Times New Roman" w:hAnsi="Times New Roman" w:cs="Times New Roman"/>
          <w:b/>
          <w:szCs w:val="24"/>
        </w:rPr>
        <w:t>Перечень рынков, на которых присутствуют субъекты естественных монополий (Новосибирская область), и количество организаций, относящихся к каждому из рынков</w:t>
      </w:r>
    </w:p>
    <w:tbl>
      <w:tblPr>
        <w:tblW w:w="9742" w:type="dxa"/>
        <w:tblBorders>
          <w:top w:val="single" w:sz="4" w:space="0" w:color="auto"/>
          <w:bottom w:val="single" w:sz="4" w:space="0" w:color="auto"/>
          <w:insideH w:val="single" w:sz="4" w:space="0" w:color="auto"/>
        </w:tblBorders>
        <w:tblLook w:val="04A0" w:firstRow="1" w:lastRow="0" w:firstColumn="1" w:lastColumn="0" w:noHBand="0" w:noVBand="1"/>
      </w:tblPr>
      <w:tblGrid>
        <w:gridCol w:w="592"/>
        <w:gridCol w:w="4795"/>
        <w:gridCol w:w="1453"/>
        <w:gridCol w:w="1451"/>
        <w:gridCol w:w="1451"/>
      </w:tblGrid>
      <w:tr w:rsidR="005B5F16" w:rsidRPr="00810744" w14:paraId="7F2B2B08" w14:textId="77777777" w:rsidTr="00810744">
        <w:tc>
          <w:tcPr>
            <w:tcW w:w="592" w:type="dxa"/>
            <w:tcBorders>
              <w:top w:val="single" w:sz="4" w:space="0" w:color="auto"/>
              <w:left w:val="nil"/>
              <w:bottom w:val="single" w:sz="4" w:space="0" w:color="auto"/>
              <w:right w:val="nil"/>
            </w:tcBorders>
            <w:shd w:val="clear" w:color="auto" w:fill="F2F2F2" w:themeFill="background1" w:themeFillShade="F2"/>
            <w:vAlign w:val="center"/>
            <w:hideMark/>
          </w:tcPr>
          <w:p w14:paraId="20AA9B52" w14:textId="77777777" w:rsidR="005B5F16" w:rsidRPr="00810744" w:rsidRDefault="005B5F16" w:rsidP="005B5F16">
            <w:pPr>
              <w:spacing w:after="0" w:line="240" w:lineRule="auto"/>
              <w:ind w:firstLine="0"/>
              <w:jc w:val="center"/>
              <w:rPr>
                <w:rFonts w:ascii="Times New Roman" w:eastAsia="Times New Roman" w:hAnsi="Times New Roman" w:cs="Times New Roman"/>
                <w:b/>
                <w:sz w:val="20"/>
                <w:szCs w:val="20"/>
              </w:rPr>
            </w:pPr>
            <w:r w:rsidRPr="00810744">
              <w:rPr>
                <w:rFonts w:ascii="Times New Roman" w:eastAsia="Times New Roman" w:hAnsi="Times New Roman" w:cs="Times New Roman"/>
                <w:b/>
                <w:sz w:val="20"/>
                <w:szCs w:val="20"/>
              </w:rPr>
              <w:t>№ п/п</w:t>
            </w:r>
          </w:p>
        </w:tc>
        <w:tc>
          <w:tcPr>
            <w:tcW w:w="4795" w:type="dxa"/>
            <w:tcBorders>
              <w:top w:val="single" w:sz="4" w:space="0" w:color="auto"/>
              <w:left w:val="nil"/>
              <w:bottom w:val="single" w:sz="4" w:space="0" w:color="auto"/>
              <w:right w:val="nil"/>
            </w:tcBorders>
            <w:shd w:val="clear" w:color="auto" w:fill="F2F2F2" w:themeFill="background1" w:themeFillShade="F2"/>
            <w:vAlign w:val="center"/>
            <w:hideMark/>
          </w:tcPr>
          <w:p w14:paraId="4C1549CB" w14:textId="77777777" w:rsidR="005B5F16" w:rsidRPr="00810744" w:rsidRDefault="005B5F16" w:rsidP="005B5F16">
            <w:pPr>
              <w:spacing w:after="0" w:line="240" w:lineRule="auto"/>
              <w:ind w:firstLine="0"/>
              <w:jc w:val="center"/>
              <w:rPr>
                <w:rFonts w:ascii="Times New Roman" w:eastAsia="Times New Roman" w:hAnsi="Times New Roman" w:cs="Times New Roman"/>
                <w:b/>
                <w:sz w:val="20"/>
                <w:szCs w:val="20"/>
              </w:rPr>
            </w:pPr>
            <w:r w:rsidRPr="00810744">
              <w:rPr>
                <w:rFonts w:ascii="Times New Roman" w:eastAsia="Times New Roman" w:hAnsi="Times New Roman" w:cs="Times New Roman"/>
                <w:b/>
                <w:sz w:val="20"/>
                <w:szCs w:val="20"/>
              </w:rPr>
              <w:t>Рынок присутствия субъектов естественных монополий</w:t>
            </w:r>
          </w:p>
        </w:tc>
        <w:tc>
          <w:tcPr>
            <w:tcW w:w="1453" w:type="dxa"/>
            <w:tcBorders>
              <w:top w:val="single" w:sz="4" w:space="0" w:color="auto"/>
              <w:left w:val="nil"/>
              <w:bottom w:val="single" w:sz="4" w:space="0" w:color="auto"/>
              <w:right w:val="nil"/>
            </w:tcBorders>
            <w:shd w:val="clear" w:color="auto" w:fill="F2F2F2" w:themeFill="background1" w:themeFillShade="F2"/>
            <w:vAlign w:val="center"/>
            <w:hideMark/>
          </w:tcPr>
          <w:p w14:paraId="67BCC2A4" w14:textId="77777777" w:rsidR="005B5F16" w:rsidRPr="00810744" w:rsidRDefault="005B5F16" w:rsidP="005B5F16">
            <w:pPr>
              <w:spacing w:after="0" w:line="240" w:lineRule="auto"/>
              <w:ind w:firstLine="0"/>
              <w:jc w:val="center"/>
              <w:rPr>
                <w:rFonts w:ascii="Times New Roman" w:eastAsia="Times New Roman" w:hAnsi="Times New Roman" w:cs="Times New Roman"/>
                <w:b/>
                <w:sz w:val="20"/>
                <w:szCs w:val="20"/>
              </w:rPr>
            </w:pPr>
            <w:r w:rsidRPr="00810744">
              <w:rPr>
                <w:rFonts w:ascii="Times New Roman" w:eastAsia="Times New Roman" w:hAnsi="Times New Roman" w:cs="Times New Roman"/>
                <w:b/>
                <w:sz w:val="20"/>
                <w:szCs w:val="20"/>
              </w:rPr>
              <w:t>Количество субъектов естественных монополий на 30.11.2018</w:t>
            </w:r>
          </w:p>
        </w:tc>
        <w:tc>
          <w:tcPr>
            <w:tcW w:w="1451" w:type="dxa"/>
            <w:tcBorders>
              <w:top w:val="single" w:sz="4" w:space="0" w:color="auto"/>
              <w:left w:val="nil"/>
              <w:bottom w:val="single" w:sz="4" w:space="0" w:color="auto"/>
              <w:right w:val="nil"/>
            </w:tcBorders>
            <w:shd w:val="clear" w:color="auto" w:fill="F2F2F2" w:themeFill="background1" w:themeFillShade="F2"/>
            <w:vAlign w:val="center"/>
          </w:tcPr>
          <w:p w14:paraId="4F83FBDF" w14:textId="77777777" w:rsidR="005B5F16" w:rsidRPr="00810744" w:rsidRDefault="005B5F16" w:rsidP="005B5F16">
            <w:pPr>
              <w:spacing w:after="0" w:line="240" w:lineRule="auto"/>
              <w:ind w:firstLine="0"/>
              <w:jc w:val="center"/>
              <w:rPr>
                <w:rFonts w:ascii="Times New Roman" w:eastAsia="Times New Roman" w:hAnsi="Times New Roman" w:cs="Times New Roman"/>
                <w:b/>
                <w:sz w:val="20"/>
                <w:szCs w:val="20"/>
              </w:rPr>
            </w:pPr>
            <w:r w:rsidRPr="00810744">
              <w:rPr>
                <w:rFonts w:ascii="Times New Roman" w:eastAsia="Times New Roman" w:hAnsi="Times New Roman" w:cs="Times New Roman"/>
                <w:b/>
                <w:sz w:val="20"/>
                <w:szCs w:val="20"/>
              </w:rPr>
              <w:t>Количество субъектов естественных монополий на 06.11.2019</w:t>
            </w:r>
          </w:p>
        </w:tc>
        <w:tc>
          <w:tcPr>
            <w:tcW w:w="1451" w:type="dxa"/>
            <w:tcBorders>
              <w:top w:val="single" w:sz="4" w:space="0" w:color="auto"/>
              <w:left w:val="nil"/>
              <w:bottom w:val="single" w:sz="4" w:space="0" w:color="auto"/>
              <w:right w:val="nil"/>
            </w:tcBorders>
            <w:shd w:val="clear" w:color="auto" w:fill="F2F2F2" w:themeFill="background1" w:themeFillShade="F2"/>
          </w:tcPr>
          <w:p w14:paraId="1562823D" w14:textId="77777777" w:rsidR="005B5F16" w:rsidRPr="00810744" w:rsidRDefault="005B5F16" w:rsidP="005B5F16">
            <w:pPr>
              <w:spacing w:after="0" w:line="240" w:lineRule="auto"/>
              <w:ind w:firstLine="0"/>
              <w:jc w:val="center"/>
              <w:rPr>
                <w:rFonts w:ascii="Times New Roman" w:eastAsia="Times New Roman" w:hAnsi="Times New Roman" w:cs="Times New Roman"/>
                <w:b/>
                <w:sz w:val="20"/>
                <w:szCs w:val="20"/>
              </w:rPr>
            </w:pPr>
            <w:r w:rsidRPr="00810744">
              <w:rPr>
                <w:rFonts w:ascii="Times New Roman" w:eastAsia="Times New Roman" w:hAnsi="Times New Roman" w:cs="Times New Roman"/>
                <w:b/>
                <w:sz w:val="20"/>
                <w:szCs w:val="20"/>
              </w:rPr>
              <w:t>Количество субъектов естественных монополий на 23.02.2021</w:t>
            </w:r>
          </w:p>
        </w:tc>
      </w:tr>
      <w:tr w:rsidR="005B5F16" w:rsidRPr="00810744" w14:paraId="262693E6" w14:textId="77777777" w:rsidTr="00810744">
        <w:tc>
          <w:tcPr>
            <w:tcW w:w="592" w:type="dxa"/>
            <w:tcBorders>
              <w:top w:val="single" w:sz="4" w:space="0" w:color="auto"/>
              <w:left w:val="nil"/>
              <w:bottom w:val="single" w:sz="4" w:space="0" w:color="auto"/>
              <w:right w:val="nil"/>
            </w:tcBorders>
            <w:vAlign w:val="center"/>
            <w:hideMark/>
          </w:tcPr>
          <w:p w14:paraId="361EE00C" w14:textId="77777777" w:rsidR="005B5F16" w:rsidRPr="00810744" w:rsidRDefault="005B5F16" w:rsidP="005B5F16">
            <w:pPr>
              <w:spacing w:after="0" w:line="240" w:lineRule="auto"/>
              <w:ind w:firstLine="0"/>
              <w:jc w:val="center"/>
              <w:rPr>
                <w:rFonts w:ascii="Times New Roman" w:eastAsia="Times New Roman" w:hAnsi="Times New Roman" w:cs="Times New Roman"/>
                <w:sz w:val="20"/>
                <w:szCs w:val="20"/>
              </w:rPr>
            </w:pPr>
            <w:r w:rsidRPr="00810744">
              <w:rPr>
                <w:rFonts w:ascii="Times New Roman" w:eastAsia="Times New Roman" w:hAnsi="Times New Roman" w:cs="Times New Roman"/>
                <w:sz w:val="20"/>
                <w:szCs w:val="20"/>
              </w:rPr>
              <w:t>1</w:t>
            </w:r>
          </w:p>
        </w:tc>
        <w:tc>
          <w:tcPr>
            <w:tcW w:w="4795" w:type="dxa"/>
            <w:tcBorders>
              <w:top w:val="single" w:sz="4" w:space="0" w:color="auto"/>
              <w:left w:val="nil"/>
              <w:bottom w:val="single" w:sz="4" w:space="0" w:color="auto"/>
              <w:right w:val="nil"/>
            </w:tcBorders>
            <w:vAlign w:val="center"/>
            <w:hideMark/>
          </w:tcPr>
          <w:p w14:paraId="5985F5DD" w14:textId="77777777" w:rsidR="005B5F16" w:rsidRPr="00810744" w:rsidRDefault="005B5F16" w:rsidP="005B5F16">
            <w:pPr>
              <w:spacing w:after="0" w:line="240" w:lineRule="auto"/>
              <w:ind w:firstLine="0"/>
              <w:rPr>
                <w:rFonts w:ascii="Times New Roman" w:eastAsia="Times New Roman" w:hAnsi="Times New Roman" w:cs="Times New Roman"/>
                <w:sz w:val="20"/>
                <w:szCs w:val="20"/>
              </w:rPr>
            </w:pPr>
            <w:r w:rsidRPr="00810744">
              <w:rPr>
                <w:rFonts w:ascii="Times New Roman" w:eastAsia="Times New Roman" w:hAnsi="Times New Roman" w:cs="Times New Roman"/>
                <w:sz w:val="20"/>
                <w:szCs w:val="20"/>
              </w:rPr>
              <w:t>Водоснабжение и водоотведение с использованием централизованных систем, систем коммунальной инфраструктуры</w:t>
            </w:r>
          </w:p>
        </w:tc>
        <w:tc>
          <w:tcPr>
            <w:tcW w:w="1453" w:type="dxa"/>
            <w:tcBorders>
              <w:top w:val="single" w:sz="4" w:space="0" w:color="auto"/>
              <w:left w:val="nil"/>
              <w:bottom w:val="single" w:sz="4" w:space="0" w:color="auto"/>
              <w:right w:val="nil"/>
            </w:tcBorders>
            <w:vAlign w:val="center"/>
            <w:hideMark/>
          </w:tcPr>
          <w:p w14:paraId="03360065" w14:textId="77777777" w:rsidR="005B5F16" w:rsidRPr="00810744" w:rsidRDefault="005B5F16" w:rsidP="005B5F16">
            <w:pPr>
              <w:spacing w:after="0" w:line="240" w:lineRule="auto"/>
              <w:ind w:firstLine="0"/>
              <w:jc w:val="center"/>
              <w:rPr>
                <w:rFonts w:ascii="Times New Roman" w:eastAsia="Times New Roman" w:hAnsi="Times New Roman" w:cs="Times New Roman"/>
                <w:sz w:val="20"/>
                <w:szCs w:val="20"/>
              </w:rPr>
            </w:pPr>
            <w:r w:rsidRPr="00810744">
              <w:rPr>
                <w:rFonts w:ascii="Times New Roman" w:eastAsia="Times New Roman" w:hAnsi="Times New Roman" w:cs="Times New Roman"/>
                <w:sz w:val="20"/>
                <w:szCs w:val="20"/>
              </w:rPr>
              <w:t>52</w:t>
            </w:r>
          </w:p>
        </w:tc>
        <w:tc>
          <w:tcPr>
            <w:tcW w:w="1451" w:type="dxa"/>
            <w:tcBorders>
              <w:top w:val="single" w:sz="4" w:space="0" w:color="auto"/>
              <w:left w:val="nil"/>
              <w:bottom w:val="single" w:sz="4" w:space="0" w:color="auto"/>
              <w:right w:val="nil"/>
            </w:tcBorders>
            <w:vAlign w:val="center"/>
          </w:tcPr>
          <w:p w14:paraId="49B9E5C1" w14:textId="77777777" w:rsidR="005B5F16" w:rsidRPr="00810744" w:rsidRDefault="005B5F16" w:rsidP="005B5F16">
            <w:pPr>
              <w:spacing w:after="0" w:line="240" w:lineRule="auto"/>
              <w:ind w:firstLine="0"/>
              <w:jc w:val="center"/>
              <w:rPr>
                <w:rFonts w:ascii="Times New Roman" w:eastAsia="Times New Roman" w:hAnsi="Times New Roman" w:cs="Times New Roman"/>
                <w:sz w:val="20"/>
                <w:szCs w:val="20"/>
              </w:rPr>
            </w:pPr>
            <w:r w:rsidRPr="00810744">
              <w:rPr>
                <w:rFonts w:ascii="Times New Roman" w:eastAsia="Times New Roman" w:hAnsi="Times New Roman" w:cs="Times New Roman"/>
                <w:sz w:val="20"/>
                <w:szCs w:val="20"/>
              </w:rPr>
              <w:t>79</w:t>
            </w:r>
          </w:p>
        </w:tc>
        <w:tc>
          <w:tcPr>
            <w:tcW w:w="1451" w:type="dxa"/>
            <w:tcBorders>
              <w:top w:val="single" w:sz="4" w:space="0" w:color="auto"/>
              <w:left w:val="nil"/>
              <w:bottom w:val="single" w:sz="4" w:space="0" w:color="auto"/>
              <w:right w:val="nil"/>
            </w:tcBorders>
            <w:vAlign w:val="center"/>
          </w:tcPr>
          <w:p w14:paraId="7BAFE664" w14:textId="77777777" w:rsidR="005B5F16" w:rsidRPr="00810744" w:rsidRDefault="005B5F16" w:rsidP="005B5F16">
            <w:pPr>
              <w:spacing w:after="0" w:line="240" w:lineRule="auto"/>
              <w:ind w:firstLine="0"/>
              <w:jc w:val="center"/>
              <w:rPr>
                <w:rFonts w:ascii="Times New Roman" w:eastAsia="Times New Roman" w:hAnsi="Times New Roman" w:cs="Times New Roman"/>
                <w:sz w:val="20"/>
                <w:szCs w:val="20"/>
                <w:lang w:val="en-US"/>
              </w:rPr>
            </w:pPr>
            <w:r w:rsidRPr="00810744">
              <w:rPr>
                <w:rFonts w:ascii="Times New Roman" w:eastAsia="Times New Roman" w:hAnsi="Times New Roman" w:cs="Times New Roman"/>
                <w:sz w:val="20"/>
                <w:szCs w:val="20"/>
                <w:lang w:val="en-US"/>
              </w:rPr>
              <w:t>124</w:t>
            </w:r>
          </w:p>
        </w:tc>
      </w:tr>
      <w:tr w:rsidR="005B5F16" w:rsidRPr="00810744" w14:paraId="27EEE2D6" w14:textId="77777777" w:rsidTr="00810744">
        <w:tc>
          <w:tcPr>
            <w:tcW w:w="592" w:type="dxa"/>
            <w:tcBorders>
              <w:top w:val="single" w:sz="4" w:space="0" w:color="auto"/>
              <w:left w:val="nil"/>
              <w:bottom w:val="single" w:sz="4" w:space="0" w:color="auto"/>
              <w:right w:val="nil"/>
            </w:tcBorders>
            <w:vAlign w:val="center"/>
            <w:hideMark/>
          </w:tcPr>
          <w:p w14:paraId="3104A4EA" w14:textId="77777777" w:rsidR="005B5F16" w:rsidRPr="00810744" w:rsidRDefault="005B5F16" w:rsidP="005B5F16">
            <w:pPr>
              <w:spacing w:after="0" w:line="240" w:lineRule="auto"/>
              <w:ind w:firstLine="0"/>
              <w:jc w:val="center"/>
              <w:rPr>
                <w:rFonts w:ascii="Times New Roman" w:eastAsia="Times New Roman" w:hAnsi="Times New Roman" w:cs="Times New Roman"/>
                <w:sz w:val="20"/>
                <w:szCs w:val="20"/>
              </w:rPr>
            </w:pPr>
            <w:r w:rsidRPr="00810744">
              <w:rPr>
                <w:rFonts w:ascii="Times New Roman" w:eastAsia="Times New Roman" w:hAnsi="Times New Roman" w:cs="Times New Roman"/>
                <w:sz w:val="20"/>
                <w:szCs w:val="20"/>
              </w:rPr>
              <w:t>2</w:t>
            </w:r>
          </w:p>
        </w:tc>
        <w:tc>
          <w:tcPr>
            <w:tcW w:w="4795" w:type="dxa"/>
            <w:tcBorders>
              <w:top w:val="single" w:sz="4" w:space="0" w:color="auto"/>
              <w:left w:val="nil"/>
              <w:bottom w:val="single" w:sz="4" w:space="0" w:color="auto"/>
              <w:right w:val="nil"/>
            </w:tcBorders>
            <w:vAlign w:val="center"/>
            <w:hideMark/>
          </w:tcPr>
          <w:p w14:paraId="1A376DFE" w14:textId="77777777" w:rsidR="005B5F16" w:rsidRPr="00810744" w:rsidRDefault="005B5F16" w:rsidP="005B5F16">
            <w:pPr>
              <w:spacing w:after="0" w:line="240" w:lineRule="auto"/>
              <w:ind w:firstLine="0"/>
              <w:rPr>
                <w:rFonts w:ascii="Times New Roman" w:eastAsia="Times New Roman" w:hAnsi="Times New Roman" w:cs="Times New Roman"/>
                <w:sz w:val="20"/>
                <w:szCs w:val="20"/>
              </w:rPr>
            </w:pPr>
            <w:r w:rsidRPr="00810744">
              <w:rPr>
                <w:rFonts w:ascii="Times New Roman" w:eastAsia="Times New Roman" w:hAnsi="Times New Roman" w:cs="Times New Roman"/>
                <w:sz w:val="20"/>
                <w:szCs w:val="20"/>
              </w:rPr>
              <w:t>Услуги по передаче электрической и (или) тепловой энергии</w:t>
            </w:r>
          </w:p>
        </w:tc>
        <w:tc>
          <w:tcPr>
            <w:tcW w:w="1453" w:type="dxa"/>
            <w:tcBorders>
              <w:top w:val="single" w:sz="4" w:space="0" w:color="auto"/>
              <w:left w:val="nil"/>
              <w:bottom w:val="single" w:sz="4" w:space="0" w:color="auto"/>
              <w:right w:val="nil"/>
            </w:tcBorders>
            <w:vAlign w:val="center"/>
            <w:hideMark/>
          </w:tcPr>
          <w:p w14:paraId="5B83599A" w14:textId="77777777" w:rsidR="005B5F16" w:rsidRPr="00810744" w:rsidRDefault="005B5F16" w:rsidP="005B5F16">
            <w:pPr>
              <w:spacing w:after="0" w:line="240" w:lineRule="auto"/>
              <w:ind w:firstLine="0"/>
              <w:jc w:val="center"/>
              <w:rPr>
                <w:rFonts w:ascii="Times New Roman" w:eastAsia="Times New Roman" w:hAnsi="Times New Roman" w:cs="Times New Roman"/>
                <w:sz w:val="20"/>
                <w:szCs w:val="20"/>
              </w:rPr>
            </w:pPr>
            <w:r w:rsidRPr="00810744">
              <w:rPr>
                <w:rFonts w:ascii="Times New Roman" w:eastAsia="Times New Roman" w:hAnsi="Times New Roman" w:cs="Times New Roman"/>
                <w:sz w:val="20"/>
                <w:szCs w:val="20"/>
              </w:rPr>
              <w:t>46</w:t>
            </w:r>
          </w:p>
        </w:tc>
        <w:tc>
          <w:tcPr>
            <w:tcW w:w="1451" w:type="dxa"/>
            <w:tcBorders>
              <w:top w:val="single" w:sz="4" w:space="0" w:color="auto"/>
              <w:left w:val="nil"/>
              <w:bottom w:val="single" w:sz="4" w:space="0" w:color="auto"/>
              <w:right w:val="nil"/>
            </w:tcBorders>
            <w:vAlign w:val="center"/>
          </w:tcPr>
          <w:p w14:paraId="591148DA" w14:textId="77777777" w:rsidR="005B5F16" w:rsidRPr="00810744" w:rsidRDefault="005B5F16" w:rsidP="005B5F16">
            <w:pPr>
              <w:spacing w:after="0" w:line="240" w:lineRule="auto"/>
              <w:ind w:firstLine="0"/>
              <w:jc w:val="center"/>
              <w:rPr>
                <w:rFonts w:ascii="Times New Roman" w:eastAsia="Times New Roman" w:hAnsi="Times New Roman" w:cs="Times New Roman"/>
                <w:sz w:val="20"/>
                <w:szCs w:val="20"/>
              </w:rPr>
            </w:pPr>
            <w:r w:rsidRPr="00810744">
              <w:rPr>
                <w:rFonts w:ascii="Times New Roman" w:eastAsia="Times New Roman" w:hAnsi="Times New Roman" w:cs="Times New Roman"/>
                <w:sz w:val="20"/>
                <w:szCs w:val="20"/>
              </w:rPr>
              <w:t>67</w:t>
            </w:r>
          </w:p>
        </w:tc>
        <w:tc>
          <w:tcPr>
            <w:tcW w:w="1451" w:type="dxa"/>
            <w:tcBorders>
              <w:top w:val="single" w:sz="4" w:space="0" w:color="auto"/>
              <w:left w:val="nil"/>
              <w:bottom w:val="single" w:sz="4" w:space="0" w:color="auto"/>
              <w:right w:val="nil"/>
            </w:tcBorders>
            <w:vAlign w:val="center"/>
          </w:tcPr>
          <w:p w14:paraId="0724C038" w14:textId="77777777" w:rsidR="005B5F16" w:rsidRPr="00810744" w:rsidRDefault="005B5F16" w:rsidP="005B5F16">
            <w:pPr>
              <w:spacing w:after="0" w:line="240" w:lineRule="auto"/>
              <w:ind w:firstLine="0"/>
              <w:jc w:val="center"/>
              <w:rPr>
                <w:rFonts w:ascii="Times New Roman" w:eastAsia="Times New Roman" w:hAnsi="Times New Roman" w:cs="Times New Roman"/>
                <w:sz w:val="20"/>
                <w:szCs w:val="20"/>
                <w:lang w:val="en-US"/>
              </w:rPr>
            </w:pPr>
            <w:r w:rsidRPr="00810744">
              <w:rPr>
                <w:rFonts w:ascii="Times New Roman" w:eastAsia="Times New Roman" w:hAnsi="Times New Roman" w:cs="Times New Roman"/>
                <w:sz w:val="20"/>
                <w:szCs w:val="20"/>
                <w:lang w:val="en-US"/>
              </w:rPr>
              <w:t>127</w:t>
            </w:r>
          </w:p>
        </w:tc>
      </w:tr>
      <w:tr w:rsidR="005B5F16" w:rsidRPr="00810744" w14:paraId="34CB7C5A" w14:textId="77777777" w:rsidTr="00810744">
        <w:tc>
          <w:tcPr>
            <w:tcW w:w="592" w:type="dxa"/>
            <w:tcBorders>
              <w:top w:val="single" w:sz="4" w:space="0" w:color="auto"/>
              <w:left w:val="nil"/>
              <w:bottom w:val="single" w:sz="4" w:space="0" w:color="auto"/>
              <w:right w:val="nil"/>
            </w:tcBorders>
            <w:vAlign w:val="center"/>
            <w:hideMark/>
          </w:tcPr>
          <w:p w14:paraId="1280F1F4" w14:textId="77777777" w:rsidR="005B5F16" w:rsidRPr="00810744" w:rsidRDefault="005B5F16" w:rsidP="005B5F16">
            <w:pPr>
              <w:spacing w:after="0" w:line="240" w:lineRule="auto"/>
              <w:ind w:firstLine="0"/>
              <w:jc w:val="center"/>
              <w:rPr>
                <w:rFonts w:ascii="Times New Roman" w:eastAsia="Times New Roman" w:hAnsi="Times New Roman" w:cs="Times New Roman"/>
                <w:sz w:val="20"/>
                <w:szCs w:val="20"/>
              </w:rPr>
            </w:pPr>
            <w:r w:rsidRPr="00810744">
              <w:rPr>
                <w:rFonts w:ascii="Times New Roman" w:eastAsia="Times New Roman" w:hAnsi="Times New Roman" w:cs="Times New Roman"/>
                <w:sz w:val="20"/>
                <w:szCs w:val="20"/>
              </w:rPr>
              <w:t>3</w:t>
            </w:r>
          </w:p>
        </w:tc>
        <w:tc>
          <w:tcPr>
            <w:tcW w:w="4795" w:type="dxa"/>
            <w:tcBorders>
              <w:top w:val="single" w:sz="4" w:space="0" w:color="auto"/>
              <w:left w:val="nil"/>
              <w:bottom w:val="single" w:sz="4" w:space="0" w:color="auto"/>
              <w:right w:val="nil"/>
            </w:tcBorders>
            <w:vAlign w:val="center"/>
            <w:hideMark/>
          </w:tcPr>
          <w:p w14:paraId="77CED8AE" w14:textId="77777777" w:rsidR="005B5F16" w:rsidRPr="00810744" w:rsidRDefault="005B5F16" w:rsidP="005B5F16">
            <w:pPr>
              <w:spacing w:after="0" w:line="240" w:lineRule="auto"/>
              <w:ind w:firstLine="0"/>
              <w:rPr>
                <w:rFonts w:ascii="Times New Roman" w:eastAsia="Times New Roman" w:hAnsi="Times New Roman" w:cs="Times New Roman"/>
                <w:sz w:val="20"/>
                <w:szCs w:val="20"/>
              </w:rPr>
            </w:pPr>
            <w:r w:rsidRPr="00810744">
              <w:rPr>
                <w:rFonts w:ascii="Times New Roman" w:eastAsia="Times New Roman" w:hAnsi="Times New Roman" w:cs="Times New Roman"/>
                <w:sz w:val="20"/>
                <w:szCs w:val="20"/>
              </w:rPr>
              <w:t>Транспортировка газа по трубопроводам</w:t>
            </w:r>
          </w:p>
        </w:tc>
        <w:tc>
          <w:tcPr>
            <w:tcW w:w="1453" w:type="dxa"/>
            <w:tcBorders>
              <w:top w:val="single" w:sz="4" w:space="0" w:color="auto"/>
              <w:left w:val="nil"/>
              <w:bottom w:val="single" w:sz="4" w:space="0" w:color="auto"/>
              <w:right w:val="nil"/>
            </w:tcBorders>
            <w:vAlign w:val="center"/>
            <w:hideMark/>
          </w:tcPr>
          <w:p w14:paraId="555B9082" w14:textId="77777777" w:rsidR="005B5F16" w:rsidRPr="00810744" w:rsidRDefault="005B5F16" w:rsidP="005B5F16">
            <w:pPr>
              <w:spacing w:after="0" w:line="240" w:lineRule="auto"/>
              <w:ind w:firstLine="0"/>
              <w:jc w:val="center"/>
              <w:rPr>
                <w:rFonts w:ascii="Times New Roman" w:eastAsia="Times New Roman" w:hAnsi="Times New Roman" w:cs="Times New Roman"/>
                <w:sz w:val="20"/>
                <w:szCs w:val="20"/>
              </w:rPr>
            </w:pPr>
            <w:r w:rsidRPr="00810744">
              <w:rPr>
                <w:rFonts w:ascii="Times New Roman" w:eastAsia="Times New Roman" w:hAnsi="Times New Roman" w:cs="Times New Roman"/>
                <w:sz w:val="20"/>
                <w:szCs w:val="20"/>
              </w:rPr>
              <w:t>16</w:t>
            </w:r>
          </w:p>
        </w:tc>
        <w:tc>
          <w:tcPr>
            <w:tcW w:w="1451" w:type="dxa"/>
            <w:tcBorders>
              <w:top w:val="single" w:sz="4" w:space="0" w:color="auto"/>
              <w:left w:val="nil"/>
              <w:bottom w:val="single" w:sz="4" w:space="0" w:color="auto"/>
              <w:right w:val="nil"/>
            </w:tcBorders>
            <w:vAlign w:val="center"/>
          </w:tcPr>
          <w:p w14:paraId="34C3AA76" w14:textId="77777777" w:rsidR="005B5F16" w:rsidRPr="00810744" w:rsidRDefault="005B5F16" w:rsidP="005B5F16">
            <w:pPr>
              <w:spacing w:after="0" w:line="240" w:lineRule="auto"/>
              <w:ind w:firstLine="0"/>
              <w:jc w:val="center"/>
              <w:rPr>
                <w:rFonts w:ascii="Times New Roman" w:eastAsia="Times New Roman" w:hAnsi="Times New Roman" w:cs="Times New Roman"/>
                <w:sz w:val="20"/>
                <w:szCs w:val="20"/>
              </w:rPr>
            </w:pPr>
            <w:r w:rsidRPr="00810744">
              <w:rPr>
                <w:rFonts w:ascii="Times New Roman" w:eastAsia="Times New Roman" w:hAnsi="Times New Roman" w:cs="Times New Roman"/>
                <w:sz w:val="20"/>
                <w:szCs w:val="20"/>
              </w:rPr>
              <w:t>17</w:t>
            </w:r>
          </w:p>
        </w:tc>
        <w:tc>
          <w:tcPr>
            <w:tcW w:w="1451" w:type="dxa"/>
            <w:tcBorders>
              <w:top w:val="single" w:sz="4" w:space="0" w:color="auto"/>
              <w:left w:val="nil"/>
              <w:bottom w:val="single" w:sz="4" w:space="0" w:color="auto"/>
              <w:right w:val="nil"/>
            </w:tcBorders>
            <w:vAlign w:val="center"/>
          </w:tcPr>
          <w:p w14:paraId="516F4589" w14:textId="77777777" w:rsidR="005B5F16" w:rsidRPr="00810744" w:rsidRDefault="005B5F16" w:rsidP="005B5F16">
            <w:pPr>
              <w:spacing w:after="0" w:line="240" w:lineRule="auto"/>
              <w:ind w:firstLine="0"/>
              <w:jc w:val="center"/>
              <w:rPr>
                <w:rFonts w:ascii="Times New Roman" w:eastAsia="Times New Roman" w:hAnsi="Times New Roman" w:cs="Times New Roman"/>
                <w:sz w:val="20"/>
                <w:szCs w:val="20"/>
                <w:lang w:val="en-US"/>
              </w:rPr>
            </w:pPr>
            <w:r w:rsidRPr="00810744">
              <w:rPr>
                <w:rFonts w:ascii="Times New Roman" w:eastAsia="Times New Roman" w:hAnsi="Times New Roman" w:cs="Times New Roman"/>
                <w:sz w:val="20"/>
                <w:szCs w:val="20"/>
                <w:lang w:val="en-US"/>
              </w:rPr>
              <w:t>18</w:t>
            </w:r>
          </w:p>
        </w:tc>
      </w:tr>
      <w:tr w:rsidR="005B5F16" w:rsidRPr="00810744" w14:paraId="7FB1DDC2" w14:textId="77777777" w:rsidTr="00810744">
        <w:tc>
          <w:tcPr>
            <w:tcW w:w="592" w:type="dxa"/>
            <w:tcBorders>
              <w:top w:val="single" w:sz="4" w:space="0" w:color="auto"/>
              <w:left w:val="nil"/>
              <w:bottom w:val="single" w:sz="4" w:space="0" w:color="auto"/>
              <w:right w:val="nil"/>
            </w:tcBorders>
            <w:vAlign w:val="center"/>
            <w:hideMark/>
          </w:tcPr>
          <w:p w14:paraId="7D6E4B87" w14:textId="77777777" w:rsidR="005B5F16" w:rsidRPr="00810744" w:rsidRDefault="005B5F16" w:rsidP="005B5F16">
            <w:pPr>
              <w:spacing w:after="0" w:line="240" w:lineRule="auto"/>
              <w:ind w:firstLine="0"/>
              <w:jc w:val="center"/>
              <w:rPr>
                <w:rFonts w:ascii="Times New Roman" w:eastAsia="Times New Roman" w:hAnsi="Times New Roman" w:cs="Times New Roman"/>
                <w:sz w:val="20"/>
                <w:szCs w:val="20"/>
              </w:rPr>
            </w:pPr>
            <w:r w:rsidRPr="00810744">
              <w:rPr>
                <w:rFonts w:ascii="Times New Roman" w:eastAsia="Times New Roman" w:hAnsi="Times New Roman" w:cs="Times New Roman"/>
                <w:sz w:val="20"/>
                <w:szCs w:val="20"/>
              </w:rPr>
              <w:t>4</w:t>
            </w:r>
          </w:p>
        </w:tc>
        <w:tc>
          <w:tcPr>
            <w:tcW w:w="4795" w:type="dxa"/>
            <w:tcBorders>
              <w:top w:val="single" w:sz="4" w:space="0" w:color="auto"/>
              <w:left w:val="nil"/>
              <w:bottom w:val="single" w:sz="4" w:space="0" w:color="auto"/>
              <w:right w:val="nil"/>
            </w:tcBorders>
            <w:vAlign w:val="center"/>
            <w:hideMark/>
          </w:tcPr>
          <w:p w14:paraId="0B547B26" w14:textId="77777777" w:rsidR="005B5F16" w:rsidRPr="00810744" w:rsidRDefault="005B5F16" w:rsidP="005B5F16">
            <w:pPr>
              <w:spacing w:after="0" w:line="240" w:lineRule="auto"/>
              <w:ind w:firstLine="0"/>
              <w:rPr>
                <w:rFonts w:ascii="Times New Roman" w:eastAsia="Times New Roman" w:hAnsi="Times New Roman" w:cs="Times New Roman"/>
                <w:sz w:val="20"/>
                <w:szCs w:val="20"/>
              </w:rPr>
            </w:pPr>
            <w:r w:rsidRPr="00810744">
              <w:rPr>
                <w:rFonts w:ascii="Times New Roman" w:eastAsia="Times New Roman" w:hAnsi="Times New Roman" w:cs="Times New Roman"/>
                <w:sz w:val="20"/>
                <w:szCs w:val="20"/>
              </w:rPr>
              <w:t>Услуги в портах и (или) транспортных терминалах, услуги по использованию инфраструктуры внутренних водных путей</w:t>
            </w:r>
          </w:p>
        </w:tc>
        <w:tc>
          <w:tcPr>
            <w:tcW w:w="1453" w:type="dxa"/>
            <w:tcBorders>
              <w:top w:val="single" w:sz="4" w:space="0" w:color="auto"/>
              <w:left w:val="nil"/>
              <w:bottom w:val="single" w:sz="4" w:space="0" w:color="auto"/>
              <w:right w:val="nil"/>
            </w:tcBorders>
            <w:vAlign w:val="center"/>
            <w:hideMark/>
          </w:tcPr>
          <w:p w14:paraId="43051315" w14:textId="77777777" w:rsidR="005B5F16" w:rsidRPr="00810744" w:rsidRDefault="005B5F16" w:rsidP="005B5F16">
            <w:pPr>
              <w:spacing w:after="0" w:line="240" w:lineRule="auto"/>
              <w:ind w:firstLine="0"/>
              <w:jc w:val="center"/>
              <w:rPr>
                <w:rFonts w:ascii="Times New Roman" w:eastAsia="Times New Roman" w:hAnsi="Times New Roman" w:cs="Times New Roman"/>
                <w:sz w:val="20"/>
                <w:szCs w:val="20"/>
              </w:rPr>
            </w:pPr>
            <w:r w:rsidRPr="00810744">
              <w:rPr>
                <w:rFonts w:ascii="Times New Roman" w:eastAsia="Times New Roman" w:hAnsi="Times New Roman" w:cs="Times New Roman"/>
                <w:sz w:val="20"/>
                <w:szCs w:val="20"/>
              </w:rPr>
              <w:t>2</w:t>
            </w:r>
          </w:p>
        </w:tc>
        <w:tc>
          <w:tcPr>
            <w:tcW w:w="1451" w:type="dxa"/>
            <w:tcBorders>
              <w:top w:val="single" w:sz="4" w:space="0" w:color="auto"/>
              <w:left w:val="nil"/>
              <w:bottom w:val="single" w:sz="4" w:space="0" w:color="auto"/>
              <w:right w:val="nil"/>
            </w:tcBorders>
            <w:vAlign w:val="center"/>
          </w:tcPr>
          <w:p w14:paraId="34B9E1E6" w14:textId="77777777" w:rsidR="005B5F16" w:rsidRPr="00810744" w:rsidRDefault="005B5F16" w:rsidP="005B5F16">
            <w:pPr>
              <w:spacing w:after="0" w:line="240" w:lineRule="auto"/>
              <w:ind w:firstLine="0"/>
              <w:jc w:val="center"/>
              <w:rPr>
                <w:rFonts w:ascii="Times New Roman" w:eastAsia="Times New Roman" w:hAnsi="Times New Roman" w:cs="Times New Roman"/>
                <w:sz w:val="20"/>
                <w:szCs w:val="20"/>
              </w:rPr>
            </w:pPr>
            <w:r w:rsidRPr="00810744">
              <w:rPr>
                <w:rFonts w:ascii="Times New Roman" w:eastAsia="Times New Roman" w:hAnsi="Times New Roman" w:cs="Times New Roman"/>
                <w:sz w:val="20"/>
                <w:szCs w:val="20"/>
              </w:rPr>
              <w:t>3</w:t>
            </w:r>
          </w:p>
        </w:tc>
        <w:tc>
          <w:tcPr>
            <w:tcW w:w="1451" w:type="dxa"/>
            <w:tcBorders>
              <w:top w:val="single" w:sz="4" w:space="0" w:color="auto"/>
              <w:left w:val="nil"/>
              <w:bottom w:val="single" w:sz="4" w:space="0" w:color="auto"/>
              <w:right w:val="nil"/>
            </w:tcBorders>
            <w:vAlign w:val="center"/>
          </w:tcPr>
          <w:p w14:paraId="5A1C0327" w14:textId="77777777" w:rsidR="005B5F16" w:rsidRPr="00810744" w:rsidRDefault="005B5F16" w:rsidP="005B5F16">
            <w:pPr>
              <w:spacing w:after="0" w:line="240" w:lineRule="auto"/>
              <w:ind w:firstLine="0"/>
              <w:jc w:val="center"/>
              <w:rPr>
                <w:rFonts w:ascii="Times New Roman" w:eastAsia="Times New Roman" w:hAnsi="Times New Roman" w:cs="Times New Roman"/>
                <w:sz w:val="20"/>
                <w:szCs w:val="20"/>
                <w:lang w:val="en-US"/>
              </w:rPr>
            </w:pPr>
            <w:r w:rsidRPr="00810744">
              <w:rPr>
                <w:rFonts w:ascii="Times New Roman" w:eastAsia="Times New Roman" w:hAnsi="Times New Roman" w:cs="Times New Roman"/>
                <w:sz w:val="20"/>
                <w:szCs w:val="20"/>
                <w:lang w:val="en-US"/>
              </w:rPr>
              <w:t>3</w:t>
            </w:r>
          </w:p>
        </w:tc>
      </w:tr>
      <w:tr w:rsidR="005B5F16" w:rsidRPr="00810744" w14:paraId="51A00B98" w14:textId="77777777" w:rsidTr="00810744">
        <w:tc>
          <w:tcPr>
            <w:tcW w:w="592" w:type="dxa"/>
            <w:tcBorders>
              <w:top w:val="single" w:sz="4" w:space="0" w:color="auto"/>
              <w:left w:val="nil"/>
              <w:bottom w:val="single" w:sz="4" w:space="0" w:color="auto"/>
              <w:right w:val="nil"/>
            </w:tcBorders>
            <w:vAlign w:val="center"/>
            <w:hideMark/>
          </w:tcPr>
          <w:p w14:paraId="65955F93" w14:textId="77777777" w:rsidR="005B5F16" w:rsidRPr="00810744" w:rsidRDefault="005B5F16" w:rsidP="005B5F16">
            <w:pPr>
              <w:spacing w:after="0" w:line="240" w:lineRule="auto"/>
              <w:ind w:firstLine="0"/>
              <w:jc w:val="center"/>
              <w:rPr>
                <w:rFonts w:ascii="Times New Roman" w:eastAsia="Times New Roman" w:hAnsi="Times New Roman" w:cs="Times New Roman"/>
                <w:sz w:val="20"/>
                <w:szCs w:val="20"/>
              </w:rPr>
            </w:pPr>
            <w:r w:rsidRPr="00810744">
              <w:rPr>
                <w:rFonts w:ascii="Times New Roman" w:eastAsia="Times New Roman" w:hAnsi="Times New Roman" w:cs="Times New Roman"/>
                <w:sz w:val="20"/>
                <w:szCs w:val="20"/>
              </w:rPr>
              <w:t>5</w:t>
            </w:r>
          </w:p>
        </w:tc>
        <w:tc>
          <w:tcPr>
            <w:tcW w:w="4795" w:type="dxa"/>
            <w:tcBorders>
              <w:top w:val="single" w:sz="4" w:space="0" w:color="auto"/>
              <w:left w:val="nil"/>
              <w:bottom w:val="single" w:sz="4" w:space="0" w:color="auto"/>
              <w:right w:val="nil"/>
            </w:tcBorders>
            <w:vAlign w:val="center"/>
            <w:hideMark/>
          </w:tcPr>
          <w:p w14:paraId="2E806D3C" w14:textId="77777777" w:rsidR="005B5F16" w:rsidRPr="00810744" w:rsidRDefault="005B5F16" w:rsidP="005B5F16">
            <w:pPr>
              <w:spacing w:after="0" w:line="240" w:lineRule="auto"/>
              <w:ind w:firstLine="0"/>
              <w:rPr>
                <w:rFonts w:ascii="Times New Roman" w:eastAsia="Times New Roman" w:hAnsi="Times New Roman" w:cs="Times New Roman"/>
                <w:sz w:val="20"/>
                <w:szCs w:val="20"/>
              </w:rPr>
            </w:pPr>
            <w:r w:rsidRPr="00810744">
              <w:rPr>
                <w:rFonts w:ascii="Times New Roman" w:eastAsia="Times New Roman" w:hAnsi="Times New Roman" w:cs="Times New Roman"/>
                <w:sz w:val="20"/>
                <w:szCs w:val="20"/>
              </w:rPr>
              <w:t>Услуги аэропортов</w:t>
            </w:r>
          </w:p>
        </w:tc>
        <w:tc>
          <w:tcPr>
            <w:tcW w:w="1453" w:type="dxa"/>
            <w:tcBorders>
              <w:top w:val="single" w:sz="4" w:space="0" w:color="auto"/>
              <w:left w:val="nil"/>
              <w:bottom w:val="single" w:sz="4" w:space="0" w:color="auto"/>
              <w:right w:val="nil"/>
            </w:tcBorders>
            <w:vAlign w:val="center"/>
            <w:hideMark/>
          </w:tcPr>
          <w:p w14:paraId="0FEB60AE" w14:textId="77777777" w:rsidR="005B5F16" w:rsidRPr="00810744" w:rsidRDefault="005B5F16" w:rsidP="005B5F16">
            <w:pPr>
              <w:spacing w:after="0" w:line="240" w:lineRule="auto"/>
              <w:ind w:firstLine="0"/>
              <w:jc w:val="center"/>
              <w:rPr>
                <w:rFonts w:ascii="Times New Roman" w:eastAsia="Times New Roman" w:hAnsi="Times New Roman" w:cs="Times New Roman"/>
                <w:sz w:val="20"/>
                <w:szCs w:val="20"/>
              </w:rPr>
            </w:pPr>
            <w:r w:rsidRPr="00810744">
              <w:rPr>
                <w:rFonts w:ascii="Times New Roman" w:eastAsia="Times New Roman" w:hAnsi="Times New Roman" w:cs="Times New Roman"/>
                <w:sz w:val="20"/>
                <w:szCs w:val="20"/>
              </w:rPr>
              <w:t>2</w:t>
            </w:r>
          </w:p>
        </w:tc>
        <w:tc>
          <w:tcPr>
            <w:tcW w:w="1451" w:type="dxa"/>
            <w:tcBorders>
              <w:top w:val="single" w:sz="4" w:space="0" w:color="auto"/>
              <w:left w:val="nil"/>
              <w:bottom w:val="single" w:sz="4" w:space="0" w:color="auto"/>
              <w:right w:val="nil"/>
            </w:tcBorders>
            <w:vAlign w:val="center"/>
          </w:tcPr>
          <w:p w14:paraId="53E8AA6F" w14:textId="77777777" w:rsidR="005B5F16" w:rsidRPr="00810744" w:rsidRDefault="005B5F16" w:rsidP="005B5F16">
            <w:pPr>
              <w:spacing w:after="0" w:line="240" w:lineRule="auto"/>
              <w:ind w:firstLine="0"/>
              <w:jc w:val="center"/>
              <w:rPr>
                <w:rFonts w:ascii="Times New Roman" w:eastAsia="Times New Roman" w:hAnsi="Times New Roman" w:cs="Times New Roman"/>
                <w:sz w:val="20"/>
                <w:szCs w:val="20"/>
              </w:rPr>
            </w:pPr>
            <w:r w:rsidRPr="00810744">
              <w:rPr>
                <w:rFonts w:ascii="Times New Roman" w:eastAsia="Times New Roman" w:hAnsi="Times New Roman" w:cs="Times New Roman"/>
                <w:sz w:val="20"/>
                <w:szCs w:val="20"/>
              </w:rPr>
              <w:t>2</w:t>
            </w:r>
          </w:p>
        </w:tc>
        <w:tc>
          <w:tcPr>
            <w:tcW w:w="1451" w:type="dxa"/>
            <w:tcBorders>
              <w:top w:val="single" w:sz="4" w:space="0" w:color="auto"/>
              <w:left w:val="nil"/>
              <w:bottom w:val="single" w:sz="4" w:space="0" w:color="auto"/>
              <w:right w:val="nil"/>
            </w:tcBorders>
            <w:vAlign w:val="center"/>
          </w:tcPr>
          <w:p w14:paraId="1FDF3925" w14:textId="77777777" w:rsidR="005B5F16" w:rsidRPr="00810744" w:rsidRDefault="005B5F16" w:rsidP="005B5F16">
            <w:pPr>
              <w:spacing w:after="0" w:line="240" w:lineRule="auto"/>
              <w:ind w:firstLine="0"/>
              <w:jc w:val="center"/>
              <w:rPr>
                <w:rFonts w:ascii="Times New Roman" w:eastAsia="Times New Roman" w:hAnsi="Times New Roman" w:cs="Times New Roman"/>
                <w:sz w:val="20"/>
                <w:szCs w:val="20"/>
                <w:lang w:val="en-US"/>
              </w:rPr>
            </w:pPr>
            <w:r w:rsidRPr="00810744">
              <w:rPr>
                <w:rFonts w:ascii="Times New Roman" w:eastAsia="Times New Roman" w:hAnsi="Times New Roman" w:cs="Times New Roman"/>
                <w:sz w:val="20"/>
                <w:szCs w:val="20"/>
                <w:lang w:val="en-US"/>
              </w:rPr>
              <w:t>2</w:t>
            </w:r>
          </w:p>
        </w:tc>
      </w:tr>
      <w:tr w:rsidR="005B5F16" w:rsidRPr="00810744" w14:paraId="0554FB02" w14:textId="77777777" w:rsidTr="00810744">
        <w:tc>
          <w:tcPr>
            <w:tcW w:w="592" w:type="dxa"/>
            <w:tcBorders>
              <w:top w:val="single" w:sz="4" w:space="0" w:color="auto"/>
              <w:left w:val="nil"/>
              <w:bottom w:val="single" w:sz="4" w:space="0" w:color="auto"/>
              <w:right w:val="nil"/>
            </w:tcBorders>
            <w:vAlign w:val="center"/>
            <w:hideMark/>
          </w:tcPr>
          <w:p w14:paraId="03E9A72E" w14:textId="77777777" w:rsidR="005B5F16" w:rsidRPr="00810744" w:rsidRDefault="005B5F16" w:rsidP="005B5F16">
            <w:pPr>
              <w:spacing w:after="0" w:line="240" w:lineRule="auto"/>
              <w:ind w:firstLine="0"/>
              <w:jc w:val="center"/>
              <w:rPr>
                <w:rFonts w:ascii="Times New Roman" w:eastAsia="Times New Roman" w:hAnsi="Times New Roman" w:cs="Times New Roman"/>
                <w:sz w:val="20"/>
                <w:szCs w:val="20"/>
              </w:rPr>
            </w:pPr>
            <w:r w:rsidRPr="00810744">
              <w:rPr>
                <w:rFonts w:ascii="Times New Roman" w:eastAsia="Times New Roman" w:hAnsi="Times New Roman" w:cs="Times New Roman"/>
                <w:sz w:val="20"/>
                <w:szCs w:val="20"/>
              </w:rPr>
              <w:t>6</w:t>
            </w:r>
          </w:p>
        </w:tc>
        <w:tc>
          <w:tcPr>
            <w:tcW w:w="4795" w:type="dxa"/>
            <w:tcBorders>
              <w:top w:val="single" w:sz="4" w:space="0" w:color="auto"/>
              <w:left w:val="nil"/>
              <w:bottom w:val="single" w:sz="4" w:space="0" w:color="auto"/>
              <w:right w:val="nil"/>
            </w:tcBorders>
            <w:vAlign w:val="center"/>
            <w:hideMark/>
          </w:tcPr>
          <w:p w14:paraId="35BF44D6" w14:textId="77777777" w:rsidR="005B5F16" w:rsidRPr="00810744" w:rsidRDefault="005B5F16" w:rsidP="005B5F16">
            <w:pPr>
              <w:spacing w:after="0" w:line="240" w:lineRule="auto"/>
              <w:ind w:firstLine="0"/>
              <w:rPr>
                <w:rFonts w:ascii="Times New Roman" w:eastAsia="Times New Roman" w:hAnsi="Times New Roman" w:cs="Times New Roman"/>
                <w:sz w:val="20"/>
                <w:szCs w:val="20"/>
              </w:rPr>
            </w:pPr>
            <w:r w:rsidRPr="00810744">
              <w:rPr>
                <w:rFonts w:ascii="Times New Roman" w:eastAsia="Times New Roman" w:hAnsi="Times New Roman" w:cs="Times New Roman"/>
                <w:sz w:val="20"/>
                <w:szCs w:val="20"/>
              </w:rPr>
              <w:t>Железнодорожные перевозки</w:t>
            </w:r>
          </w:p>
        </w:tc>
        <w:tc>
          <w:tcPr>
            <w:tcW w:w="1453" w:type="dxa"/>
            <w:tcBorders>
              <w:top w:val="single" w:sz="4" w:space="0" w:color="auto"/>
              <w:left w:val="nil"/>
              <w:bottom w:val="single" w:sz="4" w:space="0" w:color="auto"/>
              <w:right w:val="nil"/>
            </w:tcBorders>
            <w:vAlign w:val="center"/>
            <w:hideMark/>
          </w:tcPr>
          <w:p w14:paraId="05C09745" w14:textId="77777777" w:rsidR="005B5F16" w:rsidRPr="00810744" w:rsidRDefault="005B5F16" w:rsidP="005B5F16">
            <w:pPr>
              <w:spacing w:after="0" w:line="240" w:lineRule="auto"/>
              <w:ind w:firstLine="0"/>
              <w:jc w:val="center"/>
              <w:rPr>
                <w:rFonts w:ascii="Times New Roman" w:eastAsia="Times New Roman" w:hAnsi="Times New Roman" w:cs="Times New Roman"/>
                <w:sz w:val="20"/>
                <w:szCs w:val="20"/>
              </w:rPr>
            </w:pPr>
            <w:r w:rsidRPr="00810744">
              <w:rPr>
                <w:rFonts w:ascii="Times New Roman" w:eastAsia="Times New Roman" w:hAnsi="Times New Roman" w:cs="Times New Roman"/>
                <w:sz w:val="20"/>
                <w:szCs w:val="20"/>
              </w:rPr>
              <w:t>1</w:t>
            </w:r>
          </w:p>
        </w:tc>
        <w:tc>
          <w:tcPr>
            <w:tcW w:w="1451" w:type="dxa"/>
            <w:tcBorders>
              <w:top w:val="single" w:sz="4" w:space="0" w:color="auto"/>
              <w:left w:val="nil"/>
              <w:bottom w:val="single" w:sz="4" w:space="0" w:color="auto"/>
              <w:right w:val="nil"/>
            </w:tcBorders>
            <w:vAlign w:val="center"/>
          </w:tcPr>
          <w:p w14:paraId="4877D728" w14:textId="77777777" w:rsidR="005B5F16" w:rsidRPr="00810744" w:rsidRDefault="005B5F16" w:rsidP="005B5F16">
            <w:pPr>
              <w:spacing w:after="0" w:line="240" w:lineRule="auto"/>
              <w:ind w:firstLine="0"/>
              <w:jc w:val="center"/>
              <w:rPr>
                <w:rFonts w:ascii="Times New Roman" w:eastAsia="Times New Roman" w:hAnsi="Times New Roman" w:cs="Times New Roman"/>
                <w:sz w:val="20"/>
                <w:szCs w:val="20"/>
              </w:rPr>
            </w:pPr>
            <w:r w:rsidRPr="00810744">
              <w:rPr>
                <w:rFonts w:ascii="Times New Roman" w:eastAsia="Times New Roman" w:hAnsi="Times New Roman" w:cs="Times New Roman"/>
                <w:sz w:val="20"/>
                <w:szCs w:val="20"/>
              </w:rPr>
              <w:t>1</w:t>
            </w:r>
          </w:p>
        </w:tc>
        <w:tc>
          <w:tcPr>
            <w:tcW w:w="1451" w:type="dxa"/>
            <w:tcBorders>
              <w:top w:val="single" w:sz="4" w:space="0" w:color="auto"/>
              <w:left w:val="nil"/>
              <w:bottom w:val="single" w:sz="4" w:space="0" w:color="auto"/>
              <w:right w:val="nil"/>
            </w:tcBorders>
            <w:vAlign w:val="center"/>
          </w:tcPr>
          <w:p w14:paraId="3885F000" w14:textId="77777777" w:rsidR="005B5F16" w:rsidRPr="00810744" w:rsidRDefault="005B5F16" w:rsidP="005B5F16">
            <w:pPr>
              <w:spacing w:after="0" w:line="240" w:lineRule="auto"/>
              <w:ind w:firstLine="0"/>
              <w:jc w:val="center"/>
              <w:rPr>
                <w:rFonts w:ascii="Times New Roman" w:eastAsia="Times New Roman" w:hAnsi="Times New Roman" w:cs="Times New Roman"/>
                <w:sz w:val="20"/>
                <w:szCs w:val="20"/>
                <w:lang w:val="en-US"/>
              </w:rPr>
            </w:pPr>
            <w:r w:rsidRPr="00810744">
              <w:rPr>
                <w:rFonts w:ascii="Times New Roman" w:eastAsia="Times New Roman" w:hAnsi="Times New Roman" w:cs="Times New Roman"/>
                <w:sz w:val="20"/>
                <w:szCs w:val="20"/>
                <w:lang w:val="en-US"/>
              </w:rPr>
              <w:t>1</w:t>
            </w:r>
          </w:p>
        </w:tc>
      </w:tr>
      <w:tr w:rsidR="005B5F16" w:rsidRPr="00810744" w14:paraId="085A3593" w14:textId="77777777" w:rsidTr="00810744">
        <w:tc>
          <w:tcPr>
            <w:tcW w:w="5387" w:type="dxa"/>
            <w:gridSpan w:val="2"/>
            <w:tcBorders>
              <w:top w:val="single" w:sz="4" w:space="0" w:color="auto"/>
              <w:left w:val="nil"/>
              <w:bottom w:val="single" w:sz="4" w:space="0" w:color="auto"/>
              <w:right w:val="nil"/>
            </w:tcBorders>
            <w:vAlign w:val="center"/>
            <w:hideMark/>
          </w:tcPr>
          <w:p w14:paraId="282E2863" w14:textId="77777777" w:rsidR="005B5F16" w:rsidRPr="00810744" w:rsidRDefault="005B5F16" w:rsidP="005B5F16">
            <w:pPr>
              <w:spacing w:after="0" w:line="240" w:lineRule="auto"/>
              <w:ind w:firstLine="0"/>
              <w:rPr>
                <w:rFonts w:ascii="Times New Roman" w:eastAsia="Times New Roman" w:hAnsi="Times New Roman" w:cs="Times New Roman"/>
                <w:sz w:val="20"/>
                <w:szCs w:val="20"/>
              </w:rPr>
            </w:pPr>
            <w:r w:rsidRPr="00810744">
              <w:rPr>
                <w:rFonts w:ascii="Times New Roman" w:eastAsia="Times New Roman" w:hAnsi="Times New Roman" w:cs="Times New Roman"/>
                <w:sz w:val="20"/>
                <w:szCs w:val="20"/>
              </w:rPr>
              <w:t>ВСЕГО</w:t>
            </w:r>
          </w:p>
        </w:tc>
        <w:tc>
          <w:tcPr>
            <w:tcW w:w="1453" w:type="dxa"/>
            <w:tcBorders>
              <w:top w:val="single" w:sz="4" w:space="0" w:color="auto"/>
              <w:left w:val="nil"/>
              <w:bottom w:val="single" w:sz="4" w:space="0" w:color="auto"/>
              <w:right w:val="nil"/>
            </w:tcBorders>
            <w:vAlign w:val="center"/>
            <w:hideMark/>
          </w:tcPr>
          <w:p w14:paraId="0DD01B56" w14:textId="77777777" w:rsidR="005B5F16" w:rsidRPr="00810744" w:rsidRDefault="005B5F16" w:rsidP="005B5F16">
            <w:pPr>
              <w:spacing w:after="0" w:line="240" w:lineRule="auto"/>
              <w:ind w:firstLine="0"/>
              <w:jc w:val="center"/>
              <w:rPr>
                <w:rFonts w:ascii="Times New Roman" w:eastAsia="Times New Roman" w:hAnsi="Times New Roman" w:cs="Times New Roman"/>
                <w:sz w:val="20"/>
                <w:szCs w:val="20"/>
              </w:rPr>
            </w:pPr>
            <w:r w:rsidRPr="00810744">
              <w:rPr>
                <w:rFonts w:ascii="Times New Roman" w:eastAsia="Times New Roman" w:hAnsi="Times New Roman" w:cs="Times New Roman"/>
                <w:sz w:val="20"/>
                <w:szCs w:val="20"/>
              </w:rPr>
              <w:t>119</w:t>
            </w:r>
          </w:p>
        </w:tc>
        <w:tc>
          <w:tcPr>
            <w:tcW w:w="1451" w:type="dxa"/>
            <w:tcBorders>
              <w:top w:val="single" w:sz="4" w:space="0" w:color="auto"/>
              <w:left w:val="nil"/>
              <w:bottom w:val="single" w:sz="4" w:space="0" w:color="auto"/>
              <w:right w:val="nil"/>
            </w:tcBorders>
            <w:vAlign w:val="center"/>
          </w:tcPr>
          <w:p w14:paraId="03B55CA8" w14:textId="77777777" w:rsidR="005B5F16" w:rsidRPr="00810744" w:rsidRDefault="005B5F16" w:rsidP="005B5F16">
            <w:pPr>
              <w:spacing w:after="0" w:line="240" w:lineRule="auto"/>
              <w:ind w:firstLine="0"/>
              <w:jc w:val="center"/>
              <w:rPr>
                <w:rFonts w:ascii="Times New Roman" w:eastAsia="Times New Roman" w:hAnsi="Times New Roman" w:cs="Times New Roman"/>
                <w:sz w:val="20"/>
                <w:szCs w:val="20"/>
              </w:rPr>
            </w:pPr>
            <w:r w:rsidRPr="00810744">
              <w:rPr>
                <w:rFonts w:ascii="Times New Roman" w:eastAsia="Times New Roman" w:hAnsi="Times New Roman" w:cs="Times New Roman"/>
                <w:sz w:val="20"/>
                <w:szCs w:val="20"/>
              </w:rPr>
              <w:t>169</w:t>
            </w:r>
          </w:p>
        </w:tc>
        <w:tc>
          <w:tcPr>
            <w:tcW w:w="1451" w:type="dxa"/>
            <w:tcBorders>
              <w:top w:val="single" w:sz="4" w:space="0" w:color="auto"/>
              <w:left w:val="nil"/>
              <w:bottom w:val="single" w:sz="4" w:space="0" w:color="auto"/>
              <w:right w:val="nil"/>
            </w:tcBorders>
            <w:vAlign w:val="center"/>
          </w:tcPr>
          <w:p w14:paraId="5FB0452A" w14:textId="77777777" w:rsidR="005B5F16" w:rsidRPr="00810744" w:rsidRDefault="005B5F16" w:rsidP="005B5F16">
            <w:pPr>
              <w:spacing w:after="0" w:line="240" w:lineRule="auto"/>
              <w:ind w:firstLine="0"/>
              <w:jc w:val="center"/>
              <w:rPr>
                <w:rFonts w:ascii="Times New Roman" w:eastAsia="Times New Roman" w:hAnsi="Times New Roman" w:cs="Times New Roman"/>
                <w:sz w:val="20"/>
                <w:szCs w:val="20"/>
                <w:lang w:val="en-US"/>
              </w:rPr>
            </w:pPr>
            <w:r w:rsidRPr="00810744">
              <w:rPr>
                <w:rFonts w:ascii="Times New Roman" w:eastAsia="Times New Roman" w:hAnsi="Times New Roman" w:cs="Times New Roman"/>
                <w:sz w:val="20"/>
                <w:szCs w:val="20"/>
                <w:lang w:val="en-US"/>
              </w:rPr>
              <w:t>275</w:t>
            </w:r>
          </w:p>
        </w:tc>
      </w:tr>
    </w:tbl>
    <w:p w14:paraId="07C60FAA" w14:textId="77777777" w:rsidR="005B5F16" w:rsidRPr="005B5F16" w:rsidRDefault="005B5F16" w:rsidP="005B5F16">
      <w:pPr>
        <w:ind w:firstLine="0"/>
        <w:rPr>
          <w:rFonts w:ascii="Times New Roman" w:eastAsia="Calibri" w:hAnsi="Times New Roman" w:cs="Times New Roman"/>
          <w:b/>
          <w:bCs/>
          <w:iCs/>
          <w:sz w:val="28"/>
          <w:szCs w:val="28"/>
          <w:lang w:eastAsia="ar-SA"/>
        </w:rPr>
      </w:pPr>
      <w:r w:rsidRPr="005B5F16">
        <w:rPr>
          <w:rFonts w:ascii="Times New Roman" w:eastAsia="Calibri" w:hAnsi="Times New Roman" w:cs="Times New Roman"/>
          <w:b/>
          <w:bCs/>
          <w:iCs/>
          <w:sz w:val="28"/>
          <w:szCs w:val="28"/>
          <w:lang w:eastAsia="ar-SA"/>
        </w:rPr>
        <w:br w:type="page"/>
      </w:r>
      <w:bookmarkStart w:id="62" w:name="_Toc496526336"/>
      <w:bookmarkStart w:id="63" w:name="_Toc501833689"/>
      <w:bookmarkStart w:id="64" w:name="_Toc501833732"/>
      <w:bookmarkStart w:id="65" w:name="_Toc501834144"/>
      <w:bookmarkEnd w:id="56"/>
      <w:bookmarkEnd w:id="57"/>
      <w:bookmarkEnd w:id="58"/>
      <w:bookmarkEnd w:id="59"/>
      <w:bookmarkEnd w:id="60"/>
    </w:p>
    <w:p w14:paraId="54539644" w14:textId="77777777" w:rsidR="005B5F16" w:rsidRPr="005B5F16" w:rsidRDefault="005B5F16" w:rsidP="005B5F16">
      <w:pPr>
        <w:keepNext/>
        <w:keepLines/>
        <w:spacing w:after="0" w:line="240" w:lineRule="auto"/>
        <w:ind w:firstLine="0"/>
        <w:jc w:val="center"/>
        <w:outlineLvl w:val="0"/>
        <w:rPr>
          <w:rFonts w:ascii="Times New Roman" w:eastAsia="Times New Roman" w:hAnsi="Times New Roman" w:cs="Times New Roman"/>
          <w:b/>
          <w:sz w:val="28"/>
          <w:szCs w:val="32"/>
          <w:lang w:eastAsia="ru-RU"/>
        </w:rPr>
      </w:pPr>
      <w:bookmarkStart w:id="66" w:name="_Toc65253946"/>
      <w:bookmarkStart w:id="67" w:name="_Toc501349081"/>
      <w:bookmarkStart w:id="68" w:name="_Toc501833692"/>
      <w:bookmarkStart w:id="69" w:name="_Toc501833735"/>
      <w:bookmarkStart w:id="70" w:name="_Toc501834147"/>
      <w:bookmarkStart w:id="71" w:name="_Hlk500263540"/>
      <w:r w:rsidRPr="005B5F16">
        <w:rPr>
          <w:rFonts w:ascii="Times New Roman" w:eastAsia="Times New Roman" w:hAnsi="Times New Roman" w:cs="Times New Roman"/>
          <w:b/>
          <w:sz w:val="28"/>
          <w:szCs w:val="32"/>
          <w:lang w:eastAsia="ru-RU"/>
        </w:rPr>
        <w:t>3.2. Оценка удовлетворенности услугами субъектов естественных монополий: сроками получения доступа, сложностью (количеством) процедур подключения, стоимостью подключения (ПОКАЗАТЕЛЬ 23)</w:t>
      </w:r>
      <w:bookmarkEnd w:id="66"/>
    </w:p>
    <w:p w14:paraId="25B8A0AC" w14:textId="77777777" w:rsidR="005B5F16" w:rsidRPr="005B5F16" w:rsidRDefault="005B5F16" w:rsidP="005B5F16">
      <w:pPr>
        <w:widowControl w:val="0"/>
        <w:autoSpaceDE w:val="0"/>
        <w:autoSpaceDN w:val="0"/>
        <w:adjustRightInd w:val="0"/>
        <w:spacing w:line="240" w:lineRule="auto"/>
        <w:ind w:firstLine="709"/>
        <w:jc w:val="both"/>
        <w:rPr>
          <w:rFonts w:ascii="Times New Roman" w:eastAsia="Times New Roman" w:hAnsi="Times New Roman" w:cs="Times New Roman"/>
          <w:sz w:val="28"/>
          <w:szCs w:val="28"/>
          <w:lang w:eastAsia="ru-RU"/>
        </w:rPr>
      </w:pPr>
    </w:p>
    <w:p w14:paraId="36F8A487" w14:textId="77777777" w:rsidR="005B5F16" w:rsidRPr="005B5F16" w:rsidRDefault="005B5F16" w:rsidP="005B5F16">
      <w:pPr>
        <w:widowControl w:val="0"/>
        <w:autoSpaceDE w:val="0"/>
        <w:autoSpaceDN w:val="0"/>
        <w:adjustRightInd w:val="0"/>
        <w:spacing w:line="240" w:lineRule="auto"/>
        <w:ind w:firstLine="709"/>
        <w:jc w:val="both"/>
        <w:rPr>
          <w:rFonts w:ascii="Times New Roman" w:eastAsia="Times New Roman" w:hAnsi="Times New Roman" w:cs="Times New Roman"/>
          <w:sz w:val="28"/>
          <w:szCs w:val="28"/>
          <w:lang w:eastAsia="ru-RU"/>
        </w:rPr>
      </w:pPr>
      <w:r w:rsidRPr="005B5F16">
        <w:rPr>
          <w:rFonts w:ascii="Times New Roman" w:eastAsia="Times New Roman" w:hAnsi="Times New Roman" w:cs="Times New Roman"/>
          <w:sz w:val="28"/>
          <w:szCs w:val="28"/>
          <w:lang w:eastAsia="ru-RU"/>
        </w:rPr>
        <w:t>В рамках проведения Мониторинга субъектам предпринимательской деятельности, взаимодействующим прямо или косвенно в экономической деятельности с субъектами естественных монополий, задавались вопросы об их удовлетворенности параметрами оказания услуг субъектами естественных монополий в Новосибирской области. Им предлагалось оценить собственную удовлетворенность сроками получения доступа, сложностью процедур подключения, стоимостью подключения услуг в сферах электроснабжения, водоснабжения/водоотведения, водоочистки, теплоснабжения, газоснабжения и услуг связи по следующей шкале оценок:</w:t>
      </w:r>
    </w:p>
    <w:bookmarkEnd w:id="67"/>
    <w:bookmarkEnd w:id="68"/>
    <w:bookmarkEnd w:id="69"/>
    <w:bookmarkEnd w:id="70"/>
    <w:bookmarkEnd w:id="71"/>
    <w:p w14:paraId="7BCC91CD" w14:textId="77777777" w:rsidR="005B5F16" w:rsidRPr="005B5F16" w:rsidRDefault="005B5F16" w:rsidP="005B5F16">
      <w:pPr>
        <w:widowControl w:val="0"/>
        <w:numPr>
          <w:ilvl w:val="0"/>
          <w:numId w:val="59"/>
        </w:numPr>
        <w:autoSpaceDE w:val="0"/>
        <w:autoSpaceDN w:val="0"/>
        <w:adjustRightInd w:val="0"/>
        <w:spacing w:line="240" w:lineRule="auto"/>
        <w:contextualSpacing/>
        <w:jc w:val="both"/>
        <w:rPr>
          <w:rFonts w:ascii="Times New Roman" w:eastAsia="Times New Roman" w:hAnsi="Times New Roman" w:cs="Times New Roman"/>
          <w:sz w:val="28"/>
          <w:szCs w:val="28"/>
          <w:lang w:eastAsia="ru-RU"/>
        </w:rPr>
      </w:pPr>
      <w:r w:rsidRPr="005B5F16">
        <w:rPr>
          <w:rFonts w:ascii="Times New Roman" w:eastAsia="Times New Roman" w:hAnsi="Times New Roman" w:cs="Times New Roman"/>
          <w:sz w:val="28"/>
          <w:szCs w:val="28"/>
          <w:lang w:eastAsia="ru-RU"/>
        </w:rPr>
        <w:t>Удовлетворительно;</w:t>
      </w:r>
    </w:p>
    <w:p w14:paraId="72025F9A" w14:textId="77777777" w:rsidR="005B5F16" w:rsidRPr="005B5F16" w:rsidRDefault="005B5F16" w:rsidP="005B5F16">
      <w:pPr>
        <w:widowControl w:val="0"/>
        <w:numPr>
          <w:ilvl w:val="0"/>
          <w:numId w:val="59"/>
        </w:numPr>
        <w:autoSpaceDE w:val="0"/>
        <w:autoSpaceDN w:val="0"/>
        <w:adjustRightInd w:val="0"/>
        <w:spacing w:line="240" w:lineRule="auto"/>
        <w:contextualSpacing/>
        <w:jc w:val="both"/>
        <w:rPr>
          <w:rFonts w:ascii="Times New Roman" w:eastAsia="Times New Roman" w:hAnsi="Times New Roman" w:cs="Times New Roman"/>
          <w:sz w:val="28"/>
          <w:szCs w:val="28"/>
          <w:lang w:eastAsia="ru-RU"/>
        </w:rPr>
      </w:pPr>
      <w:r w:rsidRPr="005B5F16">
        <w:rPr>
          <w:rFonts w:ascii="Times New Roman" w:eastAsia="Times New Roman" w:hAnsi="Times New Roman" w:cs="Times New Roman"/>
          <w:sz w:val="28"/>
          <w:szCs w:val="28"/>
          <w:lang w:eastAsia="ru-RU"/>
        </w:rPr>
        <w:t>Скорее удовлетворительно;</w:t>
      </w:r>
    </w:p>
    <w:p w14:paraId="601A9A25" w14:textId="77777777" w:rsidR="005B5F16" w:rsidRPr="005B5F16" w:rsidRDefault="005B5F16" w:rsidP="005B5F16">
      <w:pPr>
        <w:widowControl w:val="0"/>
        <w:numPr>
          <w:ilvl w:val="0"/>
          <w:numId w:val="59"/>
        </w:numPr>
        <w:autoSpaceDE w:val="0"/>
        <w:autoSpaceDN w:val="0"/>
        <w:adjustRightInd w:val="0"/>
        <w:spacing w:line="240" w:lineRule="auto"/>
        <w:contextualSpacing/>
        <w:jc w:val="both"/>
        <w:rPr>
          <w:rFonts w:ascii="Times New Roman" w:eastAsia="Times New Roman" w:hAnsi="Times New Roman" w:cs="Times New Roman"/>
          <w:sz w:val="28"/>
          <w:szCs w:val="28"/>
          <w:lang w:eastAsia="ru-RU"/>
        </w:rPr>
      </w:pPr>
      <w:r w:rsidRPr="005B5F16">
        <w:rPr>
          <w:rFonts w:ascii="Times New Roman" w:eastAsia="Times New Roman" w:hAnsi="Times New Roman" w:cs="Times New Roman"/>
          <w:sz w:val="28"/>
          <w:szCs w:val="28"/>
          <w:lang w:eastAsia="ru-RU"/>
        </w:rPr>
        <w:t>Скорее не удовлетворительно;</w:t>
      </w:r>
    </w:p>
    <w:p w14:paraId="77985960" w14:textId="77777777" w:rsidR="005B5F16" w:rsidRPr="005B5F16" w:rsidRDefault="005B5F16" w:rsidP="005B5F16">
      <w:pPr>
        <w:widowControl w:val="0"/>
        <w:numPr>
          <w:ilvl w:val="0"/>
          <w:numId w:val="59"/>
        </w:numPr>
        <w:autoSpaceDE w:val="0"/>
        <w:autoSpaceDN w:val="0"/>
        <w:adjustRightInd w:val="0"/>
        <w:spacing w:line="240" w:lineRule="auto"/>
        <w:contextualSpacing/>
        <w:jc w:val="both"/>
        <w:rPr>
          <w:rFonts w:ascii="Times New Roman" w:eastAsia="Times New Roman" w:hAnsi="Times New Roman" w:cs="Times New Roman"/>
          <w:sz w:val="28"/>
          <w:szCs w:val="28"/>
          <w:lang w:eastAsia="ru-RU"/>
        </w:rPr>
      </w:pPr>
      <w:r w:rsidRPr="005B5F16">
        <w:rPr>
          <w:rFonts w:ascii="Times New Roman" w:eastAsia="Times New Roman" w:hAnsi="Times New Roman" w:cs="Times New Roman"/>
          <w:sz w:val="28"/>
          <w:szCs w:val="28"/>
          <w:lang w:eastAsia="ru-RU"/>
        </w:rPr>
        <w:t>Не удовлетворительно;</w:t>
      </w:r>
    </w:p>
    <w:p w14:paraId="2AA9B335" w14:textId="77777777" w:rsidR="005B5F16" w:rsidRPr="005B5F16" w:rsidRDefault="005B5F16" w:rsidP="005B5F16">
      <w:pPr>
        <w:widowControl w:val="0"/>
        <w:numPr>
          <w:ilvl w:val="0"/>
          <w:numId w:val="59"/>
        </w:numPr>
        <w:autoSpaceDE w:val="0"/>
        <w:autoSpaceDN w:val="0"/>
        <w:adjustRightInd w:val="0"/>
        <w:spacing w:line="240" w:lineRule="auto"/>
        <w:contextualSpacing/>
        <w:jc w:val="both"/>
        <w:rPr>
          <w:rFonts w:ascii="Times New Roman" w:eastAsia="Times New Roman" w:hAnsi="Times New Roman" w:cs="Times New Roman"/>
          <w:sz w:val="28"/>
          <w:szCs w:val="28"/>
          <w:lang w:eastAsia="ru-RU"/>
        </w:rPr>
      </w:pPr>
      <w:r w:rsidRPr="005B5F16">
        <w:rPr>
          <w:rFonts w:ascii="Times New Roman" w:eastAsia="Times New Roman" w:hAnsi="Times New Roman" w:cs="Times New Roman"/>
          <w:sz w:val="28"/>
          <w:szCs w:val="28"/>
          <w:lang w:eastAsia="ru-RU"/>
        </w:rPr>
        <w:t>Затрудняюсь ответить.</w:t>
      </w:r>
    </w:p>
    <w:p w14:paraId="4B4CD17E" w14:textId="77777777" w:rsidR="005B5F16" w:rsidRPr="005B5F16" w:rsidRDefault="005B5F16" w:rsidP="005B5F16">
      <w:pPr>
        <w:widowControl w:val="0"/>
        <w:autoSpaceDE w:val="0"/>
        <w:autoSpaceDN w:val="0"/>
        <w:adjustRightInd w:val="0"/>
        <w:spacing w:line="240" w:lineRule="auto"/>
        <w:jc w:val="both"/>
        <w:rPr>
          <w:rFonts w:ascii="Times New Roman" w:eastAsia="Times New Roman" w:hAnsi="Times New Roman" w:cs="Times New Roman"/>
          <w:sz w:val="28"/>
          <w:szCs w:val="28"/>
          <w:lang w:eastAsia="ru-RU"/>
        </w:rPr>
      </w:pPr>
      <w:r w:rsidRPr="005B5F16">
        <w:rPr>
          <w:rFonts w:ascii="Times New Roman" w:eastAsia="Times New Roman" w:hAnsi="Times New Roman" w:cs="Times New Roman"/>
          <w:sz w:val="28"/>
          <w:szCs w:val="28"/>
          <w:lang w:eastAsia="ru-RU"/>
        </w:rPr>
        <w:t>Оценка удовлетворенности рассчитана на основе суммы долей ответов «Удовлетворительно» и «Скорее удовлетворительно», оценка неудовлетворенности рассчитана на основе суммы долей ответов «Скорее не удовлетворительно» и «Не удовлетворительно».</w:t>
      </w:r>
    </w:p>
    <w:p w14:paraId="5D0DB56C" w14:textId="77777777" w:rsidR="005B5F16" w:rsidRPr="005B5F16" w:rsidRDefault="005B5F16" w:rsidP="005B5F16">
      <w:pPr>
        <w:widowControl w:val="0"/>
        <w:autoSpaceDE w:val="0"/>
        <w:autoSpaceDN w:val="0"/>
        <w:adjustRightInd w:val="0"/>
        <w:spacing w:line="240" w:lineRule="auto"/>
        <w:jc w:val="both"/>
        <w:rPr>
          <w:rFonts w:ascii="Times New Roman" w:eastAsia="Times New Roman" w:hAnsi="Times New Roman" w:cs="Times New Roman"/>
          <w:sz w:val="28"/>
          <w:szCs w:val="28"/>
          <w:lang w:eastAsia="ru-RU"/>
        </w:rPr>
      </w:pPr>
    </w:p>
    <w:p w14:paraId="02359473" w14:textId="74AEC5ED" w:rsidR="005B5F16" w:rsidRPr="005B5F16" w:rsidRDefault="005B5F16" w:rsidP="005B5F16">
      <w:pPr>
        <w:keepNext/>
        <w:keepLines/>
        <w:shd w:val="clear" w:color="auto" w:fill="CCC0D9"/>
        <w:spacing w:after="0" w:line="240" w:lineRule="auto"/>
        <w:ind w:firstLine="0"/>
        <w:jc w:val="center"/>
        <w:outlineLvl w:val="1"/>
        <w:rPr>
          <w:rFonts w:ascii="Times New Roman" w:eastAsia="Times New Roman" w:hAnsi="Times New Roman" w:cs="Times New Roman"/>
          <w:b/>
          <w:bCs/>
          <w:sz w:val="28"/>
          <w:szCs w:val="28"/>
          <w:lang w:eastAsia="ru-RU"/>
        </w:rPr>
      </w:pPr>
      <w:bookmarkStart w:id="72" w:name="_Toc64725446"/>
      <w:bookmarkStart w:id="73" w:name="_Toc65253947"/>
      <w:r w:rsidRPr="005B5F16">
        <w:rPr>
          <w:rFonts w:ascii="Times New Roman" w:eastAsia="Times New Roman" w:hAnsi="Times New Roman" w:cs="Times New Roman"/>
          <w:b/>
          <w:bCs/>
          <w:sz w:val="28"/>
          <w:szCs w:val="28"/>
          <w:lang w:eastAsia="ru-RU"/>
        </w:rPr>
        <w:t xml:space="preserve">3.2.1. </w:t>
      </w:r>
      <w:bookmarkStart w:id="74" w:name="_Hlk500263678"/>
      <w:r w:rsidRPr="005B5F16">
        <w:rPr>
          <w:rFonts w:ascii="Times New Roman" w:eastAsia="Times New Roman" w:hAnsi="Times New Roman" w:cs="Times New Roman"/>
          <w:b/>
          <w:bCs/>
          <w:sz w:val="28"/>
          <w:szCs w:val="28"/>
          <w:lang w:eastAsia="ru-RU"/>
        </w:rPr>
        <w:t>Оценка удовлетворенности сроками</w:t>
      </w:r>
      <w:bookmarkEnd w:id="72"/>
      <w:r w:rsidRPr="005B5F16">
        <w:rPr>
          <w:rFonts w:ascii="Times New Roman" w:eastAsia="Times New Roman" w:hAnsi="Times New Roman" w:cs="Times New Roman"/>
          <w:b/>
          <w:bCs/>
          <w:sz w:val="28"/>
          <w:szCs w:val="28"/>
          <w:lang w:eastAsia="ru-RU"/>
        </w:rPr>
        <w:t xml:space="preserve"> </w:t>
      </w:r>
      <w:bookmarkStart w:id="75" w:name="_Toc64725447"/>
      <w:r w:rsidRPr="005B5F16">
        <w:rPr>
          <w:rFonts w:ascii="Times New Roman" w:eastAsia="Times New Roman" w:hAnsi="Times New Roman" w:cs="Times New Roman"/>
          <w:b/>
          <w:bCs/>
          <w:sz w:val="28"/>
          <w:szCs w:val="28"/>
          <w:lang w:eastAsia="ru-RU"/>
        </w:rPr>
        <w:t>получения доступа к услугам</w:t>
      </w:r>
      <w:bookmarkEnd w:id="73"/>
      <w:bookmarkEnd w:id="74"/>
      <w:bookmarkEnd w:id="75"/>
    </w:p>
    <w:p w14:paraId="5C8CC157" w14:textId="77777777" w:rsidR="005B5F16" w:rsidRPr="005B5F16" w:rsidRDefault="005B5F16" w:rsidP="005B5F16">
      <w:pPr>
        <w:rPr>
          <w:rFonts w:ascii="Times New Roman" w:hAnsi="Times New Roman" w:cs="Times New Roman"/>
          <w:sz w:val="16"/>
          <w:szCs w:val="16"/>
          <w:lang w:eastAsia="ru-RU"/>
        </w:rPr>
      </w:pPr>
    </w:p>
    <w:p w14:paraId="1EE1FDFA" w14:textId="77777777" w:rsidR="005B5F16" w:rsidRPr="005B5F16" w:rsidRDefault="005B5F16" w:rsidP="005B5F16">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B5F16">
        <w:rPr>
          <w:rFonts w:ascii="Times New Roman" w:eastAsia="Times New Roman" w:hAnsi="Times New Roman" w:cs="Times New Roman"/>
          <w:sz w:val="28"/>
          <w:szCs w:val="28"/>
          <w:lang w:eastAsia="ru-RU"/>
        </w:rPr>
        <w:t>52,3–78,5% опрошенных субъектов предпринимательства удовлетворены сроками получения доступа к услугам, предоставляемым естественными монополиями. Доли неудовлетворенных респондентов ниже: от 5,3% до 19,6 % опрошенных (диаграмма 3.2.1.1).</w:t>
      </w:r>
    </w:p>
    <w:p w14:paraId="1D9FDA1D" w14:textId="3A7A61FA" w:rsidR="002C780F" w:rsidRDefault="005B5F16" w:rsidP="005B5F16">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B5F16">
        <w:rPr>
          <w:rFonts w:ascii="Times New Roman" w:eastAsia="Times New Roman" w:hAnsi="Times New Roman" w:cs="Times New Roman"/>
          <w:color w:val="000000" w:themeColor="text1"/>
          <w:sz w:val="28"/>
          <w:szCs w:val="28"/>
          <w:lang w:eastAsia="ru-RU"/>
        </w:rPr>
        <w:t>Субъекты предпринимательства удовлетворены сроками получения доступа к услугам теплоснабжения, электроснабжения и водоснабжения/</w:t>
      </w:r>
      <w:r w:rsidR="002C780F">
        <w:rPr>
          <w:rFonts w:ascii="Times New Roman" w:eastAsia="Times New Roman" w:hAnsi="Times New Roman" w:cs="Times New Roman"/>
          <w:color w:val="000000" w:themeColor="text1"/>
          <w:sz w:val="28"/>
          <w:szCs w:val="28"/>
          <w:lang w:eastAsia="ru-RU"/>
        </w:rPr>
        <w:t xml:space="preserve"> </w:t>
      </w:r>
      <w:r w:rsidRPr="005B5F16">
        <w:rPr>
          <w:rFonts w:ascii="Times New Roman" w:eastAsia="Times New Roman" w:hAnsi="Times New Roman" w:cs="Times New Roman"/>
          <w:color w:val="000000" w:themeColor="text1"/>
          <w:sz w:val="28"/>
          <w:szCs w:val="28"/>
          <w:lang w:eastAsia="ru-RU"/>
        </w:rPr>
        <w:t>водоотведения примерно в равной степени</w:t>
      </w:r>
      <w:r w:rsidR="002C780F">
        <w:rPr>
          <w:rFonts w:ascii="Times New Roman" w:eastAsia="Times New Roman" w:hAnsi="Times New Roman" w:cs="Times New Roman"/>
          <w:color w:val="000000" w:themeColor="text1"/>
          <w:sz w:val="28"/>
          <w:szCs w:val="28"/>
          <w:lang w:eastAsia="ru-RU"/>
        </w:rPr>
        <w:t>:</w:t>
      </w:r>
      <w:r w:rsidRPr="005B5F16">
        <w:rPr>
          <w:rFonts w:ascii="Times New Roman" w:eastAsia="Times New Roman" w:hAnsi="Times New Roman" w:cs="Times New Roman"/>
          <w:color w:val="000000" w:themeColor="text1"/>
          <w:sz w:val="28"/>
          <w:szCs w:val="28"/>
          <w:lang w:eastAsia="ru-RU"/>
        </w:rPr>
        <w:t xml:space="preserve"> от 71,8% в отношении сроков доступа к услугам водоотведения до 75,8% в отношении сроков доступа к услугам водоснабжения. Несколько выше удовлетворенность сроками получения доступа к услугам связи (78,5%), ниже удовлетворенность сроками получения доступа к услугам газоснабжения и </w:t>
      </w:r>
      <w:r w:rsidR="00337A18" w:rsidRPr="005B5F16">
        <w:rPr>
          <w:rFonts w:ascii="Times New Roman" w:eastAsia="Times New Roman" w:hAnsi="Times New Roman" w:cs="Times New Roman"/>
          <w:color w:val="000000" w:themeColor="text1"/>
          <w:sz w:val="28"/>
          <w:szCs w:val="28"/>
          <w:lang w:eastAsia="ru-RU"/>
        </w:rPr>
        <w:t>водоочистки</w:t>
      </w:r>
      <w:r w:rsidRPr="005B5F16">
        <w:rPr>
          <w:rFonts w:ascii="Times New Roman" w:eastAsia="Times New Roman" w:hAnsi="Times New Roman" w:cs="Times New Roman"/>
          <w:color w:val="000000" w:themeColor="text1"/>
          <w:sz w:val="28"/>
          <w:szCs w:val="28"/>
          <w:lang w:eastAsia="ru-RU"/>
        </w:rPr>
        <w:t xml:space="preserve"> (52,3%-64,9% соответственно). </w:t>
      </w:r>
    </w:p>
    <w:p w14:paraId="690CB620" w14:textId="52EB2FCF" w:rsidR="002C780F" w:rsidRDefault="002C780F" w:rsidP="005B5F16">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Наибольшая неудовлетворенность зафиксирована для сроков получения доступа к услугам газоснабжения (19,6%) и водоочистки (11,3%).</w:t>
      </w:r>
    </w:p>
    <w:p w14:paraId="4B07E249" w14:textId="77777777" w:rsidR="005B5F16" w:rsidRPr="002C780F" w:rsidRDefault="005B5F16" w:rsidP="005B5F16">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14:paraId="0880F393" w14:textId="77777777" w:rsidR="005B5F16" w:rsidRPr="005B5F16" w:rsidRDefault="005B5F16" w:rsidP="005B5F16">
      <w:pPr>
        <w:widowControl w:val="0"/>
        <w:autoSpaceDE w:val="0"/>
        <w:autoSpaceDN w:val="0"/>
        <w:adjustRightInd w:val="0"/>
        <w:spacing w:after="0" w:line="240" w:lineRule="auto"/>
        <w:ind w:firstLine="0"/>
        <w:jc w:val="both"/>
        <w:rPr>
          <w:rFonts w:ascii="Times New Roman" w:eastAsia="Times New Roman" w:hAnsi="Times New Roman" w:cs="Times New Roman"/>
          <w:szCs w:val="24"/>
          <w:lang w:eastAsia="ru-RU"/>
        </w:rPr>
      </w:pPr>
      <w:r w:rsidRPr="005B5F16">
        <w:rPr>
          <w:rFonts w:ascii="Times New Roman" w:eastAsia="Calibri" w:hAnsi="Times New Roman" w:cs="Times New Roman"/>
          <w:noProof/>
          <w:sz w:val="22"/>
          <w:lang w:eastAsia="ru-RU"/>
        </w:rPr>
        <w:drawing>
          <wp:inline distT="0" distB="0" distL="0" distR="0" wp14:anchorId="5307B9BB" wp14:editId="10952396">
            <wp:extent cx="6096000" cy="4147457"/>
            <wp:effectExtent l="0" t="0" r="0" b="5715"/>
            <wp:docPr id="19" name="Объект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60CF4D7" w14:textId="77777777" w:rsidR="005B5F16" w:rsidRPr="005B5F16" w:rsidRDefault="005B5F16" w:rsidP="005B5F16">
      <w:pPr>
        <w:widowControl w:val="0"/>
        <w:autoSpaceDE w:val="0"/>
        <w:autoSpaceDN w:val="0"/>
        <w:adjustRightInd w:val="0"/>
        <w:spacing w:after="0" w:line="240" w:lineRule="auto"/>
        <w:ind w:firstLine="0"/>
        <w:jc w:val="center"/>
        <w:rPr>
          <w:rFonts w:ascii="Times New Roman" w:eastAsia="Times New Roman" w:hAnsi="Times New Roman" w:cs="Times New Roman"/>
          <w:bCs/>
          <w:szCs w:val="24"/>
          <w:lang w:eastAsia="ru-RU"/>
        </w:rPr>
      </w:pPr>
    </w:p>
    <w:p w14:paraId="4A19BCEA" w14:textId="77777777" w:rsidR="005B5F16" w:rsidRPr="005B5F16" w:rsidRDefault="005B5F16" w:rsidP="005B5F16">
      <w:pPr>
        <w:widowControl w:val="0"/>
        <w:autoSpaceDE w:val="0"/>
        <w:autoSpaceDN w:val="0"/>
        <w:adjustRightInd w:val="0"/>
        <w:spacing w:after="0" w:line="240" w:lineRule="auto"/>
        <w:ind w:firstLine="0"/>
        <w:jc w:val="center"/>
        <w:rPr>
          <w:rFonts w:ascii="Times New Roman" w:eastAsia="Times New Roman" w:hAnsi="Times New Roman" w:cs="Times New Roman"/>
          <w:bCs/>
          <w:szCs w:val="24"/>
          <w:lang w:eastAsia="ru-RU"/>
        </w:rPr>
      </w:pPr>
      <w:r w:rsidRPr="005B5F16">
        <w:rPr>
          <w:rFonts w:ascii="Times New Roman" w:eastAsia="Times New Roman" w:hAnsi="Times New Roman" w:cs="Times New Roman"/>
          <w:bCs/>
          <w:szCs w:val="24"/>
          <w:lang w:eastAsia="ru-RU"/>
        </w:rPr>
        <w:t xml:space="preserve">Диаграмма 3.2.1.1 – </w:t>
      </w:r>
      <w:r w:rsidRPr="005B5F16">
        <w:rPr>
          <w:rFonts w:ascii="Times New Roman" w:eastAsia="Times New Roman" w:hAnsi="Times New Roman" w:cs="Times New Roman"/>
          <w:b/>
          <w:bCs/>
          <w:szCs w:val="24"/>
          <w:lang w:eastAsia="ru-RU"/>
        </w:rPr>
        <w:t>Оценка удовлетворенности субъектов предпринимательства сроками получения доступа к услугам субъектов естественных монополий, в % от числа опрошенных</w:t>
      </w:r>
    </w:p>
    <w:p w14:paraId="58712A8F" w14:textId="08CC9E19" w:rsidR="005B5F16" w:rsidRDefault="005B5F16" w:rsidP="005B5F16">
      <w:pPr>
        <w:widowControl w:val="0"/>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p>
    <w:p w14:paraId="2CD9D44A" w14:textId="77777777" w:rsidR="002C780F" w:rsidRPr="005B5F16" w:rsidRDefault="002C780F" w:rsidP="005B5F16">
      <w:pPr>
        <w:widowControl w:val="0"/>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p>
    <w:p w14:paraId="087A89B8" w14:textId="77777777" w:rsidR="005B5F16" w:rsidRPr="005B5F16" w:rsidRDefault="005B5F16" w:rsidP="005B5F16">
      <w:pPr>
        <w:keepNext/>
        <w:keepLines/>
        <w:shd w:val="clear" w:color="auto" w:fill="CCC0D9"/>
        <w:spacing w:after="0" w:line="240" w:lineRule="auto"/>
        <w:ind w:firstLine="709"/>
        <w:jc w:val="center"/>
        <w:outlineLvl w:val="1"/>
        <w:rPr>
          <w:rFonts w:ascii="Times New Roman" w:eastAsia="Times New Roman" w:hAnsi="Times New Roman" w:cs="Times New Roman"/>
          <w:b/>
          <w:bCs/>
          <w:sz w:val="28"/>
          <w:szCs w:val="28"/>
          <w:lang w:eastAsia="ru-RU"/>
        </w:rPr>
      </w:pPr>
      <w:bookmarkStart w:id="76" w:name="_Toc501834148"/>
      <w:bookmarkStart w:id="77" w:name="_Toc501833736"/>
      <w:bookmarkStart w:id="78" w:name="_Toc501833693"/>
      <w:bookmarkStart w:id="79" w:name="_Toc501349082"/>
      <w:bookmarkStart w:id="80" w:name="_Toc64725448"/>
      <w:bookmarkStart w:id="81" w:name="_Toc65253948"/>
      <w:r w:rsidRPr="005B5F16">
        <w:rPr>
          <w:rFonts w:ascii="Times New Roman" w:eastAsia="Times New Roman" w:hAnsi="Times New Roman" w:cs="Times New Roman"/>
          <w:b/>
          <w:bCs/>
          <w:sz w:val="28"/>
          <w:szCs w:val="28"/>
          <w:lang w:eastAsia="ru-RU"/>
        </w:rPr>
        <w:t>3.2.2. Оценка удовлетворенности сложностью (количеством) процедур подключения услуг</w:t>
      </w:r>
      <w:bookmarkEnd w:id="76"/>
      <w:bookmarkEnd w:id="77"/>
      <w:bookmarkEnd w:id="78"/>
      <w:bookmarkEnd w:id="79"/>
      <w:bookmarkEnd w:id="80"/>
      <w:bookmarkEnd w:id="81"/>
    </w:p>
    <w:p w14:paraId="6001FC2F" w14:textId="77777777" w:rsidR="005B5F16" w:rsidRPr="005B5F16" w:rsidRDefault="005B5F16" w:rsidP="005B5F16">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14:paraId="47347496" w14:textId="77777777" w:rsidR="005B5F16" w:rsidRPr="005B5F16" w:rsidRDefault="005B5F16" w:rsidP="005B5F16">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B5F16">
        <w:rPr>
          <w:rFonts w:ascii="Times New Roman" w:eastAsia="Times New Roman" w:hAnsi="Times New Roman" w:cs="Times New Roman"/>
          <w:sz w:val="28"/>
          <w:szCs w:val="28"/>
          <w:lang w:eastAsia="ru-RU"/>
        </w:rPr>
        <w:t>48,7–73,5% опрошенных субъектов предпринимательства удовлетворены сложностью (количеством) процедур подключения услуг, предоставляемых субъектами естественных монополий. Доли неудовлетворенных респондентов: от 7,3 до 19,9% опрошенных (диаграмма 3.2.2.1).</w:t>
      </w:r>
    </w:p>
    <w:p w14:paraId="42696C58" w14:textId="67513F37" w:rsidR="005B5F16" w:rsidRPr="001C7498" w:rsidRDefault="005B5F16" w:rsidP="001C7498">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B5F16">
        <w:rPr>
          <w:rFonts w:ascii="Times New Roman" w:eastAsia="Times New Roman" w:hAnsi="Times New Roman" w:cs="Times New Roman"/>
          <w:color w:val="000000" w:themeColor="text1"/>
          <w:sz w:val="28"/>
          <w:szCs w:val="28"/>
          <w:lang w:eastAsia="ru-RU"/>
        </w:rPr>
        <w:t>Субъекты предпринимательства удовлетворены сложностью процедур получения доступа к услугам водоснабжения/водоотведения, водоочистки, теплоснабжения и электроснабжения примерно в равной степени от 60,6% в отношении сложности процедур подключения услуг водоочистки до 69,6% по подключению услуг водоснабжения. Выше удовлетворенность в отношении подключения услуг связи (73,5%), ниже – в отношении подключения услуг газоснабжения (48,7%), где доля неудовлетворенных и затруднившихся</w:t>
      </w:r>
      <w:r w:rsidR="001C7498">
        <w:rPr>
          <w:rFonts w:ascii="Times New Roman" w:eastAsia="Times New Roman" w:hAnsi="Times New Roman" w:cs="Times New Roman"/>
          <w:color w:val="000000" w:themeColor="text1"/>
          <w:sz w:val="28"/>
          <w:szCs w:val="28"/>
          <w:lang w:eastAsia="ru-RU"/>
        </w:rPr>
        <w:t xml:space="preserve"> ответить выше</w:t>
      </w:r>
      <w:r w:rsidR="002C780F">
        <w:rPr>
          <w:rFonts w:ascii="Times New Roman" w:eastAsia="Times New Roman" w:hAnsi="Times New Roman" w:cs="Times New Roman"/>
          <w:color w:val="000000" w:themeColor="text1"/>
          <w:sz w:val="28"/>
          <w:szCs w:val="28"/>
          <w:lang w:eastAsia="ru-RU"/>
        </w:rPr>
        <w:t>, чем для остальных услуг</w:t>
      </w:r>
      <w:r w:rsidR="001C7498">
        <w:rPr>
          <w:rFonts w:ascii="Times New Roman" w:eastAsia="Times New Roman" w:hAnsi="Times New Roman" w:cs="Times New Roman"/>
          <w:color w:val="000000" w:themeColor="text1"/>
          <w:sz w:val="28"/>
          <w:szCs w:val="28"/>
          <w:lang w:eastAsia="ru-RU"/>
        </w:rPr>
        <w:t xml:space="preserve"> (19,9% и 31,5%).</w:t>
      </w:r>
    </w:p>
    <w:p w14:paraId="616E3B3E" w14:textId="77777777" w:rsidR="005B5F16" w:rsidRPr="005B5F16" w:rsidRDefault="005B5F16" w:rsidP="005B5F16">
      <w:pPr>
        <w:widowControl w:val="0"/>
        <w:autoSpaceDE w:val="0"/>
        <w:autoSpaceDN w:val="0"/>
        <w:adjustRightInd w:val="0"/>
        <w:spacing w:after="0" w:line="240" w:lineRule="auto"/>
        <w:ind w:left="-142" w:firstLine="142"/>
        <w:jc w:val="both"/>
        <w:rPr>
          <w:rFonts w:ascii="Times New Roman" w:eastAsia="Times New Roman" w:hAnsi="Times New Roman" w:cs="Times New Roman"/>
          <w:szCs w:val="24"/>
          <w:lang w:eastAsia="ru-RU"/>
        </w:rPr>
      </w:pPr>
      <w:r w:rsidRPr="005B5F16">
        <w:rPr>
          <w:rFonts w:ascii="Times New Roman" w:eastAsia="Calibri" w:hAnsi="Times New Roman" w:cs="Times New Roman"/>
          <w:noProof/>
          <w:sz w:val="22"/>
          <w:lang w:eastAsia="ru-RU"/>
        </w:rPr>
        <w:drawing>
          <wp:inline distT="0" distB="0" distL="0" distR="0" wp14:anchorId="78DEFDC6" wp14:editId="4B862E54">
            <wp:extent cx="6259285" cy="3646170"/>
            <wp:effectExtent l="0" t="0" r="8255" b="0"/>
            <wp:docPr id="2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CE39A1B" w14:textId="77777777" w:rsidR="005B5F16" w:rsidRPr="005B5F16" w:rsidRDefault="005B5F16" w:rsidP="005B5F16">
      <w:pPr>
        <w:widowControl w:val="0"/>
        <w:autoSpaceDE w:val="0"/>
        <w:autoSpaceDN w:val="0"/>
        <w:adjustRightInd w:val="0"/>
        <w:spacing w:after="0" w:line="240" w:lineRule="auto"/>
        <w:ind w:firstLine="0"/>
        <w:jc w:val="center"/>
        <w:rPr>
          <w:rFonts w:ascii="Times New Roman" w:eastAsia="Times New Roman" w:hAnsi="Times New Roman" w:cs="Times New Roman"/>
          <w:bCs/>
          <w:sz w:val="22"/>
          <w:lang w:eastAsia="ru-RU"/>
        </w:rPr>
      </w:pPr>
    </w:p>
    <w:p w14:paraId="229BDCD2" w14:textId="77777777" w:rsidR="005B5F16" w:rsidRPr="005B5F16" w:rsidRDefault="005B5F16" w:rsidP="005B5F16">
      <w:pPr>
        <w:widowControl w:val="0"/>
        <w:autoSpaceDE w:val="0"/>
        <w:autoSpaceDN w:val="0"/>
        <w:adjustRightInd w:val="0"/>
        <w:spacing w:after="0" w:line="240" w:lineRule="auto"/>
        <w:ind w:firstLine="0"/>
        <w:jc w:val="center"/>
        <w:rPr>
          <w:rFonts w:ascii="Times New Roman" w:eastAsia="Times New Roman" w:hAnsi="Times New Roman" w:cs="Times New Roman"/>
          <w:b/>
          <w:bCs/>
          <w:szCs w:val="24"/>
          <w:lang w:eastAsia="ru-RU"/>
        </w:rPr>
      </w:pPr>
      <w:r w:rsidRPr="005B5F16">
        <w:rPr>
          <w:rFonts w:ascii="Times New Roman" w:eastAsia="Times New Roman" w:hAnsi="Times New Roman" w:cs="Times New Roman"/>
          <w:bCs/>
          <w:szCs w:val="24"/>
          <w:lang w:eastAsia="ru-RU"/>
        </w:rPr>
        <w:t>Диаграмма 3.2.2.1 –</w:t>
      </w:r>
      <w:r w:rsidRPr="005B5F16">
        <w:rPr>
          <w:rFonts w:ascii="Times New Roman" w:eastAsia="Times New Roman" w:hAnsi="Times New Roman" w:cs="Times New Roman"/>
          <w:b/>
          <w:bCs/>
          <w:szCs w:val="24"/>
          <w:lang w:eastAsia="ru-RU"/>
        </w:rPr>
        <w:t xml:space="preserve"> Оценка удовлетворенности субъектов предпринимательства </w:t>
      </w:r>
      <w:r w:rsidRPr="005B5F16">
        <w:rPr>
          <w:rFonts w:ascii="Times New Roman" w:eastAsia="Times New Roman" w:hAnsi="Times New Roman" w:cs="Times New Roman"/>
          <w:b/>
          <w:szCs w:val="24"/>
          <w:lang w:eastAsia="ru-RU"/>
        </w:rPr>
        <w:t>сложностью (количеством) процедур подключения услуг, предоставляемых субъектами естественных монополий</w:t>
      </w:r>
      <w:r w:rsidRPr="005B5F16">
        <w:rPr>
          <w:rFonts w:ascii="Times New Roman" w:eastAsia="Times New Roman" w:hAnsi="Times New Roman" w:cs="Times New Roman"/>
          <w:b/>
          <w:bCs/>
          <w:szCs w:val="24"/>
          <w:lang w:eastAsia="ru-RU"/>
        </w:rPr>
        <w:t>, в % от числа опрошенных</w:t>
      </w:r>
      <w:bookmarkStart w:id="82" w:name="_Toc496526343"/>
      <w:bookmarkStart w:id="83" w:name="_Toc475532260"/>
    </w:p>
    <w:p w14:paraId="5073240D" w14:textId="75AC2A06" w:rsidR="005B5F16" w:rsidRDefault="005B5F16" w:rsidP="005B5F16">
      <w:pPr>
        <w:widowControl w:val="0"/>
        <w:autoSpaceDE w:val="0"/>
        <w:autoSpaceDN w:val="0"/>
        <w:adjustRightInd w:val="0"/>
        <w:spacing w:after="0" w:line="240" w:lineRule="auto"/>
        <w:ind w:firstLine="0"/>
        <w:jc w:val="center"/>
        <w:rPr>
          <w:rFonts w:ascii="Times New Roman" w:eastAsia="Times New Roman" w:hAnsi="Times New Roman" w:cs="Times New Roman"/>
          <w:b/>
          <w:sz w:val="18"/>
          <w:szCs w:val="18"/>
          <w:lang w:eastAsia="ru-RU"/>
        </w:rPr>
      </w:pPr>
    </w:p>
    <w:p w14:paraId="68D51C64" w14:textId="293DDEF7" w:rsidR="002C780F" w:rsidRDefault="002C780F" w:rsidP="005B5F16">
      <w:pPr>
        <w:widowControl w:val="0"/>
        <w:autoSpaceDE w:val="0"/>
        <w:autoSpaceDN w:val="0"/>
        <w:adjustRightInd w:val="0"/>
        <w:spacing w:after="0" w:line="240" w:lineRule="auto"/>
        <w:ind w:firstLine="0"/>
        <w:jc w:val="center"/>
        <w:rPr>
          <w:rFonts w:ascii="Times New Roman" w:eastAsia="Times New Roman" w:hAnsi="Times New Roman" w:cs="Times New Roman"/>
          <w:b/>
          <w:sz w:val="18"/>
          <w:szCs w:val="18"/>
          <w:lang w:eastAsia="ru-RU"/>
        </w:rPr>
      </w:pPr>
    </w:p>
    <w:p w14:paraId="459F69DE" w14:textId="77777777" w:rsidR="002C780F" w:rsidRPr="005B5F16" w:rsidRDefault="002C780F" w:rsidP="005B5F16">
      <w:pPr>
        <w:widowControl w:val="0"/>
        <w:autoSpaceDE w:val="0"/>
        <w:autoSpaceDN w:val="0"/>
        <w:adjustRightInd w:val="0"/>
        <w:spacing w:after="0" w:line="240" w:lineRule="auto"/>
        <w:ind w:firstLine="0"/>
        <w:jc w:val="center"/>
        <w:rPr>
          <w:rFonts w:ascii="Times New Roman" w:eastAsia="Times New Roman" w:hAnsi="Times New Roman" w:cs="Times New Roman"/>
          <w:b/>
          <w:sz w:val="18"/>
          <w:szCs w:val="18"/>
          <w:lang w:eastAsia="ru-RU"/>
        </w:rPr>
      </w:pPr>
    </w:p>
    <w:p w14:paraId="6C3AF6AA" w14:textId="77777777" w:rsidR="005B5F16" w:rsidRPr="005B5F16" w:rsidRDefault="005B5F16" w:rsidP="005B5F16">
      <w:pPr>
        <w:keepNext/>
        <w:keepLines/>
        <w:shd w:val="clear" w:color="auto" w:fill="CCC0D9"/>
        <w:spacing w:after="0" w:line="240" w:lineRule="auto"/>
        <w:ind w:firstLine="0"/>
        <w:jc w:val="center"/>
        <w:outlineLvl w:val="1"/>
        <w:rPr>
          <w:rFonts w:ascii="Times New Roman" w:eastAsia="Times New Roman" w:hAnsi="Times New Roman" w:cs="Times New Roman"/>
          <w:bCs/>
          <w:caps/>
          <w:sz w:val="28"/>
          <w:szCs w:val="28"/>
          <w:lang w:eastAsia="ru-RU"/>
        </w:rPr>
      </w:pPr>
      <w:bookmarkStart w:id="84" w:name="_Toc475532261"/>
      <w:bookmarkStart w:id="85" w:name="_Toc496526344"/>
      <w:bookmarkStart w:id="86" w:name="_Toc501349083"/>
      <w:bookmarkStart w:id="87" w:name="_Toc501833694"/>
      <w:bookmarkStart w:id="88" w:name="_Toc501833737"/>
      <w:bookmarkStart w:id="89" w:name="_Toc501834149"/>
      <w:bookmarkStart w:id="90" w:name="_Toc64725449"/>
      <w:bookmarkStart w:id="91" w:name="_Toc65253949"/>
      <w:bookmarkEnd w:id="82"/>
      <w:bookmarkEnd w:id="83"/>
      <w:r w:rsidRPr="005B5F16">
        <w:rPr>
          <w:rFonts w:ascii="Times New Roman" w:eastAsia="Times New Roman" w:hAnsi="Times New Roman" w:cs="Times New Roman"/>
          <w:b/>
          <w:bCs/>
          <w:sz w:val="28"/>
          <w:szCs w:val="28"/>
          <w:lang w:eastAsia="ru-RU"/>
        </w:rPr>
        <w:t xml:space="preserve">3.2.3. </w:t>
      </w:r>
      <w:bookmarkStart w:id="92" w:name="_Hlk500264186"/>
      <w:r w:rsidRPr="005B5F16">
        <w:rPr>
          <w:rFonts w:ascii="Times New Roman" w:eastAsia="Times New Roman" w:hAnsi="Times New Roman" w:cs="Times New Roman"/>
          <w:b/>
          <w:bCs/>
          <w:sz w:val="28"/>
          <w:szCs w:val="28"/>
          <w:lang w:eastAsia="ru-RU"/>
        </w:rPr>
        <w:t>Оценка удовлетворенности стоимостью подключения услуг</w:t>
      </w:r>
      <w:bookmarkEnd w:id="84"/>
      <w:bookmarkEnd w:id="85"/>
      <w:bookmarkEnd w:id="86"/>
      <w:bookmarkEnd w:id="87"/>
      <w:bookmarkEnd w:id="88"/>
      <w:bookmarkEnd w:id="89"/>
      <w:bookmarkEnd w:id="90"/>
      <w:bookmarkEnd w:id="91"/>
      <w:bookmarkEnd w:id="92"/>
    </w:p>
    <w:p w14:paraId="2D15BFD6" w14:textId="77777777" w:rsidR="005B5F16" w:rsidRPr="005B5F16" w:rsidRDefault="005B5F16" w:rsidP="005B5F16">
      <w:pPr>
        <w:widowControl w:val="0"/>
        <w:autoSpaceDE w:val="0"/>
        <w:autoSpaceDN w:val="0"/>
        <w:adjustRightInd w:val="0"/>
        <w:spacing w:after="0" w:line="240" w:lineRule="auto"/>
        <w:ind w:firstLine="709"/>
        <w:rPr>
          <w:rFonts w:ascii="Times New Roman" w:eastAsia="Times New Roman" w:hAnsi="Times New Roman" w:cs="Times New Roman"/>
          <w:sz w:val="28"/>
          <w:szCs w:val="28"/>
          <w:lang w:eastAsia="ru-RU"/>
        </w:rPr>
      </w:pPr>
    </w:p>
    <w:p w14:paraId="366D33C2" w14:textId="77777777" w:rsidR="005B5F16" w:rsidRPr="005B5F16" w:rsidRDefault="005B5F16" w:rsidP="005B5F16">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B5F16">
        <w:rPr>
          <w:rFonts w:ascii="Times New Roman" w:eastAsia="Calibri" w:hAnsi="Times New Roman" w:cs="Times New Roman"/>
          <w:sz w:val="28"/>
          <w:szCs w:val="28"/>
          <w:lang w:eastAsia="ru-RU"/>
        </w:rPr>
        <w:t>От 42,4% до 62,9% опрошенных субъектов предпринимательства удовлетворены стоимостью подключения услуг, предоставляемых естественными монополиями. Доля неудовлетворенных этим параметром составляет от 12,2% до 22,9% опрошенных.</w:t>
      </w:r>
      <w:r w:rsidRPr="005B5F16">
        <w:rPr>
          <w:rFonts w:ascii="Times New Roman" w:eastAsia="Times New Roman" w:hAnsi="Times New Roman" w:cs="Times New Roman"/>
          <w:sz w:val="28"/>
          <w:szCs w:val="28"/>
          <w:lang w:eastAsia="ru-RU"/>
        </w:rPr>
        <w:t xml:space="preserve"> </w:t>
      </w:r>
    </w:p>
    <w:p w14:paraId="1EF3D4D5" w14:textId="77777777" w:rsidR="002C780F" w:rsidRDefault="005B5F16" w:rsidP="005B5F16">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B5F16">
        <w:rPr>
          <w:rFonts w:ascii="Times New Roman" w:eastAsia="Times New Roman" w:hAnsi="Times New Roman" w:cs="Times New Roman"/>
          <w:color w:val="000000" w:themeColor="text1"/>
          <w:sz w:val="28"/>
          <w:szCs w:val="28"/>
          <w:lang w:eastAsia="ru-RU"/>
        </w:rPr>
        <w:t xml:space="preserve">В сфере </w:t>
      </w:r>
      <w:r w:rsidRPr="005B5F16">
        <w:rPr>
          <w:rFonts w:ascii="Times New Roman" w:eastAsia="Times New Roman" w:hAnsi="Times New Roman" w:cs="Times New Roman"/>
          <w:bCs/>
          <w:color w:val="000000" w:themeColor="text1"/>
          <w:sz w:val="28"/>
          <w:szCs w:val="28"/>
          <w:lang w:eastAsia="ru-RU"/>
        </w:rPr>
        <w:t>водоснабжения/водоотведения, водоочистки, электроснабжения и теплоснабжения</w:t>
      </w:r>
      <w:r w:rsidRPr="005B5F16">
        <w:rPr>
          <w:rFonts w:ascii="Times New Roman" w:eastAsia="Times New Roman" w:hAnsi="Times New Roman" w:cs="Times New Roman"/>
          <w:color w:val="000000" w:themeColor="text1"/>
          <w:sz w:val="28"/>
          <w:szCs w:val="28"/>
          <w:lang w:eastAsia="ru-RU"/>
        </w:rPr>
        <w:t xml:space="preserve"> доли удовлетворительных оценок примерно равны, при этом доля удовлетворенных превышает половину опрошенных – от 53,0% в отношении стоимости подключения услуг электроснабжения до 62,9% в отношении стоимости подключения услуг связи. </w:t>
      </w:r>
      <w:r w:rsidR="002C780F">
        <w:rPr>
          <w:rFonts w:ascii="Times New Roman" w:eastAsia="Times New Roman" w:hAnsi="Times New Roman" w:cs="Times New Roman"/>
          <w:color w:val="000000" w:themeColor="text1"/>
          <w:sz w:val="28"/>
          <w:szCs w:val="28"/>
          <w:lang w:eastAsia="ru-RU"/>
        </w:rPr>
        <w:t>Наименьшая доля удовлетворенных</w:t>
      </w:r>
      <w:r w:rsidRPr="005B5F16">
        <w:rPr>
          <w:rFonts w:ascii="Times New Roman" w:eastAsia="Times New Roman" w:hAnsi="Times New Roman" w:cs="Times New Roman"/>
          <w:color w:val="000000" w:themeColor="text1"/>
          <w:sz w:val="28"/>
          <w:szCs w:val="28"/>
          <w:lang w:eastAsia="ru-RU"/>
        </w:rPr>
        <w:t xml:space="preserve"> стоимостью подключения </w:t>
      </w:r>
      <w:r w:rsidR="002C780F">
        <w:rPr>
          <w:rFonts w:ascii="Times New Roman" w:eastAsia="Times New Roman" w:hAnsi="Times New Roman" w:cs="Times New Roman"/>
          <w:color w:val="000000" w:themeColor="text1"/>
          <w:sz w:val="28"/>
          <w:szCs w:val="28"/>
          <w:lang w:eastAsia="ru-RU"/>
        </w:rPr>
        <w:t xml:space="preserve">зафиксирована для услуг </w:t>
      </w:r>
      <w:r w:rsidRPr="005B5F16">
        <w:rPr>
          <w:rFonts w:ascii="Times New Roman" w:eastAsia="Times New Roman" w:hAnsi="Times New Roman" w:cs="Times New Roman"/>
          <w:color w:val="000000" w:themeColor="text1"/>
          <w:sz w:val="28"/>
          <w:szCs w:val="28"/>
          <w:lang w:eastAsia="ru-RU"/>
        </w:rPr>
        <w:t xml:space="preserve">газоснабжения </w:t>
      </w:r>
      <w:r w:rsidR="002C780F">
        <w:rPr>
          <w:rFonts w:ascii="Times New Roman" w:eastAsia="Times New Roman" w:hAnsi="Times New Roman" w:cs="Times New Roman"/>
          <w:color w:val="000000" w:themeColor="text1"/>
          <w:sz w:val="28"/>
          <w:szCs w:val="28"/>
          <w:lang w:eastAsia="ru-RU"/>
        </w:rPr>
        <w:t>(</w:t>
      </w:r>
      <w:r w:rsidRPr="005B5F16">
        <w:rPr>
          <w:rFonts w:ascii="Times New Roman" w:eastAsia="Times New Roman" w:hAnsi="Times New Roman" w:cs="Times New Roman"/>
          <w:color w:val="000000" w:themeColor="text1"/>
          <w:sz w:val="28"/>
          <w:szCs w:val="28"/>
          <w:lang w:eastAsia="ru-RU"/>
        </w:rPr>
        <w:t>42,4%</w:t>
      </w:r>
      <w:r w:rsidR="002C780F">
        <w:rPr>
          <w:rFonts w:ascii="Times New Roman" w:eastAsia="Times New Roman" w:hAnsi="Times New Roman" w:cs="Times New Roman"/>
          <w:color w:val="000000" w:themeColor="text1"/>
          <w:sz w:val="28"/>
          <w:szCs w:val="28"/>
          <w:lang w:eastAsia="ru-RU"/>
        </w:rPr>
        <w:t>)</w:t>
      </w:r>
      <w:r w:rsidRPr="005B5F16">
        <w:rPr>
          <w:rFonts w:ascii="Times New Roman" w:eastAsia="Times New Roman" w:hAnsi="Times New Roman" w:cs="Times New Roman"/>
          <w:color w:val="000000" w:themeColor="text1"/>
          <w:sz w:val="28"/>
          <w:szCs w:val="28"/>
          <w:lang w:eastAsia="ru-RU"/>
        </w:rPr>
        <w:t xml:space="preserve">, </w:t>
      </w:r>
      <w:r w:rsidR="002C780F">
        <w:rPr>
          <w:rFonts w:ascii="Times New Roman" w:eastAsia="Times New Roman" w:hAnsi="Times New Roman" w:cs="Times New Roman"/>
          <w:color w:val="000000" w:themeColor="text1"/>
          <w:sz w:val="28"/>
          <w:szCs w:val="28"/>
          <w:lang w:eastAsia="ru-RU"/>
        </w:rPr>
        <w:t>для них же</w:t>
      </w:r>
      <w:r w:rsidRPr="005B5F16">
        <w:rPr>
          <w:rFonts w:ascii="Times New Roman" w:eastAsia="Times New Roman" w:hAnsi="Times New Roman" w:cs="Times New Roman"/>
          <w:color w:val="000000" w:themeColor="text1"/>
          <w:sz w:val="28"/>
          <w:szCs w:val="28"/>
          <w:lang w:eastAsia="ru-RU"/>
        </w:rPr>
        <w:t xml:space="preserve"> </w:t>
      </w:r>
      <w:r w:rsidR="002C780F">
        <w:rPr>
          <w:rFonts w:ascii="Times New Roman" w:eastAsia="Times New Roman" w:hAnsi="Times New Roman" w:cs="Times New Roman"/>
          <w:color w:val="000000" w:themeColor="text1"/>
          <w:sz w:val="28"/>
          <w:szCs w:val="28"/>
          <w:lang w:eastAsia="ru-RU"/>
        </w:rPr>
        <w:t>характерна</w:t>
      </w:r>
      <w:r w:rsidRPr="005B5F16">
        <w:rPr>
          <w:rFonts w:ascii="Times New Roman" w:eastAsia="Times New Roman" w:hAnsi="Times New Roman" w:cs="Times New Roman"/>
          <w:color w:val="000000" w:themeColor="text1"/>
          <w:sz w:val="28"/>
          <w:szCs w:val="28"/>
          <w:lang w:eastAsia="ru-RU"/>
        </w:rPr>
        <w:t xml:space="preserve"> самая высокая доля затруднившихся ответить - 34,8%. </w:t>
      </w:r>
    </w:p>
    <w:p w14:paraId="16676A1A" w14:textId="7D02F457" w:rsidR="005B5F16" w:rsidRPr="005B5F16" w:rsidRDefault="002C780F" w:rsidP="005B5F16">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Самые высокие уровни неудовлетворенности стоимостью подключения зафиксированы для</w:t>
      </w:r>
      <w:r w:rsidR="005B5F16" w:rsidRPr="005B5F16">
        <w:rPr>
          <w:rFonts w:ascii="Times New Roman" w:eastAsia="Times New Roman" w:hAnsi="Times New Roman" w:cs="Times New Roman"/>
          <w:color w:val="000000" w:themeColor="text1"/>
          <w:sz w:val="28"/>
          <w:szCs w:val="28"/>
          <w:lang w:eastAsia="ru-RU"/>
        </w:rPr>
        <w:t xml:space="preserve"> услуг газоснабжения (22,8%) и электроснабжения (22,9%).</w:t>
      </w:r>
    </w:p>
    <w:p w14:paraId="185E2C02" w14:textId="77777777" w:rsidR="005B5F16" w:rsidRPr="005B5F16" w:rsidRDefault="005B5F16" w:rsidP="005B5F16">
      <w:pPr>
        <w:widowControl w:val="0"/>
        <w:autoSpaceDE w:val="0"/>
        <w:autoSpaceDN w:val="0"/>
        <w:adjustRightInd w:val="0"/>
        <w:spacing w:after="0" w:line="240" w:lineRule="auto"/>
        <w:ind w:firstLine="567"/>
        <w:jc w:val="both"/>
        <w:rPr>
          <w:rFonts w:ascii="Times New Roman" w:eastAsia="Times New Roman" w:hAnsi="Times New Roman" w:cs="Times New Roman"/>
          <w:szCs w:val="24"/>
          <w:lang w:eastAsia="ru-RU"/>
        </w:rPr>
      </w:pPr>
    </w:p>
    <w:p w14:paraId="6FCB03EB" w14:textId="77777777" w:rsidR="005B5F16" w:rsidRPr="005B5F16" w:rsidRDefault="005B5F16" w:rsidP="005B5F16">
      <w:pPr>
        <w:widowControl w:val="0"/>
        <w:autoSpaceDE w:val="0"/>
        <w:autoSpaceDN w:val="0"/>
        <w:adjustRightInd w:val="0"/>
        <w:spacing w:after="0" w:line="240" w:lineRule="auto"/>
        <w:ind w:firstLine="284"/>
        <w:jc w:val="both"/>
        <w:rPr>
          <w:rFonts w:ascii="Times New Roman" w:eastAsia="Calibri" w:hAnsi="Times New Roman" w:cs="Times New Roman"/>
          <w:szCs w:val="24"/>
          <w:lang w:eastAsia="ru-RU"/>
        </w:rPr>
      </w:pPr>
      <w:r w:rsidRPr="005B5F16">
        <w:rPr>
          <w:rFonts w:ascii="Times New Roman" w:eastAsia="Calibri" w:hAnsi="Times New Roman" w:cs="Times New Roman"/>
          <w:szCs w:val="24"/>
          <w:lang w:eastAsia="ru-RU"/>
        </w:rPr>
        <w:t xml:space="preserve"> </w:t>
      </w:r>
      <w:r w:rsidRPr="005B5F16">
        <w:rPr>
          <w:rFonts w:ascii="Times New Roman" w:eastAsia="Calibri" w:hAnsi="Times New Roman" w:cs="Times New Roman"/>
          <w:noProof/>
          <w:sz w:val="22"/>
          <w:lang w:eastAsia="ru-RU"/>
        </w:rPr>
        <w:drawing>
          <wp:inline distT="0" distB="0" distL="0" distR="0" wp14:anchorId="1B4E1BC9" wp14:editId="6963AD89">
            <wp:extent cx="5913120" cy="4441372"/>
            <wp:effectExtent l="0" t="0" r="0" b="0"/>
            <wp:docPr id="2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A623B3E" w14:textId="77777777" w:rsidR="005B5F16" w:rsidRPr="005B5F16" w:rsidRDefault="005B5F16" w:rsidP="005B5F16">
      <w:pPr>
        <w:widowControl w:val="0"/>
        <w:autoSpaceDE w:val="0"/>
        <w:autoSpaceDN w:val="0"/>
        <w:adjustRightInd w:val="0"/>
        <w:spacing w:after="0" w:line="240" w:lineRule="auto"/>
        <w:ind w:firstLine="0"/>
        <w:jc w:val="center"/>
        <w:rPr>
          <w:rFonts w:ascii="Times New Roman" w:eastAsia="Calibri" w:hAnsi="Times New Roman" w:cs="Times New Roman"/>
          <w:bCs/>
          <w:sz w:val="18"/>
          <w:szCs w:val="18"/>
          <w:lang w:eastAsia="ru-RU"/>
        </w:rPr>
      </w:pPr>
    </w:p>
    <w:p w14:paraId="05879085" w14:textId="77777777" w:rsidR="005B5F16" w:rsidRPr="005B5F16" w:rsidRDefault="005B5F16" w:rsidP="005B5F16">
      <w:pPr>
        <w:widowControl w:val="0"/>
        <w:autoSpaceDE w:val="0"/>
        <w:autoSpaceDN w:val="0"/>
        <w:adjustRightInd w:val="0"/>
        <w:spacing w:after="0" w:line="240" w:lineRule="auto"/>
        <w:ind w:firstLine="0"/>
        <w:jc w:val="center"/>
        <w:rPr>
          <w:rFonts w:ascii="Times New Roman" w:eastAsia="Calibri" w:hAnsi="Times New Roman" w:cs="Times New Roman"/>
          <w:b/>
          <w:bCs/>
          <w:szCs w:val="24"/>
          <w:lang w:eastAsia="ru-RU"/>
        </w:rPr>
      </w:pPr>
      <w:r w:rsidRPr="005B5F16">
        <w:rPr>
          <w:rFonts w:ascii="Times New Roman" w:eastAsia="Calibri" w:hAnsi="Times New Roman" w:cs="Times New Roman"/>
          <w:bCs/>
          <w:szCs w:val="24"/>
          <w:lang w:eastAsia="ru-RU"/>
        </w:rPr>
        <w:t>Диаграмма 3.</w:t>
      </w:r>
      <w:r w:rsidRPr="005B5F16">
        <w:rPr>
          <w:rFonts w:ascii="Times New Roman" w:eastAsia="Times New Roman" w:hAnsi="Times New Roman" w:cs="Times New Roman"/>
          <w:bCs/>
          <w:szCs w:val="24"/>
          <w:lang w:eastAsia="ru-RU"/>
        </w:rPr>
        <w:t xml:space="preserve">2.3.1 – </w:t>
      </w:r>
      <w:r w:rsidRPr="005B5F16">
        <w:rPr>
          <w:rFonts w:ascii="Times New Roman" w:eastAsia="Calibri" w:hAnsi="Times New Roman" w:cs="Times New Roman"/>
          <w:b/>
          <w:bCs/>
          <w:szCs w:val="24"/>
          <w:lang w:eastAsia="ru-RU"/>
        </w:rPr>
        <w:t>Удовлетворенность субъектов предпринимательства стоимостью подключения услуг субъектов естественных монополий, в % от числа опрошенных</w:t>
      </w:r>
    </w:p>
    <w:p w14:paraId="3CBFED5F" w14:textId="7564A783" w:rsidR="005B5F16" w:rsidRDefault="005B5F16" w:rsidP="005B5F16">
      <w:pPr>
        <w:widowControl w:val="0"/>
        <w:autoSpaceDE w:val="0"/>
        <w:autoSpaceDN w:val="0"/>
        <w:adjustRightInd w:val="0"/>
        <w:spacing w:after="0" w:line="240" w:lineRule="auto"/>
        <w:ind w:firstLine="0"/>
        <w:rPr>
          <w:rFonts w:ascii="Times New Roman" w:eastAsia="Calibri" w:hAnsi="Times New Roman" w:cs="Times New Roman"/>
          <w:b/>
          <w:szCs w:val="24"/>
          <w:lang w:eastAsia="ru-RU"/>
        </w:rPr>
      </w:pPr>
    </w:p>
    <w:p w14:paraId="317B3AD0" w14:textId="77777777" w:rsidR="002C780F" w:rsidRPr="005B5F16" w:rsidRDefault="002C780F" w:rsidP="005B5F16">
      <w:pPr>
        <w:widowControl w:val="0"/>
        <w:autoSpaceDE w:val="0"/>
        <w:autoSpaceDN w:val="0"/>
        <w:adjustRightInd w:val="0"/>
        <w:spacing w:after="0" w:line="240" w:lineRule="auto"/>
        <w:ind w:firstLine="0"/>
        <w:rPr>
          <w:rFonts w:ascii="Times New Roman" w:eastAsia="Calibri" w:hAnsi="Times New Roman" w:cs="Times New Roman"/>
          <w:b/>
          <w:szCs w:val="24"/>
          <w:lang w:eastAsia="ru-RU"/>
        </w:rPr>
      </w:pPr>
    </w:p>
    <w:p w14:paraId="2A02320D" w14:textId="77777777" w:rsidR="005B5F16" w:rsidRPr="005B5F16" w:rsidRDefault="005B5F16" w:rsidP="005B5F16">
      <w:pPr>
        <w:keepNext/>
        <w:keepLines/>
        <w:spacing w:after="0" w:line="240" w:lineRule="auto"/>
        <w:ind w:firstLine="0"/>
        <w:jc w:val="center"/>
        <w:outlineLvl w:val="1"/>
        <w:rPr>
          <w:rFonts w:ascii="Times New Roman" w:eastAsia="Times New Roman" w:hAnsi="Times New Roman" w:cs="Times New Roman"/>
          <w:b/>
          <w:sz w:val="28"/>
          <w:szCs w:val="28"/>
          <w:lang w:eastAsia="ru-RU"/>
        </w:rPr>
      </w:pPr>
      <w:bookmarkStart w:id="93" w:name="_Hlk500264382"/>
      <w:bookmarkStart w:id="94" w:name="_Hlk500264581"/>
      <w:bookmarkStart w:id="95" w:name="_Toc64725450"/>
      <w:bookmarkStart w:id="96" w:name="_Toc65253950"/>
      <w:r w:rsidRPr="005B5F16">
        <w:rPr>
          <w:rFonts w:ascii="Times New Roman" w:eastAsia="Times New Roman" w:hAnsi="Times New Roman" w:cs="Times New Roman"/>
          <w:b/>
          <w:sz w:val="28"/>
          <w:szCs w:val="28"/>
          <w:lang w:eastAsia="ru-RU"/>
        </w:rPr>
        <w:t xml:space="preserve">3.3. Оценка </w:t>
      </w:r>
      <w:bookmarkEnd w:id="93"/>
      <w:bookmarkEnd w:id="94"/>
      <w:r w:rsidRPr="005B5F16">
        <w:rPr>
          <w:rFonts w:ascii="Times New Roman" w:eastAsia="Times New Roman" w:hAnsi="Times New Roman" w:cs="Times New Roman"/>
          <w:b/>
          <w:sz w:val="28"/>
          <w:szCs w:val="28"/>
          <w:lang w:eastAsia="ru-RU"/>
        </w:rPr>
        <w:t>среднего количества процедур подключения доступа к услугам</w:t>
      </w:r>
      <w:bookmarkEnd w:id="95"/>
      <w:r w:rsidR="008677F7">
        <w:rPr>
          <w:rFonts w:ascii="Times New Roman" w:eastAsia="Times New Roman" w:hAnsi="Times New Roman" w:cs="Times New Roman"/>
          <w:b/>
          <w:sz w:val="28"/>
          <w:szCs w:val="28"/>
          <w:lang w:eastAsia="ru-RU"/>
        </w:rPr>
        <w:t xml:space="preserve"> </w:t>
      </w:r>
      <w:r w:rsidR="008677F7" w:rsidRPr="008677F7">
        <w:rPr>
          <w:rFonts w:ascii="Times New Roman" w:eastAsia="Times New Roman" w:hAnsi="Times New Roman" w:cs="Times New Roman"/>
          <w:b/>
          <w:sz w:val="28"/>
          <w:szCs w:val="28"/>
          <w:lang w:eastAsia="ru-RU"/>
        </w:rPr>
        <w:t>(ПОКАЗАТЕЛЬ 2</w:t>
      </w:r>
      <w:r w:rsidR="008677F7">
        <w:rPr>
          <w:rFonts w:ascii="Times New Roman" w:eastAsia="Times New Roman" w:hAnsi="Times New Roman" w:cs="Times New Roman"/>
          <w:b/>
          <w:sz w:val="28"/>
          <w:szCs w:val="28"/>
          <w:lang w:eastAsia="ru-RU"/>
        </w:rPr>
        <w:t>4</w:t>
      </w:r>
      <w:r w:rsidR="008677F7" w:rsidRPr="008677F7">
        <w:rPr>
          <w:rFonts w:ascii="Times New Roman" w:eastAsia="Times New Roman" w:hAnsi="Times New Roman" w:cs="Times New Roman"/>
          <w:b/>
          <w:sz w:val="28"/>
          <w:szCs w:val="28"/>
          <w:lang w:eastAsia="ru-RU"/>
        </w:rPr>
        <w:t>)</w:t>
      </w:r>
      <w:bookmarkEnd w:id="96"/>
    </w:p>
    <w:p w14:paraId="3146DCB6" w14:textId="77777777" w:rsidR="005B5F16" w:rsidRPr="005B5F16" w:rsidRDefault="005B5F16" w:rsidP="005B5F16">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p>
    <w:p w14:paraId="068E109B" w14:textId="5F8BF888" w:rsidR="005B5F16" w:rsidRPr="005B5F16" w:rsidRDefault="005B5F16" w:rsidP="005B5F16">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5B5F16">
        <w:rPr>
          <w:rFonts w:ascii="Times New Roman" w:eastAsia="Calibri" w:hAnsi="Times New Roman" w:cs="Times New Roman"/>
          <w:sz w:val="28"/>
          <w:szCs w:val="28"/>
          <w:lang w:eastAsia="ru-RU"/>
        </w:rPr>
        <w:t>Субъекты предпринимательства, которые сталкивались с процессом получения доступа к услугам естественных монополий, оценили сложность (количество процедур) подключения услуг.</w:t>
      </w:r>
    </w:p>
    <w:p w14:paraId="131FBFA9" w14:textId="325ADBB4" w:rsidR="005B5F16" w:rsidRPr="005B5F16" w:rsidRDefault="005B5F16" w:rsidP="005B5F16">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B5F16">
        <w:rPr>
          <w:rFonts w:ascii="Times New Roman" w:eastAsia="Calibri" w:hAnsi="Times New Roman" w:cs="Times New Roman"/>
          <w:sz w:val="28"/>
          <w:szCs w:val="28"/>
          <w:lang w:eastAsia="ru-RU"/>
        </w:rPr>
        <w:t xml:space="preserve">Для получения доступа к услугам естественных монополий </w:t>
      </w:r>
      <w:r w:rsidR="002C780F">
        <w:rPr>
          <w:rFonts w:ascii="Times New Roman" w:eastAsia="Calibri" w:hAnsi="Times New Roman" w:cs="Times New Roman"/>
          <w:sz w:val="28"/>
          <w:szCs w:val="28"/>
          <w:lang w:eastAsia="ru-RU"/>
        </w:rPr>
        <w:t>участникам опроса потребовалось</w:t>
      </w:r>
      <w:r w:rsidRPr="005B5F16">
        <w:rPr>
          <w:rFonts w:ascii="Times New Roman" w:eastAsia="Calibri" w:hAnsi="Times New Roman" w:cs="Times New Roman"/>
          <w:sz w:val="28"/>
          <w:szCs w:val="28"/>
          <w:lang w:eastAsia="ru-RU"/>
        </w:rPr>
        <w:t xml:space="preserve"> осуществить в среднем от 2 процедур для подключения к телефонной сети, сетям водоотведения до 4 процедур для получения доступа к земельному участку.</w:t>
      </w:r>
    </w:p>
    <w:p w14:paraId="44087675" w14:textId="77777777" w:rsidR="005B5F16" w:rsidRPr="005B5F16" w:rsidRDefault="005B5F16" w:rsidP="005B5F16">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B5F16">
        <w:rPr>
          <w:rFonts w:ascii="Times New Roman" w:eastAsia="Times New Roman" w:hAnsi="Times New Roman" w:cs="Times New Roman"/>
          <w:color w:val="000000" w:themeColor="text1"/>
          <w:sz w:val="28"/>
          <w:szCs w:val="28"/>
          <w:lang w:eastAsia="ru-RU"/>
        </w:rPr>
        <w:t>Почти треть опрошенных отмечает достаточность 1 процедуры для получения доступа к услугам следующих монополий: подключение к электросетям, к сетям водоснабжения, подключение к телефонной сети.</w:t>
      </w:r>
    </w:p>
    <w:tbl>
      <w:tblPr>
        <w:tblW w:w="100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15"/>
        <w:gridCol w:w="1290"/>
        <w:gridCol w:w="1276"/>
        <w:gridCol w:w="1276"/>
        <w:gridCol w:w="1228"/>
        <w:gridCol w:w="1323"/>
        <w:gridCol w:w="1276"/>
        <w:gridCol w:w="1257"/>
      </w:tblGrid>
      <w:tr w:rsidR="005B5F16" w:rsidRPr="005B5F16" w14:paraId="0EC23EEA" w14:textId="77777777" w:rsidTr="002C780F">
        <w:trPr>
          <w:cantSplit/>
          <w:trHeight w:val="1698"/>
          <w:jc w:val="center"/>
        </w:trPr>
        <w:tc>
          <w:tcPr>
            <w:tcW w:w="1115" w:type="dxa"/>
            <w:shd w:val="clear" w:color="auto" w:fill="auto"/>
            <w:noWrap/>
            <w:textDirection w:val="btLr"/>
            <w:vAlign w:val="center"/>
            <w:hideMark/>
          </w:tcPr>
          <w:p w14:paraId="13B54BF6" w14:textId="77777777" w:rsidR="005B5F16" w:rsidRPr="005B5F16" w:rsidRDefault="005B5F16" w:rsidP="005B5F16">
            <w:pPr>
              <w:spacing w:after="0" w:line="240" w:lineRule="auto"/>
              <w:ind w:left="113" w:right="113"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Частота, количество процедур</w:t>
            </w:r>
          </w:p>
        </w:tc>
        <w:tc>
          <w:tcPr>
            <w:tcW w:w="1290" w:type="dxa"/>
            <w:shd w:val="clear" w:color="auto" w:fill="auto"/>
            <w:textDirection w:val="btLr"/>
            <w:vAlign w:val="center"/>
            <w:hideMark/>
          </w:tcPr>
          <w:p w14:paraId="2D2FCD99" w14:textId="77777777" w:rsidR="005B5F16" w:rsidRPr="005B5F16" w:rsidRDefault="005B5F16" w:rsidP="005B5F16">
            <w:pPr>
              <w:spacing w:after="0" w:line="240" w:lineRule="auto"/>
              <w:ind w:left="113" w:right="113"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Подключение к электросетям</w:t>
            </w:r>
          </w:p>
        </w:tc>
        <w:tc>
          <w:tcPr>
            <w:tcW w:w="1276" w:type="dxa"/>
            <w:shd w:val="clear" w:color="auto" w:fill="auto"/>
            <w:textDirection w:val="btLr"/>
            <w:vAlign w:val="center"/>
            <w:hideMark/>
          </w:tcPr>
          <w:p w14:paraId="1DEF2706" w14:textId="77777777" w:rsidR="005B5F16" w:rsidRPr="005B5F16" w:rsidRDefault="005B5F16" w:rsidP="005B5F16">
            <w:pPr>
              <w:spacing w:after="0" w:line="240" w:lineRule="auto"/>
              <w:ind w:left="113" w:right="113"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Подключение к сетям водоснабжения</w:t>
            </w:r>
          </w:p>
        </w:tc>
        <w:tc>
          <w:tcPr>
            <w:tcW w:w="1276" w:type="dxa"/>
            <w:shd w:val="clear" w:color="auto" w:fill="auto"/>
            <w:textDirection w:val="btLr"/>
            <w:vAlign w:val="center"/>
            <w:hideMark/>
          </w:tcPr>
          <w:p w14:paraId="7AB8CCBF" w14:textId="77777777" w:rsidR="005B5F16" w:rsidRPr="005B5F16" w:rsidRDefault="005B5F16" w:rsidP="005B5F16">
            <w:pPr>
              <w:spacing w:after="0" w:line="240" w:lineRule="auto"/>
              <w:ind w:left="113" w:right="113"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Подключение к сетям водоотведения</w:t>
            </w:r>
          </w:p>
        </w:tc>
        <w:tc>
          <w:tcPr>
            <w:tcW w:w="1228" w:type="dxa"/>
            <w:shd w:val="clear" w:color="auto" w:fill="auto"/>
            <w:textDirection w:val="btLr"/>
            <w:vAlign w:val="center"/>
            <w:hideMark/>
          </w:tcPr>
          <w:p w14:paraId="1E93A4BD" w14:textId="77777777" w:rsidR="005B5F16" w:rsidRPr="005B5F16" w:rsidRDefault="005B5F16" w:rsidP="005B5F16">
            <w:pPr>
              <w:spacing w:after="0" w:line="240" w:lineRule="auto"/>
              <w:ind w:left="113" w:right="113"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Подключение к газораспределительной сети</w:t>
            </w:r>
          </w:p>
        </w:tc>
        <w:tc>
          <w:tcPr>
            <w:tcW w:w="1323" w:type="dxa"/>
            <w:shd w:val="clear" w:color="auto" w:fill="auto"/>
            <w:textDirection w:val="btLr"/>
            <w:vAlign w:val="center"/>
            <w:hideMark/>
          </w:tcPr>
          <w:p w14:paraId="2123A920" w14:textId="77777777" w:rsidR="005B5F16" w:rsidRPr="005B5F16" w:rsidRDefault="005B5F16" w:rsidP="005B5F16">
            <w:pPr>
              <w:spacing w:after="0" w:line="240" w:lineRule="auto"/>
              <w:ind w:left="113" w:right="113"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Подключение к тепловым сетям</w:t>
            </w:r>
          </w:p>
        </w:tc>
        <w:tc>
          <w:tcPr>
            <w:tcW w:w="1276" w:type="dxa"/>
            <w:shd w:val="clear" w:color="auto" w:fill="auto"/>
            <w:textDirection w:val="btLr"/>
            <w:vAlign w:val="center"/>
            <w:hideMark/>
          </w:tcPr>
          <w:p w14:paraId="701BE885" w14:textId="77777777" w:rsidR="005B5F16" w:rsidRPr="005B5F16" w:rsidRDefault="005B5F16" w:rsidP="005B5F16">
            <w:pPr>
              <w:spacing w:after="0" w:line="240" w:lineRule="auto"/>
              <w:ind w:left="113" w:right="113"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Подключение к телефонной сети</w:t>
            </w:r>
          </w:p>
        </w:tc>
        <w:tc>
          <w:tcPr>
            <w:tcW w:w="1257" w:type="dxa"/>
            <w:shd w:val="clear" w:color="auto" w:fill="auto"/>
            <w:textDirection w:val="btLr"/>
            <w:vAlign w:val="center"/>
            <w:hideMark/>
          </w:tcPr>
          <w:p w14:paraId="79B4237C" w14:textId="77777777" w:rsidR="005B5F16" w:rsidRPr="005B5F16" w:rsidRDefault="005B5F16" w:rsidP="005B5F16">
            <w:pPr>
              <w:spacing w:after="0" w:line="240" w:lineRule="auto"/>
              <w:ind w:left="113" w:right="113"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Получение доступа к земельному участку</w:t>
            </w:r>
          </w:p>
        </w:tc>
      </w:tr>
      <w:tr w:rsidR="005B5F16" w:rsidRPr="005B5F16" w14:paraId="208C491A" w14:textId="77777777" w:rsidTr="002C780F">
        <w:trPr>
          <w:trHeight w:val="300"/>
          <w:jc w:val="center"/>
        </w:trPr>
        <w:tc>
          <w:tcPr>
            <w:tcW w:w="1115" w:type="dxa"/>
            <w:shd w:val="clear" w:color="auto" w:fill="auto"/>
            <w:noWrap/>
            <w:vAlign w:val="center"/>
            <w:hideMark/>
          </w:tcPr>
          <w:p w14:paraId="4CF45C04"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w:t>
            </w:r>
          </w:p>
        </w:tc>
        <w:tc>
          <w:tcPr>
            <w:tcW w:w="1290" w:type="dxa"/>
            <w:shd w:val="clear" w:color="000000" w:fill="63BE7B"/>
            <w:noWrap/>
            <w:vAlign w:val="center"/>
            <w:hideMark/>
          </w:tcPr>
          <w:p w14:paraId="557AEA7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31,0%</w:t>
            </w:r>
          </w:p>
        </w:tc>
        <w:tc>
          <w:tcPr>
            <w:tcW w:w="1276" w:type="dxa"/>
            <w:shd w:val="clear" w:color="000000" w:fill="67BF7C"/>
            <w:noWrap/>
            <w:vAlign w:val="center"/>
            <w:hideMark/>
          </w:tcPr>
          <w:p w14:paraId="67815EA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27,2%</w:t>
            </w:r>
          </w:p>
        </w:tc>
        <w:tc>
          <w:tcPr>
            <w:tcW w:w="1276" w:type="dxa"/>
            <w:shd w:val="clear" w:color="000000" w:fill="82C77D"/>
            <w:noWrap/>
            <w:vAlign w:val="center"/>
            <w:hideMark/>
          </w:tcPr>
          <w:p w14:paraId="6918DF78"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26,4%</w:t>
            </w:r>
          </w:p>
        </w:tc>
        <w:tc>
          <w:tcPr>
            <w:tcW w:w="1228" w:type="dxa"/>
            <w:shd w:val="clear" w:color="000000" w:fill="BCD881"/>
            <w:noWrap/>
            <w:vAlign w:val="center"/>
            <w:hideMark/>
          </w:tcPr>
          <w:p w14:paraId="7A41DE4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18,8%</w:t>
            </w:r>
          </w:p>
        </w:tc>
        <w:tc>
          <w:tcPr>
            <w:tcW w:w="1323" w:type="dxa"/>
            <w:shd w:val="clear" w:color="000000" w:fill="9CCF7F"/>
            <w:noWrap/>
            <w:vAlign w:val="center"/>
            <w:hideMark/>
          </w:tcPr>
          <w:p w14:paraId="4BF921E9"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24,2%</w:t>
            </w:r>
          </w:p>
        </w:tc>
        <w:tc>
          <w:tcPr>
            <w:tcW w:w="1276" w:type="dxa"/>
            <w:shd w:val="clear" w:color="000000" w:fill="63BE7B"/>
            <w:noWrap/>
            <w:vAlign w:val="center"/>
            <w:hideMark/>
          </w:tcPr>
          <w:p w14:paraId="2F96B28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35,5%</w:t>
            </w:r>
          </w:p>
        </w:tc>
        <w:tc>
          <w:tcPr>
            <w:tcW w:w="1257" w:type="dxa"/>
            <w:shd w:val="clear" w:color="000000" w:fill="91CB7E"/>
            <w:noWrap/>
            <w:vAlign w:val="center"/>
            <w:hideMark/>
          </w:tcPr>
          <w:p w14:paraId="434A9D9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23,0%</w:t>
            </w:r>
          </w:p>
        </w:tc>
      </w:tr>
      <w:tr w:rsidR="005B5F16" w:rsidRPr="005B5F16" w14:paraId="7DD64D4D" w14:textId="77777777" w:rsidTr="002C780F">
        <w:trPr>
          <w:trHeight w:val="300"/>
          <w:jc w:val="center"/>
        </w:trPr>
        <w:tc>
          <w:tcPr>
            <w:tcW w:w="1115" w:type="dxa"/>
            <w:shd w:val="clear" w:color="auto" w:fill="auto"/>
            <w:noWrap/>
            <w:vAlign w:val="center"/>
            <w:hideMark/>
          </w:tcPr>
          <w:p w14:paraId="40DD3A78"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w:t>
            </w:r>
          </w:p>
        </w:tc>
        <w:tc>
          <w:tcPr>
            <w:tcW w:w="1290" w:type="dxa"/>
            <w:shd w:val="clear" w:color="000000" w:fill="D4DF82"/>
            <w:noWrap/>
            <w:vAlign w:val="center"/>
            <w:hideMark/>
          </w:tcPr>
          <w:p w14:paraId="0218E72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12,0%</w:t>
            </w:r>
          </w:p>
        </w:tc>
        <w:tc>
          <w:tcPr>
            <w:tcW w:w="1276" w:type="dxa"/>
            <w:shd w:val="clear" w:color="000000" w:fill="A3D17F"/>
            <w:noWrap/>
            <w:vAlign w:val="center"/>
            <w:hideMark/>
          </w:tcPr>
          <w:p w14:paraId="1067DF84"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17,9%</w:t>
            </w:r>
          </w:p>
        </w:tc>
        <w:tc>
          <w:tcPr>
            <w:tcW w:w="1276" w:type="dxa"/>
            <w:shd w:val="clear" w:color="000000" w:fill="B9D780"/>
            <w:noWrap/>
            <w:vAlign w:val="center"/>
            <w:hideMark/>
          </w:tcPr>
          <w:p w14:paraId="7BF68E7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16,7%</w:t>
            </w:r>
          </w:p>
        </w:tc>
        <w:tc>
          <w:tcPr>
            <w:tcW w:w="1228" w:type="dxa"/>
            <w:shd w:val="clear" w:color="000000" w:fill="E4E483"/>
            <w:noWrap/>
            <w:vAlign w:val="center"/>
            <w:hideMark/>
          </w:tcPr>
          <w:p w14:paraId="3CC44EF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8,9%</w:t>
            </w:r>
          </w:p>
        </w:tc>
        <w:tc>
          <w:tcPr>
            <w:tcW w:w="1323" w:type="dxa"/>
            <w:shd w:val="clear" w:color="000000" w:fill="D2DE82"/>
            <w:noWrap/>
            <w:vAlign w:val="center"/>
            <w:hideMark/>
          </w:tcPr>
          <w:p w14:paraId="5216043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12,8%</w:t>
            </w:r>
          </w:p>
        </w:tc>
        <w:tc>
          <w:tcPr>
            <w:tcW w:w="1276" w:type="dxa"/>
            <w:shd w:val="clear" w:color="000000" w:fill="CDDD82"/>
            <w:noWrap/>
            <w:vAlign w:val="center"/>
            <w:hideMark/>
          </w:tcPr>
          <w:p w14:paraId="31AC8B7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14,5%</w:t>
            </w:r>
          </w:p>
        </w:tc>
        <w:tc>
          <w:tcPr>
            <w:tcW w:w="1257" w:type="dxa"/>
            <w:shd w:val="clear" w:color="000000" w:fill="B0D580"/>
            <w:noWrap/>
            <w:vAlign w:val="center"/>
            <w:hideMark/>
          </w:tcPr>
          <w:p w14:paraId="436E699C"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17,4%</w:t>
            </w:r>
          </w:p>
        </w:tc>
      </w:tr>
      <w:tr w:rsidR="005B5F16" w:rsidRPr="005B5F16" w14:paraId="0A6A4411" w14:textId="77777777" w:rsidTr="002C780F">
        <w:trPr>
          <w:trHeight w:val="300"/>
          <w:jc w:val="center"/>
        </w:trPr>
        <w:tc>
          <w:tcPr>
            <w:tcW w:w="1115" w:type="dxa"/>
            <w:shd w:val="clear" w:color="auto" w:fill="auto"/>
            <w:noWrap/>
            <w:vAlign w:val="center"/>
            <w:hideMark/>
          </w:tcPr>
          <w:p w14:paraId="216075B1"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w:t>
            </w:r>
          </w:p>
        </w:tc>
        <w:tc>
          <w:tcPr>
            <w:tcW w:w="1290" w:type="dxa"/>
            <w:shd w:val="clear" w:color="000000" w:fill="CDDD82"/>
            <w:noWrap/>
            <w:vAlign w:val="center"/>
            <w:hideMark/>
          </w:tcPr>
          <w:p w14:paraId="0C8FBE6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13,2%</w:t>
            </w:r>
          </w:p>
        </w:tc>
        <w:tc>
          <w:tcPr>
            <w:tcW w:w="1276" w:type="dxa"/>
            <w:shd w:val="clear" w:color="000000" w:fill="D5DF82"/>
            <w:noWrap/>
            <w:vAlign w:val="center"/>
            <w:hideMark/>
          </w:tcPr>
          <w:p w14:paraId="01872FC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10,3%</w:t>
            </w:r>
          </w:p>
        </w:tc>
        <w:tc>
          <w:tcPr>
            <w:tcW w:w="1276" w:type="dxa"/>
            <w:shd w:val="clear" w:color="000000" w:fill="DEE283"/>
            <w:noWrap/>
            <w:vAlign w:val="center"/>
            <w:hideMark/>
          </w:tcPr>
          <w:p w14:paraId="3A3FF8DF"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10,2%</w:t>
            </w:r>
          </w:p>
        </w:tc>
        <w:tc>
          <w:tcPr>
            <w:tcW w:w="1228" w:type="dxa"/>
            <w:shd w:val="clear" w:color="000000" w:fill="E8E583"/>
            <w:noWrap/>
            <w:vAlign w:val="center"/>
            <w:hideMark/>
          </w:tcPr>
          <w:p w14:paraId="433B6339"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8,0%</w:t>
            </w:r>
          </w:p>
        </w:tc>
        <w:tc>
          <w:tcPr>
            <w:tcW w:w="1323" w:type="dxa"/>
            <w:shd w:val="clear" w:color="000000" w:fill="E2E383"/>
            <w:noWrap/>
            <w:vAlign w:val="center"/>
            <w:hideMark/>
          </w:tcPr>
          <w:p w14:paraId="585A495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9,5%</w:t>
            </w:r>
          </w:p>
        </w:tc>
        <w:tc>
          <w:tcPr>
            <w:tcW w:w="1276" w:type="dxa"/>
            <w:shd w:val="clear" w:color="000000" w:fill="ECE683"/>
            <w:noWrap/>
            <w:vAlign w:val="center"/>
            <w:hideMark/>
          </w:tcPr>
          <w:p w14:paraId="1ABC5AF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8,3%</w:t>
            </w:r>
          </w:p>
        </w:tc>
        <w:tc>
          <w:tcPr>
            <w:tcW w:w="1257" w:type="dxa"/>
            <w:shd w:val="clear" w:color="000000" w:fill="E8E583"/>
            <w:noWrap/>
            <w:vAlign w:val="center"/>
            <w:hideMark/>
          </w:tcPr>
          <w:p w14:paraId="46FA465D"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7,5%</w:t>
            </w:r>
          </w:p>
        </w:tc>
      </w:tr>
      <w:tr w:rsidR="005B5F16" w:rsidRPr="005B5F16" w14:paraId="4939932C" w14:textId="77777777" w:rsidTr="002C780F">
        <w:trPr>
          <w:trHeight w:val="300"/>
          <w:jc w:val="center"/>
        </w:trPr>
        <w:tc>
          <w:tcPr>
            <w:tcW w:w="1115" w:type="dxa"/>
            <w:shd w:val="clear" w:color="auto" w:fill="auto"/>
            <w:noWrap/>
            <w:vAlign w:val="center"/>
            <w:hideMark/>
          </w:tcPr>
          <w:p w14:paraId="29C1F15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4</w:t>
            </w:r>
          </w:p>
        </w:tc>
        <w:tc>
          <w:tcPr>
            <w:tcW w:w="1290" w:type="dxa"/>
            <w:shd w:val="clear" w:color="000000" w:fill="FCBB7A"/>
            <w:noWrap/>
            <w:vAlign w:val="center"/>
            <w:hideMark/>
          </w:tcPr>
          <w:p w14:paraId="1054035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3,1%</w:t>
            </w:r>
          </w:p>
        </w:tc>
        <w:tc>
          <w:tcPr>
            <w:tcW w:w="1276" w:type="dxa"/>
            <w:shd w:val="clear" w:color="000000" w:fill="F97C6E"/>
            <w:noWrap/>
            <w:vAlign w:val="center"/>
            <w:hideMark/>
          </w:tcPr>
          <w:p w14:paraId="0211536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0,9%</w:t>
            </w:r>
          </w:p>
        </w:tc>
        <w:tc>
          <w:tcPr>
            <w:tcW w:w="1276" w:type="dxa"/>
            <w:shd w:val="clear" w:color="000000" w:fill="F98871"/>
            <w:noWrap/>
            <w:vAlign w:val="center"/>
            <w:hideMark/>
          </w:tcPr>
          <w:p w14:paraId="6DB8BF9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1,4%</w:t>
            </w:r>
          </w:p>
        </w:tc>
        <w:tc>
          <w:tcPr>
            <w:tcW w:w="1228" w:type="dxa"/>
            <w:shd w:val="clear" w:color="000000" w:fill="FEDA80"/>
            <w:noWrap/>
            <w:vAlign w:val="center"/>
            <w:hideMark/>
          </w:tcPr>
          <w:p w14:paraId="639A5699"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1,9%</w:t>
            </w:r>
          </w:p>
        </w:tc>
        <w:tc>
          <w:tcPr>
            <w:tcW w:w="1323" w:type="dxa"/>
            <w:shd w:val="clear" w:color="000000" w:fill="FA9272"/>
            <w:noWrap/>
            <w:vAlign w:val="center"/>
            <w:hideMark/>
          </w:tcPr>
          <w:p w14:paraId="32F9279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1,4%</w:t>
            </w:r>
          </w:p>
        </w:tc>
        <w:tc>
          <w:tcPr>
            <w:tcW w:w="1276" w:type="dxa"/>
            <w:shd w:val="clear" w:color="000000" w:fill="F98670"/>
            <w:noWrap/>
            <w:vAlign w:val="center"/>
            <w:hideMark/>
          </w:tcPr>
          <w:p w14:paraId="1B7096F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1,3%</w:t>
            </w:r>
          </w:p>
        </w:tc>
        <w:tc>
          <w:tcPr>
            <w:tcW w:w="1257" w:type="dxa"/>
            <w:shd w:val="clear" w:color="000000" w:fill="FFEB84"/>
            <w:noWrap/>
            <w:vAlign w:val="center"/>
            <w:hideMark/>
          </w:tcPr>
          <w:p w14:paraId="495B28D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3,3%</w:t>
            </w:r>
          </w:p>
        </w:tc>
      </w:tr>
      <w:tr w:rsidR="005B5F16" w:rsidRPr="005B5F16" w14:paraId="2AA3B560" w14:textId="77777777" w:rsidTr="002C780F">
        <w:trPr>
          <w:trHeight w:val="300"/>
          <w:jc w:val="center"/>
        </w:trPr>
        <w:tc>
          <w:tcPr>
            <w:tcW w:w="1115" w:type="dxa"/>
            <w:shd w:val="clear" w:color="auto" w:fill="auto"/>
            <w:noWrap/>
            <w:vAlign w:val="center"/>
            <w:hideMark/>
          </w:tcPr>
          <w:p w14:paraId="40CFD02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5</w:t>
            </w:r>
          </w:p>
        </w:tc>
        <w:tc>
          <w:tcPr>
            <w:tcW w:w="1290" w:type="dxa"/>
            <w:shd w:val="clear" w:color="000000" w:fill="DFE283"/>
            <w:noWrap/>
            <w:vAlign w:val="center"/>
            <w:hideMark/>
          </w:tcPr>
          <w:p w14:paraId="7F70775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10,1%</w:t>
            </w:r>
          </w:p>
        </w:tc>
        <w:tc>
          <w:tcPr>
            <w:tcW w:w="1276" w:type="dxa"/>
            <w:shd w:val="clear" w:color="000000" w:fill="F2E884"/>
            <w:noWrap/>
            <w:vAlign w:val="center"/>
            <w:hideMark/>
          </w:tcPr>
          <w:p w14:paraId="189E963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5,8%</w:t>
            </w:r>
          </w:p>
        </w:tc>
        <w:tc>
          <w:tcPr>
            <w:tcW w:w="1276" w:type="dxa"/>
            <w:shd w:val="clear" w:color="000000" w:fill="FFEB84"/>
            <w:noWrap/>
            <w:vAlign w:val="center"/>
            <w:hideMark/>
          </w:tcPr>
          <w:p w14:paraId="16F5F84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4,2%</w:t>
            </w:r>
          </w:p>
        </w:tc>
        <w:tc>
          <w:tcPr>
            <w:tcW w:w="1228" w:type="dxa"/>
            <w:shd w:val="clear" w:color="000000" w:fill="E4E483"/>
            <w:noWrap/>
            <w:vAlign w:val="center"/>
            <w:hideMark/>
          </w:tcPr>
          <w:p w14:paraId="7542810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8,9%</w:t>
            </w:r>
          </w:p>
        </w:tc>
        <w:tc>
          <w:tcPr>
            <w:tcW w:w="1323" w:type="dxa"/>
            <w:shd w:val="clear" w:color="000000" w:fill="FBEA84"/>
            <w:noWrap/>
            <w:vAlign w:val="center"/>
            <w:hideMark/>
          </w:tcPr>
          <w:p w14:paraId="135CBD1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4,3%</w:t>
            </w:r>
          </w:p>
        </w:tc>
        <w:tc>
          <w:tcPr>
            <w:tcW w:w="1276" w:type="dxa"/>
            <w:shd w:val="clear" w:color="000000" w:fill="F9EA84"/>
            <w:noWrap/>
            <w:vAlign w:val="center"/>
            <w:hideMark/>
          </w:tcPr>
          <w:p w14:paraId="67CEE33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5,7%</w:t>
            </w:r>
          </w:p>
        </w:tc>
        <w:tc>
          <w:tcPr>
            <w:tcW w:w="1257" w:type="dxa"/>
            <w:shd w:val="clear" w:color="000000" w:fill="F0E784"/>
            <w:noWrap/>
            <w:vAlign w:val="center"/>
            <w:hideMark/>
          </w:tcPr>
          <w:p w14:paraId="06EF6FE1"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6,1%</w:t>
            </w:r>
          </w:p>
        </w:tc>
      </w:tr>
      <w:tr w:rsidR="005B5F16" w:rsidRPr="005B5F16" w14:paraId="4CF074CD" w14:textId="77777777" w:rsidTr="002C780F">
        <w:trPr>
          <w:trHeight w:val="300"/>
          <w:jc w:val="center"/>
        </w:trPr>
        <w:tc>
          <w:tcPr>
            <w:tcW w:w="1115" w:type="dxa"/>
            <w:shd w:val="clear" w:color="auto" w:fill="auto"/>
            <w:noWrap/>
            <w:vAlign w:val="center"/>
            <w:hideMark/>
          </w:tcPr>
          <w:p w14:paraId="6571E4E9"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6</w:t>
            </w:r>
          </w:p>
        </w:tc>
        <w:tc>
          <w:tcPr>
            <w:tcW w:w="1290" w:type="dxa"/>
            <w:shd w:val="clear" w:color="000000" w:fill="F2F2F2"/>
            <w:noWrap/>
            <w:vAlign w:val="center"/>
            <w:hideMark/>
          </w:tcPr>
          <w:p w14:paraId="5D67B1F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76" w:type="dxa"/>
            <w:shd w:val="clear" w:color="000000" w:fill="F97C6E"/>
            <w:noWrap/>
            <w:vAlign w:val="center"/>
            <w:hideMark/>
          </w:tcPr>
          <w:p w14:paraId="6E22F2BF"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0,9%</w:t>
            </w:r>
          </w:p>
        </w:tc>
        <w:tc>
          <w:tcPr>
            <w:tcW w:w="1276" w:type="dxa"/>
            <w:shd w:val="clear" w:color="000000" w:fill="F2F2F2"/>
            <w:noWrap/>
            <w:vAlign w:val="center"/>
            <w:hideMark/>
          </w:tcPr>
          <w:p w14:paraId="4DC7750F"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28" w:type="dxa"/>
            <w:shd w:val="clear" w:color="000000" w:fill="FBB279"/>
            <w:noWrap/>
            <w:vAlign w:val="center"/>
            <w:hideMark/>
          </w:tcPr>
          <w:p w14:paraId="77E29B09"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1,4%</w:t>
            </w:r>
          </w:p>
        </w:tc>
        <w:tc>
          <w:tcPr>
            <w:tcW w:w="1323" w:type="dxa"/>
            <w:shd w:val="clear" w:color="000000" w:fill="F87B6E"/>
            <w:noWrap/>
            <w:vAlign w:val="center"/>
            <w:hideMark/>
          </w:tcPr>
          <w:p w14:paraId="4B62994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0,9%</w:t>
            </w:r>
          </w:p>
        </w:tc>
        <w:tc>
          <w:tcPr>
            <w:tcW w:w="1276" w:type="dxa"/>
            <w:shd w:val="clear" w:color="000000" w:fill="F8696B"/>
            <w:noWrap/>
            <w:vAlign w:val="center"/>
            <w:hideMark/>
          </w:tcPr>
          <w:p w14:paraId="209E75E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0,4%</w:t>
            </w:r>
          </w:p>
        </w:tc>
        <w:tc>
          <w:tcPr>
            <w:tcW w:w="1257" w:type="dxa"/>
            <w:shd w:val="clear" w:color="000000" w:fill="F8696B"/>
            <w:noWrap/>
            <w:vAlign w:val="center"/>
            <w:hideMark/>
          </w:tcPr>
          <w:p w14:paraId="7A1D311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r>
      <w:tr w:rsidR="005B5F16" w:rsidRPr="005B5F16" w14:paraId="1C8B5F69" w14:textId="77777777" w:rsidTr="002C780F">
        <w:trPr>
          <w:trHeight w:val="300"/>
          <w:jc w:val="center"/>
        </w:trPr>
        <w:tc>
          <w:tcPr>
            <w:tcW w:w="1115" w:type="dxa"/>
            <w:shd w:val="clear" w:color="auto" w:fill="auto"/>
            <w:noWrap/>
            <w:vAlign w:val="center"/>
            <w:hideMark/>
          </w:tcPr>
          <w:p w14:paraId="3FBDC0A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7</w:t>
            </w:r>
          </w:p>
        </w:tc>
        <w:tc>
          <w:tcPr>
            <w:tcW w:w="1290" w:type="dxa"/>
            <w:shd w:val="clear" w:color="000000" w:fill="F8696B"/>
            <w:noWrap/>
            <w:vAlign w:val="center"/>
            <w:hideMark/>
          </w:tcPr>
          <w:p w14:paraId="6D949AE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0,4%</w:t>
            </w:r>
          </w:p>
        </w:tc>
        <w:tc>
          <w:tcPr>
            <w:tcW w:w="1276" w:type="dxa"/>
            <w:shd w:val="clear" w:color="000000" w:fill="F2F2F2"/>
            <w:noWrap/>
            <w:vAlign w:val="center"/>
            <w:hideMark/>
          </w:tcPr>
          <w:p w14:paraId="7906D698"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76" w:type="dxa"/>
            <w:shd w:val="clear" w:color="000000" w:fill="F2F2F2"/>
            <w:noWrap/>
            <w:vAlign w:val="center"/>
            <w:hideMark/>
          </w:tcPr>
          <w:p w14:paraId="16638739"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28" w:type="dxa"/>
            <w:shd w:val="clear" w:color="000000" w:fill="F8696B"/>
            <w:noWrap/>
            <w:vAlign w:val="center"/>
            <w:hideMark/>
          </w:tcPr>
          <w:p w14:paraId="03474EE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323" w:type="dxa"/>
            <w:shd w:val="clear" w:color="000000" w:fill="F2F2F2"/>
            <w:noWrap/>
            <w:vAlign w:val="center"/>
            <w:hideMark/>
          </w:tcPr>
          <w:p w14:paraId="61A9D7E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76" w:type="dxa"/>
            <w:shd w:val="clear" w:color="000000" w:fill="F2F2F2"/>
            <w:noWrap/>
            <w:vAlign w:val="center"/>
            <w:hideMark/>
          </w:tcPr>
          <w:p w14:paraId="4BCD2578"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57" w:type="dxa"/>
            <w:shd w:val="clear" w:color="000000" w:fill="F2F2F2"/>
            <w:noWrap/>
            <w:vAlign w:val="center"/>
            <w:hideMark/>
          </w:tcPr>
          <w:p w14:paraId="182347EF"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r>
      <w:tr w:rsidR="005B5F16" w:rsidRPr="005B5F16" w14:paraId="07232E3A" w14:textId="77777777" w:rsidTr="002C780F">
        <w:trPr>
          <w:trHeight w:val="300"/>
          <w:jc w:val="center"/>
        </w:trPr>
        <w:tc>
          <w:tcPr>
            <w:tcW w:w="1115" w:type="dxa"/>
            <w:shd w:val="clear" w:color="auto" w:fill="auto"/>
            <w:noWrap/>
            <w:vAlign w:val="center"/>
            <w:hideMark/>
          </w:tcPr>
          <w:p w14:paraId="29D812D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8</w:t>
            </w:r>
          </w:p>
        </w:tc>
        <w:tc>
          <w:tcPr>
            <w:tcW w:w="1290" w:type="dxa"/>
            <w:shd w:val="clear" w:color="000000" w:fill="F2F2F2"/>
            <w:noWrap/>
            <w:vAlign w:val="center"/>
            <w:hideMark/>
          </w:tcPr>
          <w:p w14:paraId="615797D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76" w:type="dxa"/>
            <w:shd w:val="clear" w:color="000000" w:fill="F8696B"/>
            <w:noWrap/>
            <w:vAlign w:val="center"/>
            <w:hideMark/>
          </w:tcPr>
          <w:p w14:paraId="78684BB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0,4%</w:t>
            </w:r>
          </w:p>
        </w:tc>
        <w:tc>
          <w:tcPr>
            <w:tcW w:w="1276" w:type="dxa"/>
            <w:shd w:val="clear" w:color="000000" w:fill="F8696B"/>
            <w:noWrap/>
            <w:vAlign w:val="center"/>
            <w:hideMark/>
          </w:tcPr>
          <w:p w14:paraId="542CE7E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228" w:type="dxa"/>
            <w:shd w:val="clear" w:color="000000" w:fill="F8696B"/>
            <w:noWrap/>
            <w:vAlign w:val="center"/>
            <w:hideMark/>
          </w:tcPr>
          <w:p w14:paraId="59C91C5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323" w:type="dxa"/>
            <w:shd w:val="clear" w:color="000000" w:fill="F2F2F2"/>
            <w:noWrap/>
            <w:vAlign w:val="center"/>
            <w:hideMark/>
          </w:tcPr>
          <w:p w14:paraId="135077B8"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76" w:type="dxa"/>
            <w:shd w:val="clear" w:color="000000" w:fill="F2F2F2"/>
            <w:noWrap/>
            <w:vAlign w:val="center"/>
            <w:hideMark/>
          </w:tcPr>
          <w:p w14:paraId="110D7FF9"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57" w:type="dxa"/>
            <w:shd w:val="clear" w:color="000000" w:fill="F2F2F2"/>
            <w:noWrap/>
            <w:vAlign w:val="center"/>
            <w:hideMark/>
          </w:tcPr>
          <w:p w14:paraId="4DF33AC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r>
      <w:tr w:rsidR="005B5F16" w:rsidRPr="005B5F16" w14:paraId="297702A6" w14:textId="77777777" w:rsidTr="002C780F">
        <w:trPr>
          <w:trHeight w:val="300"/>
          <w:jc w:val="center"/>
        </w:trPr>
        <w:tc>
          <w:tcPr>
            <w:tcW w:w="1115" w:type="dxa"/>
            <w:shd w:val="clear" w:color="auto" w:fill="auto"/>
            <w:noWrap/>
            <w:vAlign w:val="center"/>
            <w:hideMark/>
          </w:tcPr>
          <w:p w14:paraId="6BB12E8D"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10</w:t>
            </w:r>
          </w:p>
        </w:tc>
        <w:tc>
          <w:tcPr>
            <w:tcW w:w="1290" w:type="dxa"/>
            <w:shd w:val="clear" w:color="000000" w:fill="F6E984"/>
            <w:noWrap/>
            <w:vAlign w:val="center"/>
            <w:hideMark/>
          </w:tcPr>
          <w:p w14:paraId="0753BC01"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6,2%</w:t>
            </w:r>
          </w:p>
        </w:tc>
        <w:tc>
          <w:tcPr>
            <w:tcW w:w="1276" w:type="dxa"/>
            <w:shd w:val="clear" w:color="000000" w:fill="F2E884"/>
            <w:noWrap/>
            <w:vAlign w:val="center"/>
            <w:hideMark/>
          </w:tcPr>
          <w:p w14:paraId="326031A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5,8%</w:t>
            </w:r>
          </w:p>
        </w:tc>
        <w:tc>
          <w:tcPr>
            <w:tcW w:w="1276" w:type="dxa"/>
            <w:shd w:val="clear" w:color="000000" w:fill="F8E984"/>
            <w:noWrap/>
            <w:vAlign w:val="center"/>
            <w:hideMark/>
          </w:tcPr>
          <w:p w14:paraId="2F5EA658"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5,6%</w:t>
            </w:r>
          </w:p>
        </w:tc>
        <w:tc>
          <w:tcPr>
            <w:tcW w:w="1228" w:type="dxa"/>
            <w:shd w:val="clear" w:color="000000" w:fill="EFE784"/>
            <w:noWrap/>
            <w:vAlign w:val="center"/>
            <w:hideMark/>
          </w:tcPr>
          <w:p w14:paraId="5D205868"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6,1%</w:t>
            </w:r>
          </w:p>
        </w:tc>
        <w:tc>
          <w:tcPr>
            <w:tcW w:w="1323" w:type="dxa"/>
            <w:shd w:val="clear" w:color="000000" w:fill="F0E784"/>
            <w:noWrap/>
            <w:vAlign w:val="center"/>
            <w:hideMark/>
          </w:tcPr>
          <w:p w14:paraId="3CEC70D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6,6%</w:t>
            </w:r>
          </w:p>
        </w:tc>
        <w:tc>
          <w:tcPr>
            <w:tcW w:w="1276" w:type="dxa"/>
            <w:shd w:val="clear" w:color="000000" w:fill="FFEB84"/>
            <w:noWrap/>
            <w:vAlign w:val="center"/>
            <w:hideMark/>
          </w:tcPr>
          <w:p w14:paraId="55B1A08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4,4%</w:t>
            </w:r>
          </w:p>
        </w:tc>
        <w:tc>
          <w:tcPr>
            <w:tcW w:w="1257" w:type="dxa"/>
            <w:shd w:val="clear" w:color="000000" w:fill="EDE683"/>
            <w:noWrap/>
            <w:vAlign w:val="center"/>
            <w:hideMark/>
          </w:tcPr>
          <w:p w14:paraId="1A682C4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6,6%</w:t>
            </w:r>
          </w:p>
        </w:tc>
      </w:tr>
      <w:tr w:rsidR="005B5F16" w:rsidRPr="005B5F16" w14:paraId="73B285D3" w14:textId="77777777" w:rsidTr="002C780F">
        <w:trPr>
          <w:trHeight w:val="300"/>
          <w:jc w:val="center"/>
        </w:trPr>
        <w:tc>
          <w:tcPr>
            <w:tcW w:w="1115" w:type="dxa"/>
            <w:shd w:val="clear" w:color="auto" w:fill="auto"/>
            <w:noWrap/>
            <w:vAlign w:val="center"/>
            <w:hideMark/>
          </w:tcPr>
          <w:p w14:paraId="55AD5AE4"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12</w:t>
            </w:r>
          </w:p>
        </w:tc>
        <w:tc>
          <w:tcPr>
            <w:tcW w:w="1290" w:type="dxa"/>
            <w:shd w:val="clear" w:color="000000" w:fill="F2F2F2"/>
            <w:noWrap/>
            <w:vAlign w:val="center"/>
            <w:hideMark/>
          </w:tcPr>
          <w:p w14:paraId="7684CCB1"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76" w:type="dxa"/>
            <w:shd w:val="clear" w:color="000000" w:fill="F2F2F2"/>
            <w:noWrap/>
            <w:vAlign w:val="center"/>
            <w:hideMark/>
          </w:tcPr>
          <w:p w14:paraId="5FADA9C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76" w:type="dxa"/>
            <w:shd w:val="clear" w:color="000000" w:fill="F2F2F2"/>
            <w:noWrap/>
            <w:vAlign w:val="center"/>
            <w:hideMark/>
          </w:tcPr>
          <w:p w14:paraId="2456D3F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28" w:type="dxa"/>
            <w:shd w:val="clear" w:color="000000" w:fill="F2F2F2"/>
            <w:noWrap/>
            <w:vAlign w:val="center"/>
            <w:hideMark/>
          </w:tcPr>
          <w:p w14:paraId="320F808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323" w:type="dxa"/>
            <w:shd w:val="clear" w:color="000000" w:fill="F8696B"/>
            <w:noWrap/>
            <w:vAlign w:val="center"/>
            <w:hideMark/>
          </w:tcPr>
          <w:p w14:paraId="17C393C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276" w:type="dxa"/>
            <w:shd w:val="clear" w:color="000000" w:fill="F2F2F2"/>
            <w:noWrap/>
            <w:vAlign w:val="center"/>
            <w:hideMark/>
          </w:tcPr>
          <w:p w14:paraId="45097BCF"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57" w:type="dxa"/>
            <w:shd w:val="clear" w:color="000000" w:fill="F2F2F2"/>
            <w:noWrap/>
            <w:vAlign w:val="center"/>
            <w:hideMark/>
          </w:tcPr>
          <w:p w14:paraId="17DF7C5C"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r>
      <w:tr w:rsidR="005B5F16" w:rsidRPr="005B5F16" w14:paraId="6D18144D" w14:textId="77777777" w:rsidTr="002C780F">
        <w:trPr>
          <w:trHeight w:val="300"/>
          <w:jc w:val="center"/>
        </w:trPr>
        <w:tc>
          <w:tcPr>
            <w:tcW w:w="1115" w:type="dxa"/>
            <w:shd w:val="clear" w:color="auto" w:fill="auto"/>
            <w:noWrap/>
            <w:vAlign w:val="center"/>
            <w:hideMark/>
          </w:tcPr>
          <w:p w14:paraId="22C4D688"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14</w:t>
            </w:r>
          </w:p>
        </w:tc>
        <w:tc>
          <w:tcPr>
            <w:tcW w:w="1290" w:type="dxa"/>
            <w:shd w:val="clear" w:color="000000" w:fill="F8696B"/>
            <w:noWrap/>
            <w:vAlign w:val="center"/>
            <w:hideMark/>
          </w:tcPr>
          <w:p w14:paraId="7466E204"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0,4%</w:t>
            </w:r>
          </w:p>
        </w:tc>
        <w:tc>
          <w:tcPr>
            <w:tcW w:w="1276" w:type="dxa"/>
            <w:shd w:val="clear" w:color="000000" w:fill="F8696B"/>
            <w:noWrap/>
            <w:vAlign w:val="center"/>
            <w:hideMark/>
          </w:tcPr>
          <w:p w14:paraId="29F99FA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0,4%</w:t>
            </w:r>
          </w:p>
        </w:tc>
        <w:tc>
          <w:tcPr>
            <w:tcW w:w="1276" w:type="dxa"/>
            <w:shd w:val="clear" w:color="000000" w:fill="F8696B"/>
            <w:noWrap/>
            <w:vAlign w:val="center"/>
            <w:hideMark/>
          </w:tcPr>
          <w:p w14:paraId="686E883B"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228" w:type="dxa"/>
            <w:shd w:val="clear" w:color="000000" w:fill="F8696B"/>
            <w:noWrap/>
            <w:vAlign w:val="center"/>
            <w:hideMark/>
          </w:tcPr>
          <w:p w14:paraId="736D32F8"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323" w:type="dxa"/>
            <w:shd w:val="clear" w:color="000000" w:fill="F8696B"/>
            <w:noWrap/>
            <w:vAlign w:val="center"/>
            <w:hideMark/>
          </w:tcPr>
          <w:p w14:paraId="3F4957B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276" w:type="dxa"/>
            <w:shd w:val="clear" w:color="000000" w:fill="F8696B"/>
            <w:noWrap/>
            <w:vAlign w:val="center"/>
            <w:hideMark/>
          </w:tcPr>
          <w:p w14:paraId="7BB7F36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0,4%</w:t>
            </w:r>
          </w:p>
        </w:tc>
        <w:tc>
          <w:tcPr>
            <w:tcW w:w="1257" w:type="dxa"/>
            <w:shd w:val="clear" w:color="000000" w:fill="F2F2F2"/>
            <w:noWrap/>
            <w:vAlign w:val="center"/>
            <w:hideMark/>
          </w:tcPr>
          <w:p w14:paraId="5B01BF6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r>
      <w:tr w:rsidR="005B5F16" w:rsidRPr="005B5F16" w14:paraId="797BAC6D" w14:textId="77777777" w:rsidTr="002C780F">
        <w:trPr>
          <w:trHeight w:val="300"/>
          <w:jc w:val="center"/>
        </w:trPr>
        <w:tc>
          <w:tcPr>
            <w:tcW w:w="1115" w:type="dxa"/>
            <w:shd w:val="clear" w:color="auto" w:fill="auto"/>
            <w:noWrap/>
            <w:vAlign w:val="center"/>
            <w:hideMark/>
          </w:tcPr>
          <w:p w14:paraId="4FCFB7EC"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15</w:t>
            </w:r>
          </w:p>
        </w:tc>
        <w:tc>
          <w:tcPr>
            <w:tcW w:w="1290" w:type="dxa"/>
            <w:shd w:val="clear" w:color="000000" w:fill="F2F2F2"/>
            <w:noWrap/>
            <w:vAlign w:val="center"/>
            <w:hideMark/>
          </w:tcPr>
          <w:p w14:paraId="6ECFAC94"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76" w:type="dxa"/>
            <w:shd w:val="clear" w:color="000000" w:fill="F2F2F2"/>
            <w:noWrap/>
            <w:vAlign w:val="center"/>
            <w:hideMark/>
          </w:tcPr>
          <w:p w14:paraId="301C8D6C"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76" w:type="dxa"/>
            <w:shd w:val="clear" w:color="000000" w:fill="F2F2F2"/>
            <w:noWrap/>
            <w:vAlign w:val="center"/>
            <w:hideMark/>
          </w:tcPr>
          <w:p w14:paraId="526A323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28" w:type="dxa"/>
            <w:shd w:val="clear" w:color="000000" w:fill="F2F2F2"/>
            <w:noWrap/>
            <w:vAlign w:val="center"/>
            <w:hideMark/>
          </w:tcPr>
          <w:p w14:paraId="4F143FF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323" w:type="dxa"/>
            <w:shd w:val="clear" w:color="000000" w:fill="F2F2F2"/>
            <w:noWrap/>
            <w:vAlign w:val="center"/>
            <w:hideMark/>
          </w:tcPr>
          <w:p w14:paraId="56E7C3F8"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76" w:type="dxa"/>
            <w:shd w:val="clear" w:color="000000" w:fill="F2F2F2"/>
            <w:noWrap/>
            <w:vAlign w:val="center"/>
            <w:hideMark/>
          </w:tcPr>
          <w:p w14:paraId="1455F2FD"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57" w:type="dxa"/>
            <w:shd w:val="clear" w:color="000000" w:fill="F8696B"/>
            <w:noWrap/>
            <w:vAlign w:val="center"/>
            <w:hideMark/>
          </w:tcPr>
          <w:p w14:paraId="40578AFC"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r>
      <w:tr w:rsidR="005B5F16" w:rsidRPr="005B5F16" w14:paraId="170956E9" w14:textId="77777777" w:rsidTr="002C780F">
        <w:trPr>
          <w:trHeight w:val="300"/>
          <w:jc w:val="center"/>
        </w:trPr>
        <w:tc>
          <w:tcPr>
            <w:tcW w:w="1115" w:type="dxa"/>
            <w:shd w:val="clear" w:color="auto" w:fill="auto"/>
            <w:noWrap/>
            <w:vAlign w:val="center"/>
            <w:hideMark/>
          </w:tcPr>
          <w:p w14:paraId="1892CB5C"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20</w:t>
            </w:r>
          </w:p>
        </w:tc>
        <w:tc>
          <w:tcPr>
            <w:tcW w:w="1290" w:type="dxa"/>
            <w:shd w:val="clear" w:color="000000" w:fill="FBA376"/>
            <w:noWrap/>
            <w:vAlign w:val="center"/>
            <w:hideMark/>
          </w:tcPr>
          <w:p w14:paraId="5290425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2,3%</w:t>
            </w:r>
          </w:p>
        </w:tc>
        <w:tc>
          <w:tcPr>
            <w:tcW w:w="1276" w:type="dxa"/>
            <w:shd w:val="clear" w:color="000000" w:fill="FA9E75"/>
            <w:noWrap/>
            <w:vAlign w:val="center"/>
            <w:hideMark/>
          </w:tcPr>
          <w:p w14:paraId="034DED1C"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1,8%</w:t>
            </w:r>
          </w:p>
        </w:tc>
        <w:tc>
          <w:tcPr>
            <w:tcW w:w="1276" w:type="dxa"/>
            <w:shd w:val="clear" w:color="000000" w:fill="FA9A74"/>
            <w:noWrap/>
            <w:vAlign w:val="center"/>
            <w:hideMark/>
          </w:tcPr>
          <w:p w14:paraId="5F8DF50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1,9%</w:t>
            </w:r>
          </w:p>
        </w:tc>
        <w:tc>
          <w:tcPr>
            <w:tcW w:w="1228" w:type="dxa"/>
            <w:shd w:val="clear" w:color="000000" w:fill="FFEB84"/>
            <w:noWrap/>
            <w:vAlign w:val="center"/>
            <w:hideMark/>
          </w:tcPr>
          <w:p w14:paraId="63FF0888"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2,3%</w:t>
            </w:r>
          </w:p>
        </w:tc>
        <w:tc>
          <w:tcPr>
            <w:tcW w:w="1323" w:type="dxa"/>
            <w:shd w:val="clear" w:color="000000" w:fill="FCBF7B"/>
            <w:noWrap/>
            <w:vAlign w:val="center"/>
            <w:hideMark/>
          </w:tcPr>
          <w:p w14:paraId="49F7303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2,4%</w:t>
            </w:r>
          </w:p>
        </w:tc>
        <w:tc>
          <w:tcPr>
            <w:tcW w:w="1276" w:type="dxa"/>
            <w:shd w:val="clear" w:color="000000" w:fill="FA9673"/>
            <w:noWrap/>
            <w:vAlign w:val="center"/>
            <w:hideMark/>
          </w:tcPr>
          <w:p w14:paraId="2B01433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1,8%</w:t>
            </w:r>
          </w:p>
        </w:tc>
        <w:tc>
          <w:tcPr>
            <w:tcW w:w="1257" w:type="dxa"/>
            <w:shd w:val="clear" w:color="000000" w:fill="FBA977"/>
            <w:noWrap/>
            <w:vAlign w:val="center"/>
            <w:hideMark/>
          </w:tcPr>
          <w:p w14:paraId="6A7B4B6C"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1,9%</w:t>
            </w:r>
          </w:p>
        </w:tc>
      </w:tr>
      <w:tr w:rsidR="005B5F16" w:rsidRPr="005B5F16" w14:paraId="0E82F416" w14:textId="77777777" w:rsidTr="002C780F">
        <w:trPr>
          <w:trHeight w:val="300"/>
          <w:jc w:val="center"/>
        </w:trPr>
        <w:tc>
          <w:tcPr>
            <w:tcW w:w="1115" w:type="dxa"/>
            <w:shd w:val="clear" w:color="auto" w:fill="auto"/>
            <w:noWrap/>
            <w:vAlign w:val="center"/>
            <w:hideMark/>
          </w:tcPr>
          <w:p w14:paraId="5C57F8F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30</w:t>
            </w:r>
          </w:p>
        </w:tc>
        <w:tc>
          <w:tcPr>
            <w:tcW w:w="1290" w:type="dxa"/>
            <w:shd w:val="clear" w:color="000000" w:fill="F98D72"/>
            <w:noWrap/>
            <w:vAlign w:val="center"/>
            <w:hideMark/>
          </w:tcPr>
          <w:p w14:paraId="35F7112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1,6%</w:t>
            </w:r>
          </w:p>
        </w:tc>
        <w:tc>
          <w:tcPr>
            <w:tcW w:w="1276" w:type="dxa"/>
            <w:shd w:val="clear" w:color="000000" w:fill="F97C6E"/>
            <w:noWrap/>
            <w:vAlign w:val="center"/>
            <w:hideMark/>
          </w:tcPr>
          <w:p w14:paraId="6259841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0,9%</w:t>
            </w:r>
          </w:p>
        </w:tc>
        <w:tc>
          <w:tcPr>
            <w:tcW w:w="1276" w:type="dxa"/>
            <w:shd w:val="clear" w:color="000000" w:fill="F8776D"/>
            <w:noWrap/>
            <w:vAlign w:val="center"/>
            <w:hideMark/>
          </w:tcPr>
          <w:p w14:paraId="1F2E5E4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0,9%</w:t>
            </w:r>
          </w:p>
        </w:tc>
        <w:tc>
          <w:tcPr>
            <w:tcW w:w="1228" w:type="dxa"/>
            <w:shd w:val="clear" w:color="000000" w:fill="F98971"/>
            <w:noWrap/>
            <w:vAlign w:val="center"/>
            <w:hideMark/>
          </w:tcPr>
          <w:p w14:paraId="50E3621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0,9%</w:t>
            </w:r>
          </w:p>
        </w:tc>
        <w:tc>
          <w:tcPr>
            <w:tcW w:w="1323" w:type="dxa"/>
            <w:shd w:val="clear" w:color="000000" w:fill="F87B6E"/>
            <w:noWrap/>
            <w:vAlign w:val="center"/>
            <w:hideMark/>
          </w:tcPr>
          <w:p w14:paraId="3E3620AF"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0,9%</w:t>
            </w:r>
          </w:p>
        </w:tc>
        <w:tc>
          <w:tcPr>
            <w:tcW w:w="1276" w:type="dxa"/>
            <w:shd w:val="clear" w:color="000000" w:fill="F8796E"/>
            <w:noWrap/>
            <w:vAlign w:val="center"/>
            <w:hideMark/>
          </w:tcPr>
          <w:p w14:paraId="3D90B2BD"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0,9%</w:t>
            </w:r>
          </w:p>
        </w:tc>
        <w:tc>
          <w:tcPr>
            <w:tcW w:w="1257" w:type="dxa"/>
            <w:shd w:val="clear" w:color="000000" w:fill="FA9273"/>
            <w:noWrap/>
            <w:vAlign w:val="center"/>
            <w:hideMark/>
          </w:tcPr>
          <w:p w14:paraId="7325DC5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1,4%</w:t>
            </w:r>
          </w:p>
        </w:tc>
      </w:tr>
      <w:tr w:rsidR="005B5F16" w:rsidRPr="005B5F16" w14:paraId="1E6FFE18" w14:textId="77777777" w:rsidTr="002C780F">
        <w:trPr>
          <w:trHeight w:val="300"/>
          <w:jc w:val="center"/>
        </w:trPr>
        <w:tc>
          <w:tcPr>
            <w:tcW w:w="1115" w:type="dxa"/>
            <w:shd w:val="clear" w:color="auto" w:fill="auto"/>
            <w:noWrap/>
            <w:vAlign w:val="center"/>
            <w:hideMark/>
          </w:tcPr>
          <w:p w14:paraId="50DABAD8"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50</w:t>
            </w:r>
          </w:p>
        </w:tc>
        <w:tc>
          <w:tcPr>
            <w:tcW w:w="1290" w:type="dxa"/>
            <w:shd w:val="clear" w:color="000000" w:fill="F8696B"/>
            <w:noWrap/>
            <w:vAlign w:val="center"/>
            <w:hideMark/>
          </w:tcPr>
          <w:p w14:paraId="723EDBE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0,4%</w:t>
            </w:r>
          </w:p>
        </w:tc>
        <w:tc>
          <w:tcPr>
            <w:tcW w:w="1276" w:type="dxa"/>
            <w:shd w:val="clear" w:color="000000" w:fill="F2F2F2"/>
            <w:noWrap/>
            <w:vAlign w:val="center"/>
            <w:hideMark/>
          </w:tcPr>
          <w:p w14:paraId="70878BF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76" w:type="dxa"/>
            <w:shd w:val="clear" w:color="000000" w:fill="F2F2F2"/>
            <w:noWrap/>
            <w:vAlign w:val="center"/>
            <w:hideMark/>
          </w:tcPr>
          <w:p w14:paraId="1B11EC49"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28" w:type="dxa"/>
            <w:shd w:val="clear" w:color="000000" w:fill="F2F2F2"/>
            <w:noWrap/>
            <w:vAlign w:val="center"/>
            <w:hideMark/>
          </w:tcPr>
          <w:p w14:paraId="19A266B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323" w:type="dxa"/>
            <w:shd w:val="clear" w:color="000000" w:fill="F2F2F2"/>
            <w:noWrap/>
            <w:vAlign w:val="center"/>
            <w:hideMark/>
          </w:tcPr>
          <w:p w14:paraId="064C3FAC"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76" w:type="dxa"/>
            <w:shd w:val="clear" w:color="000000" w:fill="F2F2F2"/>
            <w:noWrap/>
            <w:vAlign w:val="center"/>
            <w:hideMark/>
          </w:tcPr>
          <w:p w14:paraId="3633694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57" w:type="dxa"/>
            <w:shd w:val="clear" w:color="000000" w:fill="F8696B"/>
            <w:noWrap/>
            <w:vAlign w:val="center"/>
            <w:hideMark/>
          </w:tcPr>
          <w:p w14:paraId="6D5985D4"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r>
      <w:tr w:rsidR="005B5F16" w:rsidRPr="005B5F16" w14:paraId="74BE65A4" w14:textId="77777777" w:rsidTr="002C780F">
        <w:trPr>
          <w:trHeight w:val="300"/>
          <w:jc w:val="center"/>
        </w:trPr>
        <w:tc>
          <w:tcPr>
            <w:tcW w:w="1115" w:type="dxa"/>
            <w:shd w:val="clear" w:color="auto" w:fill="auto"/>
            <w:noWrap/>
            <w:vAlign w:val="center"/>
            <w:hideMark/>
          </w:tcPr>
          <w:p w14:paraId="49739DBC"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120</w:t>
            </w:r>
          </w:p>
        </w:tc>
        <w:tc>
          <w:tcPr>
            <w:tcW w:w="1290" w:type="dxa"/>
            <w:shd w:val="clear" w:color="000000" w:fill="F2F2F2"/>
            <w:noWrap/>
            <w:vAlign w:val="center"/>
            <w:hideMark/>
          </w:tcPr>
          <w:p w14:paraId="737705EB"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76" w:type="dxa"/>
            <w:shd w:val="clear" w:color="000000" w:fill="F2F2F2"/>
            <w:noWrap/>
            <w:vAlign w:val="center"/>
            <w:hideMark/>
          </w:tcPr>
          <w:p w14:paraId="382AF34B"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76" w:type="dxa"/>
            <w:shd w:val="clear" w:color="000000" w:fill="F2F2F2"/>
            <w:noWrap/>
            <w:vAlign w:val="center"/>
            <w:hideMark/>
          </w:tcPr>
          <w:p w14:paraId="62C465E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28" w:type="dxa"/>
            <w:shd w:val="clear" w:color="000000" w:fill="F8696B"/>
            <w:noWrap/>
            <w:vAlign w:val="center"/>
            <w:hideMark/>
          </w:tcPr>
          <w:p w14:paraId="2385363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323" w:type="dxa"/>
            <w:shd w:val="clear" w:color="000000" w:fill="F2F2F2"/>
            <w:noWrap/>
            <w:vAlign w:val="center"/>
            <w:hideMark/>
          </w:tcPr>
          <w:p w14:paraId="487DAEC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76" w:type="dxa"/>
            <w:shd w:val="clear" w:color="000000" w:fill="F2F2F2"/>
            <w:noWrap/>
            <w:vAlign w:val="center"/>
            <w:hideMark/>
          </w:tcPr>
          <w:p w14:paraId="18A6D71F"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57" w:type="dxa"/>
            <w:shd w:val="clear" w:color="000000" w:fill="F2F2F2"/>
            <w:noWrap/>
            <w:vAlign w:val="center"/>
            <w:hideMark/>
          </w:tcPr>
          <w:p w14:paraId="53977709"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r>
      <w:tr w:rsidR="005B5F16" w:rsidRPr="005B5F16" w14:paraId="1CAB2A0C" w14:textId="77777777" w:rsidTr="002C780F">
        <w:trPr>
          <w:trHeight w:val="300"/>
          <w:jc w:val="center"/>
        </w:trPr>
        <w:tc>
          <w:tcPr>
            <w:tcW w:w="1115" w:type="dxa"/>
            <w:shd w:val="clear" w:color="auto" w:fill="auto"/>
            <w:noWrap/>
            <w:vAlign w:val="center"/>
            <w:hideMark/>
          </w:tcPr>
          <w:p w14:paraId="474E287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144</w:t>
            </w:r>
          </w:p>
        </w:tc>
        <w:tc>
          <w:tcPr>
            <w:tcW w:w="1290" w:type="dxa"/>
            <w:shd w:val="clear" w:color="000000" w:fill="F2F2F2"/>
            <w:noWrap/>
            <w:vAlign w:val="center"/>
            <w:hideMark/>
          </w:tcPr>
          <w:p w14:paraId="1C72EF4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76" w:type="dxa"/>
            <w:shd w:val="clear" w:color="000000" w:fill="F2F2F2"/>
            <w:noWrap/>
            <w:vAlign w:val="center"/>
            <w:hideMark/>
          </w:tcPr>
          <w:p w14:paraId="0052BB1C"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76" w:type="dxa"/>
            <w:shd w:val="clear" w:color="000000" w:fill="F2F2F2"/>
            <w:noWrap/>
            <w:vAlign w:val="center"/>
            <w:hideMark/>
          </w:tcPr>
          <w:p w14:paraId="00E0D0C1"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28" w:type="dxa"/>
            <w:shd w:val="clear" w:color="000000" w:fill="F2F2F2"/>
            <w:noWrap/>
            <w:vAlign w:val="center"/>
            <w:hideMark/>
          </w:tcPr>
          <w:p w14:paraId="4BB53CB4"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323" w:type="dxa"/>
            <w:shd w:val="clear" w:color="000000" w:fill="F2F2F2"/>
            <w:noWrap/>
            <w:vAlign w:val="center"/>
            <w:hideMark/>
          </w:tcPr>
          <w:p w14:paraId="02E69D4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76" w:type="dxa"/>
            <w:shd w:val="clear" w:color="000000" w:fill="F2F2F2"/>
            <w:noWrap/>
            <w:vAlign w:val="center"/>
            <w:hideMark/>
          </w:tcPr>
          <w:p w14:paraId="642C30FD"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57" w:type="dxa"/>
            <w:shd w:val="clear" w:color="000000" w:fill="F8696B"/>
            <w:noWrap/>
            <w:vAlign w:val="center"/>
            <w:hideMark/>
          </w:tcPr>
          <w:p w14:paraId="0E603A59"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r>
      <w:tr w:rsidR="005B5F16" w:rsidRPr="005B5F16" w14:paraId="0289533D" w14:textId="77777777" w:rsidTr="002C780F">
        <w:trPr>
          <w:trHeight w:val="300"/>
          <w:jc w:val="center"/>
        </w:trPr>
        <w:tc>
          <w:tcPr>
            <w:tcW w:w="1115" w:type="dxa"/>
            <w:shd w:val="clear" w:color="auto" w:fill="auto"/>
            <w:noWrap/>
            <w:vAlign w:val="bottom"/>
            <w:hideMark/>
          </w:tcPr>
          <w:p w14:paraId="6D78CD4C" w14:textId="273B3247" w:rsidR="005B5F16" w:rsidRPr="005B5F16" w:rsidRDefault="005B5F16" w:rsidP="005B5F16">
            <w:pPr>
              <w:spacing w:after="0" w:line="240" w:lineRule="auto"/>
              <w:ind w:firstLine="0"/>
              <w:rPr>
                <w:rFonts w:ascii="Times New Roman" w:eastAsia="Times New Roman" w:hAnsi="Times New Roman" w:cs="Times New Roman"/>
                <w:b/>
                <w:color w:val="000000"/>
                <w:sz w:val="22"/>
                <w:lang w:eastAsia="ru-RU"/>
              </w:rPr>
            </w:pPr>
            <w:r w:rsidRPr="005B5F16">
              <w:rPr>
                <w:rFonts w:ascii="Times New Roman" w:eastAsia="Times New Roman" w:hAnsi="Times New Roman" w:cs="Times New Roman"/>
                <w:b/>
                <w:color w:val="000000"/>
                <w:sz w:val="22"/>
                <w:lang w:eastAsia="ru-RU"/>
              </w:rPr>
              <w:t>Среднее значение</w:t>
            </w:r>
          </w:p>
        </w:tc>
        <w:tc>
          <w:tcPr>
            <w:tcW w:w="1290" w:type="dxa"/>
            <w:shd w:val="clear" w:color="auto" w:fill="auto"/>
            <w:noWrap/>
            <w:vAlign w:val="center"/>
            <w:hideMark/>
          </w:tcPr>
          <w:p w14:paraId="4E68CCA0" w14:textId="45319C20" w:rsidR="005B5F16" w:rsidRPr="005B5F16" w:rsidRDefault="005B5F16" w:rsidP="005B5F16">
            <w:pPr>
              <w:spacing w:after="0" w:line="240" w:lineRule="auto"/>
              <w:ind w:firstLine="0"/>
              <w:jc w:val="center"/>
              <w:rPr>
                <w:rFonts w:ascii="Times New Roman" w:eastAsia="Times New Roman" w:hAnsi="Times New Roman" w:cs="Times New Roman"/>
                <w:b/>
                <w:color w:val="000000"/>
                <w:sz w:val="22"/>
                <w:lang w:eastAsia="ru-RU"/>
              </w:rPr>
            </w:pPr>
            <w:r w:rsidRPr="005B5F16">
              <w:rPr>
                <w:rFonts w:ascii="Times New Roman" w:eastAsia="Times New Roman" w:hAnsi="Times New Roman" w:cs="Times New Roman"/>
                <w:b/>
                <w:color w:val="000000"/>
                <w:sz w:val="22"/>
                <w:lang w:eastAsia="ru-RU"/>
              </w:rPr>
              <w:t>3</w:t>
            </w:r>
            <w:r w:rsidR="002C780F">
              <w:rPr>
                <w:rFonts w:ascii="Times New Roman" w:eastAsia="Times New Roman" w:hAnsi="Times New Roman" w:cs="Times New Roman"/>
                <w:b/>
                <w:color w:val="000000"/>
                <w:sz w:val="22"/>
                <w:lang w:eastAsia="ru-RU"/>
              </w:rPr>
              <w:t xml:space="preserve"> процедуры</w:t>
            </w:r>
          </w:p>
        </w:tc>
        <w:tc>
          <w:tcPr>
            <w:tcW w:w="1276" w:type="dxa"/>
            <w:shd w:val="clear" w:color="auto" w:fill="auto"/>
            <w:noWrap/>
            <w:vAlign w:val="center"/>
            <w:hideMark/>
          </w:tcPr>
          <w:p w14:paraId="257F053F" w14:textId="4940FEC2" w:rsidR="005B5F16" w:rsidRPr="005B5F16" w:rsidRDefault="005B5F16" w:rsidP="005B5F16">
            <w:pPr>
              <w:spacing w:after="0" w:line="240" w:lineRule="auto"/>
              <w:ind w:firstLine="0"/>
              <w:jc w:val="center"/>
              <w:rPr>
                <w:rFonts w:ascii="Times New Roman" w:eastAsia="Times New Roman" w:hAnsi="Times New Roman" w:cs="Times New Roman"/>
                <w:b/>
                <w:color w:val="000000"/>
                <w:sz w:val="22"/>
                <w:lang w:eastAsia="ru-RU"/>
              </w:rPr>
            </w:pPr>
            <w:r w:rsidRPr="005B5F16">
              <w:rPr>
                <w:rFonts w:ascii="Times New Roman" w:eastAsia="Times New Roman" w:hAnsi="Times New Roman" w:cs="Times New Roman"/>
                <w:b/>
                <w:color w:val="000000"/>
                <w:sz w:val="22"/>
                <w:lang w:eastAsia="ru-RU"/>
              </w:rPr>
              <w:t>3</w:t>
            </w:r>
            <w:r w:rsidR="002C780F">
              <w:rPr>
                <w:rFonts w:ascii="Times New Roman" w:eastAsia="Times New Roman" w:hAnsi="Times New Roman" w:cs="Times New Roman"/>
                <w:b/>
                <w:color w:val="000000"/>
                <w:sz w:val="22"/>
                <w:lang w:eastAsia="ru-RU"/>
              </w:rPr>
              <w:t xml:space="preserve"> процедуры</w:t>
            </w:r>
          </w:p>
        </w:tc>
        <w:tc>
          <w:tcPr>
            <w:tcW w:w="1276" w:type="dxa"/>
            <w:shd w:val="clear" w:color="auto" w:fill="auto"/>
            <w:noWrap/>
            <w:vAlign w:val="center"/>
            <w:hideMark/>
          </w:tcPr>
          <w:p w14:paraId="14F903AD" w14:textId="34B815CA" w:rsidR="005B5F16" w:rsidRPr="005B5F16" w:rsidRDefault="005B5F16" w:rsidP="005B5F16">
            <w:pPr>
              <w:spacing w:after="0" w:line="240" w:lineRule="auto"/>
              <w:ind w:firstLine="0"/>
              <w:jc w:val="center"/>
              <w:rPr>
                <w:rFonts w:ascii="Times New Roman" w:eastAsia="Times New Roman" w:hAnsi="Times New Roman" w:cs="Times New Roman"/>
                <w:b/>
                <w:color w:val="000000"/>
                <w:sz w:val="22"/>
                <w:lang w:eastAsia="ru-RU"/>
              </w:rPr>
            </w:pPr>
            <w:r w:rsidRPr="005B5F16">
              <w:rPr>
                <w:rFonts w:ascii="Times New Roman" w:eastAsia="Times New Roman" w:hAnsi="Times New Roman" w:cs="Times New Roman"/>
                <w:b/>
                <w:color w:val="000000"/>
                <w:sz w:val="22"/>
                <w:lang w:eastAsia="ru-RU"/>
              </w:rPr>
              <w:t>2</w:t>
            </w:r>
            <w:r w:rsidR="002C780F">
              <w:rPr>
                <w:rFonts w:ascii="Times New Roman" w:eastAsia="Times New Roman" w:hAnsi="Times New Roman" w:cs="Times New Roman"/>
                <w:b/>
                <w:color w:val="000000"/>
                <w:sz w:val="22"/>
                <w:lang w:eastAsia="ru-RU"/>
              </w:rPr>
              <w:t xml:space="preserve"> процедуры</w:t>
            </w:r>
          </w:p>
        </w:tc>
        <w:tc>
          <w:tcPr>
            <w:tcW w:w="1228" w:type="dxa"/>
            <w:shd w:val="clear" w:color="auto" w:fill="auto"/>
            <w:noWrap/>
            <w:vAlign w:val="center"/>
            <w:hideMark/>
          </w:tcPr>
          <w:p w14:paraId="300EC9C2" w14:textId="53190DC8" w:rsidR="005B5F16" w:rsidRPr="005B5F16" w:rsidRDefault="005B5F16" w:rsidP="005B5F16">
            <w:pPr>
              <w:spacing w:after="0" w:line="240" w:lineRule="auto"/>
              <w:ind w:firstLine="0"/>
              <w:jc w:val="center"/>
              <w:rPr>
                <w:rFonts w:ascii="Times New Roman" w:eastAsia="Times New Roman" w:hAnsi="Times New Roman" w:cs="Times New Roman"/>
                <w:b/>
                <w:color w:val="000000"/>
                <w:sz w:val="22"/>
                <w:lang w:eastAsia="ru-RU"/>
              </w:rPr>
            </w:pPr>
            <w:r w:rsidRPr="005B5F16">
              <w:rPr>
                <w:rFonts w:ascii="Times New Roman" w:eastAsia="Times New Roman" w:hAnsi="Times New Roman" w:cs="Times New Roman"/>
                <w:b/>
                <w:color w:val="000000"/>
                <w:sz w:val="22"/>
                <w:lang w:eastAsia="ru-RU"/>
              </w:rPr>
              <w:t>3</w:t>
            </w:r>
            <w:r w:rsidR="002C780F">
              <w:rPr>
                <w:rFonts w:ascii="Times New Roman" w:eastAsia="Times New Roman" w:hAnsi="Times New Roman" w:cs="Times New Roman"/>
                <w:b/>
                <w:color w:val="000000"/>
                <w:sz w:val="22"/>
                <w:lang w:eastAsia="ru-RU"/>
              </w:rPr>
              <w:t xml:space="preserve"> процедуры</w:t>
            </w:r>
          </w:p>
        </w:tc>
        <w:tc>
          <w:tcPr>
            <w:tcW w:w="1323" w:type="dxa"/>
            <w:shd w:val="clear" w:color="auto" w:fill="auto"/>
            <w:noWrap/>
            <w:vAlign w:val="center"/>
            <w:hideMark/>
          </w:tcPr>
          <w:p w14:paraId="425EDD03" w14:textId="4540D742" w:rsidR="005B5F16" w:rsidRPr="005B5F16" w:rsidRDefault="005B5F16" w:rsidP="005B5F16">
            <w:pPr>
              <w:spacing w:after="0" w:line="240" w:lineRule="auto"/>
              <w:ind w:firstLine="0"/>
              <w:jc w:val="center"/>
              <w:rPr>
                <w:rFonts w:ascii="Times New Roman" w:eastAsia="Times New Roman" w:hAnsi="Times New Roman" w:cs="Times New Roman"/>
                <w:b/>
                <w:color w:val="000000"/>
                <w:sz w:val="22"/>
                <w:lang w:eastAsia="ru-RU"/>
              </w:rPr>
            </w:pPr>
            <w:r w:rsidRPr="005B5F16">
              <w:rPr>
                <w:rFonts w:ascii="Times New Roman" w:eastAsia="Times New Roman" w:hAnsi="Times New Roman" w:cs="Times New Roman"/>
                <w:b/>
                <w:color w:val="000000"/>
                <w:sz w:val="22"/>
                <w:lang w:eastAsia="ru-RU"/>
              </w:rPr>
              <w:t>3</w:t>
            </w:r>
            <w:r w:rsidR="002C780F">
              <w:rPr>
                <w:rFonts w:ascii="Times New Roman" w:eastAsia="Times New Roman" w:hAnsi="Times New Roman" w:cs="Times New Roman"/>
                <w:b/>
                <w:color w:val="000000"/>
                <w:sz w:val="22"/>
                <w:lang w:eastAsia="ru-RU"/>
              </w:rPr>
              <w:t xml:space="preserve"> процедуры</w:t>
            </w:r>
          </w:p>
        </w:tc>
        <w:tc>
          <w:tcPr>
            <w:tcW w:w="1276" w:type="dxa"/>
            <w:shd w:val="clear" w:color="auto" w:fill="auto"/>
            <w:noWrap/>
            <w:vAlign w:val="center"/>
            <w:hideMark/>
          </w:tcPr>
          <w:p w14:paraId="4C518525" w14:textId="78660683" w:rsidR="005B5F16" w:rsidRPr="005B5F16" w:rsidRDefault="005B5F16" w:rsidP="005B5F16">
            <w:pPr>
              <w:spacing w:after="0" w:line="240" w:lineRule="auto"/>
              <w:ind w:firstLine="0"/>
              <w:jc w:val="center"/>
              <w:rPr>
                <w:rFonts w:ascii="Times New Roman" w:eastAsia="Times New Roman" w:hAnsi="Times New Roman" w:cs="Times New Roman"/>
                <w:b/>
                <w:color w:val="000000"/>
                <w:sz w:val="22"/>
                <w:lang w:eastAsia="ru-RU"/>
              </w:rPr>
            </w:pPr>
            <w:r w:rsidRPr="005B5F16">
              <w:rPr>
                <w:rFonts w:ascii="Times New Roman" w:eastAsia="Times New Roman" w:hAnsi="Times New Roman" w:cs="Times New Roman"/>
                <w:b/>
                <w:color w:val="000000"/>
                <w:sz w:val="22"/>
                <w:lang w:eastAsia="ru-RU"/>
              </w:rPr>
              <w:t>2</w:t>
            </w:r>
            <w:r w:rsidR="002C780F">
              <w:rPr>
                <w:rFonts w:ascii="Times New Roman" w:eastAsia="Times New Roman" w:hAnsi="Times New Roman" w:cs="Times New Roman"/>
                <w:b/>
                <w:color w:val="000000"/>
                <w:sz w:val="22"/>
                <w:lang w:eastAsia="ru-RU"/>
              </w:rPr>
              <w:t xml:space="preserve"> процедуры</w:t>
            </w:r>
          </w:p>
        </w:tc>
        <w:tc>
          <w:tcPr>
            <w:tcW w:w="1257" w:type="dxa"/>
            <w:shd w:val="clear" w:color="auto" w:fill="auto"/>
            <w:noWrap/>
            <w:vAlign w:val="center"/>
            <w:hideMark/>
          </w:tcPr>
          <w:p w14:paraId="6E6DBA19" w14:textId="24267D0B" w:rsidR="005B5F16" w:rsidRPr="005B5F16" w:rsidRDefault="005B5F16" w:rsidP="005B5F16">
            <w:pPr>
              <w:spacing w:after="0" w:line="240" w:lineRule="auto"/>
              <w:ind w:firstLine="0"/>
              <w:jc w:val="center"/>
              <w:rPr>
                <w:rFonts w:ascii="Times New Roman" w:eastAsia="Times New Roman" w:hAnsi="Times New Roman" w:cs="Times New Roman"/>
                <w:b/>
                <w:color w:val="000000"/>
                <w:sz w:val="22"/>
                <w:lang w:eastAsia="ru-RU"/>
              </w:rPr>
            </w:pPr>
            <w:r w:rsidRPr="005B5F16">
              <w:rPr>
                <w:rFonts w:ascii="Times New Roman" w:eastAsia="Times New Roman" w:hAnsi="Times New Roman" w:cs="Times New Roman"/>
                <w:b/>
                <w:color w:val="000000"/>
                <w:sz w:val="22"/>
                <w:lang w:eastAsia="ru-RU"/>
              </w:rPr>
              <w:t>4</w:t>
            </w:r>
            <w:r w:rsidR="002C780F">
              <w:rPr>
                <w:rFonts w:ascii="Times New Roman" w:eastAsia="Times New Roman" w:hAnsi="Times New Roman" w:cs="Times New Roman"/>
                <w:b/>
                <w:color w:val="000000"/>
                <w:sz w:val="22"/>
                <w:lang w:eastAsia="ru-RU"/>
              </w:rPr>
              <w:t xml:space="preserve"> процедуры</w:t>
            </w:r>
          </w:p>
        </w:tc>
      </w:tr>
    </w:tbl>
    <w:p w14:paraId="694AEBE7" w14:textId="77777777" w:rsidR="005B5F16" w:rsidRPr="005B5F16" w:rsidRDefault="005B5F16" w:rsidP="005B5F16">
      <w:pPr>
        <w:ind w:firstLine="0"/>
        <w:rPr>
          <w:lang w:eastAsia="ru-RU"/>
        </w:rPr>
      </w:pPr>
    </w:p>
    <w:p w14:paraId="7A48E538" w14:textId="77777777" w:rsidR="005B5F16" w:rsidRPr="005B5F16" w:rsidRDefault="005B5F16" w:rsidP="005B5F16">
      <w:pPr>
        <w:keepNext/>
        <w:keepLines/>
        <w:spacing w:after="0" w:line="240" w:lineRule="auto"/>
        <w:ind w:firstLine="0"/>
        <w:jc w:val="center"/>
        <w:outlineLvl w:val="0"/>
        <w:rPr>
          <w:rFonts w:ascii="Times New Roman" w:eastAsia="Times New Roman" w:hAnsi="Times New Roman" w:cs="Times New Roman"/>
          <w:b/>
          <w:sz w:val="28"/>
          <w:szCs w:val="32"/>
          <w:lang w:eastAsia="ru-RU"/>
        </w:rPr>
      </w:pPr>
      <w:bookmarkStart w:id="97" w:name="_Toc64725451"/>
      <w:bookmarkStart w:id="98" w:name="_Toc65253951"/>
      <w:bookmarkEnd w:id="62"/>
      <w:bookmarkEnd w:id="63"/>
      <w:bookmarkEnd w:id="64"/>
      <w:bookmarkEnd w:id="65"/>
      <w:r w:rsidRPr="005B5F16">
        <w:rPr>
          <w:rFonts w:ascii="Times New Roman" w:eastAsia="Times New Roman" w:hAnsi="Times New Roman" w:cs="Times New Roman"/>
          <w:b/>
          <w:sz w:val="28"/>
          <w:szCs w:val="32"/>
          <w:lang w:eastAsia="ru-RU"/>
        </w:rPr>
        <w:t>3.4. Оценка среднего срока получения услуги</w:t>
      </w:r>
      <w:bookmarkEnd w:id="97"/>
      <w:r w:rsidR="008677F7">
        <w:rPr>
          <w:rFonts w:ascii="Times New Roman" w:eastAsia="Times New Roman" w:hAnsi="Times New Roman" w:cs="Times New Roman"/>
          <w:b/>
          <w:sz w:val="28"/>
          <w:szCs w:val="32"/>
          <w:lang w:eastAsia="ru-RU"/>
        </w:rPr>
        <w:t xml:space="preserve"> </w:t>
      </w:r>
      <w:r w:rsidR="008677F7" w:rsidRPr="008677F7">
        <w:rPr>
          <w:rFonts w:ascii="Times New Roman" w:eastAsia="Times New Roman" w:hAnsi="Times New Roman" w:cs="Times New Roman"/>
          <w:b/>
          <w:sz w:val="28"/>
          <w:szCs w:val="32"/>
          <w:lang w:eastAsia="ru-RU"/>
        </w:rPr>
        <w:t>(ПОКАЗАТЕЛЬ 2</w:t>
      </w:r>
      <w:r w:rsidR="008677F7">
        <w:rPr>
          <w:rFonts w:ascii="Times New Roman" w:eastAsia="Times New Roman" w:hAnsi="Times New Roman" w:cs="Times New Roman"/>
          <w:b/>
          <w:sz w:val="28"/>
          <w:szCs w:val="32"/>
          <w:lang w:eastAsia="ru-RU"/>
        </w:rPr>
        <w:t>5</w:t>
      </w:r>
      <w:r w:rsidR="008677F7" w:rsidRPr="008677F7">
        <w:rPr>
          <w:rFonts w:ascii="Times New Roman" w:eastAsia="Times New Roman" w:hAnsi="Times New Roman" w:cs="Times New Roman"/>
          <w:b/>
          <w:sz w:val="28"/>
          <w:szCs w:val="32"/>
          <w:lang w:eastAsia="ru-RU"/>
        </w:rPr>
        <w:t>)</w:t>
      </w:r>
      <w:bookmarkEnd w:id="98"/>
      <w:r w:rsidR="008677F7">
        <w:rPr>
          <w:rFonts w:ascii="Times New Roman" w:eastAsia="Times New Roman" w:hAnsi="Times New Roman" w:cs="Times New Roman"/>
          <w:b/>
          <w:sz w:val="28"/>
          <w:szCs w:val="32"/>
          <w:lang w:eastAsia="ru-RU"/>
        </w:rPr>
        <w:t xml:space="preserve"> </w:t>
      </w:r>
    </w:p>
    <w:p w14:paraId="598E8031" w14:textId="77777777" w:rsidR="005B5F16" w:rsidRPr="005B5F16" w:rsidRDefault="005B5F16" w:rsidP="005B5F16">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p>
    <w:p w14:paraId="4AD8B28A" w14:textId="77777777" w:rsidR="005B5F16" w:rsidRPr="005B5F16" w:rsidRDefault="005B5F16" w:rsidP="005B5F16">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5B5F16">
        <w:rPr>
          <w:rFonts w:ascii="Times New Roman" w:eastAsia="Calibri" w:hAnsi="Times New Roman" w:cs="Times New Roman"/>
          <w:sz w:val="28"/>
          <w:szCs w:val="28"/>
          <w:lang w:eastAsia="ru-RU"/>
        </w:rPr>
        <w:t>Субъекты предпринимательства, которые сталкивались с процессом получения доступа к услугам естественных монополий, оценили сроки получения услуг (количество дней).</w:t>
      </w:r>
    </w:p>
    <w:p w14:paraId="764630B2" w14:textId="7703221F" w:rsidR="005B5F16" w:rsidRDefault="005B5F16" w:rsidP="005B5F16">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5B5F16">
        <w:rPr>
          <w:rFonts w:ascii="Times New Roman" w:eastAsia="Calibri" w:hAnsi="Times New Roman" w:cs="Times New Roman"/>
          <w:sz w:val="28"/>
          <w:szCs w:val="28"/>
          <w:lang w:eastAsia="ru-RU"/>
        </w:rPr>
        <w:t xml:space="preserve">Для получения доступа к услугам субъектов естественных монополий опрошенным субъектам предпринимательской деятельности требуется в среднем от 12 дней для подключения к сетям водоснабжения/ водоотведения, подключения к телефонной сети </w:t>
      </w:r>
      <w:r w:rsidR="001C7498" w:rsidRPr="005B5F16">
        <w:rPr>
          <w:rFonts w:ascii="Times New Roman" w:eastAsia="Calibri" w:hAnsi="Times New Roman" w:cs="Times New Roman"/>
          <w:sz w:val="28"/>
          <w:szCs w:val="28"/>
          <w:lang w:eastAsia="ru-RU"/>
        </w:rPr>
        <w:t>до 26</w:t>
      </w:r>
      <w:r w:rsidRPr="005B5F16">
        <w:rPr>
          <w:rFonts w:ascii="Times New Roman" w:eastAsia="Calibri" w:hAnsi="Times New Roman" w:cs="Times New Roman"/>
          <w:sz w:val="28"/>
          <w:szCs w:val="28"/>
          <w:lang w:eastAsia="ru-RU"/>
        </w:rPr>
        <w:t xml:space="preserve"> дней для подключения к электросетям.</w:t>
      </w:r>
    </w:p>
    <w:p w14:paraId="4E41004A" w14:textId="2EB4E8A2" w:rsidR="00922481" w:rsidRDefault="00922481" w:rsidP="005B5F16">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p>
    <w:p w14:paraId="6D4D48D8" w14:textId="77777777" w:rsidR="00922481" w:rsidRPr="005B5F16" w:rsidRDefault="00922481" w:rsidP="005B5F16">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14:paraId="7DC71153" w14:textId="59A945EB" w:rsidR="00922481" w:rsidRDefault="00922481">
      <w:pPr>
        <w:spacing w:after="160"/>
        <w:ind w:firstLine="0"/>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br w:type="page"/>
      </w:r>
    </w:p>
    <w:tbl>
      <w:tblPr>
        <w:tblW w:w="9209" w:type="dxa"/>
        <w:tblLook w:val="04A0" w:firstRow="1" w:lastRow="0" w:firstColumn="1" w:lastColumn="0" w:noHBand="0" w:noVBand="1"/>
      </w:tblPr>
      <w:tblGrid>
        <w:gridCol w:w="1271"/>
        <w:gridCol w:w="1130"/>
        <w:gridCol w:w="1116"/>
        <w:gridCol w:w="1202"/>
        <w:gridCol w:w="1030"/>
        <w:gridCol w:w="1130"/>
        <w:gridCol w:w="1130"/>
        <w:gridCol w:w="1200"/>
      </w:tblGrid>
      <w:tr w:rsidR="005B5F16" w:rsidRPr="005B5F16" w14:paraId="7D117229" w14:textId="77777777" w:rsidTr="00922481">
        <w:trPr>
          <w:cantSplit/>
          <w:trHeight w:val="2540"/>
          <w:tblHeader/>
        </w:trPr>
        <w:tc>
          <w:tcPr>
            <w:tcW w:w="1271"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58F0964F" w14:textId="77777777" w:rsidR="005B5F16" w:rsidRPr="005B5F16" w:rsidRDefault="005B5F16" w:rsidP="005B5F16">
            <w:pPr>
              <w:spacing w:after="0" w:line="240" w:lineRule="auto"/>
              <w:ind w:left="113" w:right="113"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Частота, количество дней</w:t>
            </w:r>
          </w:p>
        </w:tc>
        <w:tc>
          <w:tcPr>
            <w:tcW w:w="1130" w:type="dxa"/>
            <w:tcBorders>
              <w:top w:val="single" w:sz="4" w:space="0" w:color="auto"/>
              <w:left w:val="nil"/>
              <w:bottom w:val="single" w:sz="4" w:space="0" w:color="auto"/>
              <w:right w:val="single" w:sz="4" w:space="0" w:color="auto"/>
            </w:tcBorders>
            <w:shd w:val="clear" w:color="auto" w:fill="auto"/>
            <w:textDirection w:val="btLr"/>
            <w:vAlign w:val="center"/>
            <w:hideMark/>
          </w:tcPr>
          <w:p w14:paraId="20C349F7" w14:textId="77777777" w:rsidR="005B5F16" w:rsidRPr="005B5F16" w:rsidRDefault="005B5F16" w:rsidP="005B5F16">
            <w:pPr>
              <w:spacing w:after="0" w:line="240" w:lineRule="auto"/>
              <w:ind w:left="113" w:right="113"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Подключение к электросетям</w:t>
            </w:r>
          </w:p>
        </w:tc>
        <w:tc>
          <w:tcPr>
            <w:tcW w:w="1116" w:type="dxa"/>
            <w:tcBorders>
              <w:top w:val="single" w:sz="4" w:space="0" w:color="auto"/>
              <w:left w:val="nil"/>
              <w:bottom w:val="single" w:sz="4" w:space="0" w:color="auto"/>
              <w:right w:val="single" w:sz="4" w:space="0" w:color="auto"/>
            </w:tcBorders>
            <w:shd w:val="clear" w:color="auto" w:fill="auto"/>
            <w:textDirection w:val="btLr"/>
            <w:vAlign w:val="center"/>
            <w:hideMark/>
          </w:tcPr>
          <w:p w14:paraId="7EF94678" w14:textId="77777777" w:rsidR="005B5F16" w:rsidRPr="005B5F16" w:rsidRDefault="005B5F16" w:rsidP="005B5F16">
            <w:pPr>
              <w:spacing w:after="0" w:line="240" w:lineRule="auto"/>
              <w:ind w:left="113" w:right="113"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Подключение к сетям водоснабжения</w:t>
            </w:r>
          </w:p>
        </w:tc>
        <w:tc>
          <w:tcPr>
            <w:tcW w:w="1202" w:type="dxa"/>
            <w:tcBorders>
              <w:top w:val="single" w:sz="4" w:space="0" w:color="auto"/>
              <w:left w:val="nil"/>
              <w:bottom w:val="single" w:sz="4" w:space="0" w:color="auto"/>
              <w:right w:val="single" w:sz="4" w:space="0" w:color="auto"/>
            </w:tcBorders>
            <w:shd w:val="clear" w:color="auto" w:fill="auto"/>
            <w:textDirection w:val="btLr"/>
            <w:vAlign w:val="center"/>
            <w:hideMark/>
          </w:tcPr>
          <w:p w14:paraId="3C115D35" w14:textId="77777777" w:rsidR="005B5F16" w:rsidRPr="005B5F16" w:rsidRDefault="005B5F16" w:rsidP="005B5F16">
            <w:pPr>
              <w:spacing w:after="0" w:line="240" w:lineRule="auto"/>
              <w:ind w:left="113" w:right="113"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Подключение к сетям водоотведения</w:t>
            </w:r>
          </w:p>
        </w:tc>
        <w:tc>
          <w:tcPr>
            <w:tcW w:w="1030" w:type="dxa"/>
            <w:tcBorders>
              <w:top w:val="single" w:sz="4" w:space="0" w:color="auto"/>
              <w:left w:val="nil"/>
              <w:bottom w:val="single" w:sz="4" w:space="0" w:color="auto"/>
              <w:right w:val="single" w:sz="4" w:space="0" w:color="auto"/>
            </w:tcBorders>
            <w:shd w:val="clear" w:color="auto" w:fill="auto"/>
            <w:textDirection w:val="btLr"/>
            <w:vAlign w:val="center"/>
            <w:hideMark/>
          </w:tcPr>
          <w:p w14:paraId="01319E96" w14:textId="77777777" w:rsidR="005B5F16" w:rsidRPr="005B5F16" w:rsidRDefault="005B5F16" w:rsidP="005B5F16">
            <w:pPr>
              <w:spacing w:after="0" w:line="240" w:lineRule="auto"/>
              <w:ind w:left="113" w:right="113"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Подключение к газораспределительной сети</w:t>
            </w:r>
          </w:p>
        </w:tc>
        <w:tc>
          <w:tcPr>
            <w:tcW w:w="1130" w:type="dxa"/>
            <w:tcBorders>
              <w:top w:val="single" w:sz="4" w:space="0" w:color="auto"/>
              <w:left w:val="nil"/>
              <w:bottom w:val="single" w:sz="4" w:space="0" w:color="auto"/>
              <w:right w:val="single" w:sz="4" w:space="0" w:color="auto"/>
            </w:tcBorders>
            <w:shd w:val="clear" w:color="auto" w:fill="auto"/>
            <w:textDirection w:val="btLr"/>
            <w:vAlign w:val="center"/>
            <w:hideMark/>
          </w:tcPr>
          <w:p w14:paraId="679D9C48" w14:textId="77777777" w:rsidR="005B5F16" w:rsidRPr="005B5F16" w:rsidRDefault="005B5F16" w:rsidP="005B5F16">
            <w:pPr>
              <w:spacing w:after="0" w:line="240" w:lineRule="auto"/>
              <w:ind w:left="113" w:right="113"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Подключение к тепловым сетям</w:t>
            </w:r>
          </w:p>
        </w:tc>
        <w:tc>
          <w:tcPr>
            <w:tcW w:w="1130" w:type="dxa"/>
            <w:tcBorders>
              <w:top w:val="single" w:sz="4" w:space="0" w:color="auto"/>
              <w:left w:val="nil"/>
              <w:bottom w:val="single" w:sz="4" w:space="0" w:color="auto"/>
              <w:right w:val="single" w:sz="4" w:space="0" w:color="auto"/>
            </w:tcBorders>
            <w:shd w:val="clear" w:color="auto" w:fill="auto"/>
            <w:textDirection w:val="btLr"/>
            <w:vAlign w:val="center"/>
            <w:hideMark/>
          </w:tcPr>
          <w:p w14:paraId="2481746A" w14:textId="77777777" w:rsidR="005B5F16" w:rsidRPr="005B5F16" w:rsidRDefault="005B5F16" w:rsidP="005B5F16">
            <w:pPr>
              <w:spacing w:after="0" w:line="240" w:lineRule="auto"/>
              <w:ind w:left="113" w:right="113"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Подключение к телефонной сети</w:t>
            </w:r>
          </w:p>
        </w:tc>
        <w:tc>
          <w:tcPr>
            <w:tcW w:w="1200" w:type="dxa"/>
            <w:tcBorders>
              <w:top w:val="single" w:sz="4" w:space="0" w:color="auto"/>
              <w:left w:val="nil"/>
              <w:bottom w:val="single" w:sz="4" w:space="0" w:color="auto"/>
              <w:right w:val="single" w:sz="4" w:space="0" w:color="auto"/>
            </w:tcBorders>
            <w:shd w:val="clear" w:color="auto" w:fill="auto"/>
            <w:textDirection w:val="btLr"/>
            <w:vAlign w:val="center"/>
            <w:hideMark/>
          </w:tcPr>
          <w:p w14:paraId="155BC7EC" w14:textId="77777777" w:rsidR="005B5F16" w:rsidRPr="005B5F16" w:rsidRDefault="005B5F16" w:rsidP="005B5F16">
            <w:pPr>
              <w:spacing w:after="0" w:line="240" w:lineRule="auto"/>
              <w:ind w:left="113" w:right="113"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Получение доступа к земельному участку</w:t>
            </w:r>
          </w:p>
        </w:tc>
      </w:tr>
      <w:tr w:rsidR="005B5F16" w:rsidRPr="005B5F16" w14:paraId="08CB1F44"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21558F6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w:t>
            </w:r>
          </w:p>
        </w:tc>
        <w:tc>
          <w:tcPr>
            <w:tcW w:w="1130" w:type="dxa"/>
            <w:tcBorders>
              <w:top w:val="single" w:sz="4" w:space="0" w:color="auto"/>
              <w:left w:val="single" w:sz="4" w:space="0" w:color="auto"/>
              <w:bottom w:val="single" w:sz="4" w:space="0" w:color="auto"/>
              <w:right w:val="single" w:sz="4" w:space="0" w:color="auto"/>
            </w:tcBorders>
            <w:shd w:val="clear" w:color="000000" w:fill="89C97E"/>
            <w:noWrap/>
            <w:vAlign w:val="center"/>
            <w:hideMark/>
          </w:tcPr>
          <w:p w14:paraId="6A6B034F"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14,1%</w:t>
            </w:r>
          </w:p>
        </w:tc>
        <w:tc>
          <w:tcPr>
            <w:tcW w:w="1116" w:type="dxa"/>
            <w:tcBorders>
              <w:top w:val="single" w:sz="4" w:space="0" w:color="auto"/>
              <w:left w:val="single" w:sz="4" w:space="0" w:color="auto"/>
              <w:bottom w:val="single" w:sz="4" w:space="0" w:color="auto"/>
              <w:right w:val="single" w:sz="4" w:space="0" w:color="auto"/>
            </w:tcBorders>
            <w:shd w:val="clear" w:color="000000" w:fill="C6DB81"/>
            <w:noWrap/>
            <w:vAlign w:val="center"/>
            <w:hideMark/>
          </w:tcPr>
          <w:p w14:paraId="266AE3F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11,2%</w:t>
            </w:r>
          </w:p>
        </w:tc>
        <w:tc>
          <w:tcPr>
            <w:tcW w:w="1202" w:type="dxa"/>
            <w:tcBorders>
              <w:top w:val="single" w:sz="4" w:space="0" w:color="auto"/>
              <w:left w:val="single" w:sz="4" w:space="0" w:color="auto"/>
              <w:bottom w:val="single" w:sz="4" w:space="0" w:color="auto"/>
              <w:right w:val="single" w:sz="4" w:space="0" w:color="auto"/>
            </w:tcBorders>
            <w:shd w:val="clear" w:color="000000" w:fill="C4DA81"/>
            <w:noWrap/>
            <w:vAlign w:val="center"/>
            <w:hideMark/>
          </w:tcPr>
          <w:p w14:paraId="6DB739C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12,4%</w:t>
            </w:r>
          </w:p>
        </w:tc>
        <w:tc>
          <w:tcPr>
            <w:tcW w:w="1030" w:type="dxa"/>
            <w:tcBorders>
              <w:top w:val="single" w:sz="4" w:space="0" w:color="auto"/>
              <w:left w:val="single" w:sz="4" w:space="0" w:color="auto"/>
              <w:bottom w:val="single" w:sz="4" w:space="0" w:color="auto"/>
              <w:right w:val="single" w:sz="4" w:space="0" w:color="auto"/>
            </w:tcBorders>
            <w:shd w:val="clear" w:color="000000" w:fill="E5E483"/>
            <w:noWrap/>
            <w:vAlign w:val="center"/>
            <w:hideMark/>
          </w:tcPr>
          <w:p w14:paraId="2930DEC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8,4%</w:t>
            </w:r>
          </w:p>
        </w:tc>
        <w:tc>
          <w:tcPr>
            <w:tcW w:w="1130" w:type="dxa"/>
            <w:tcBorders>
              <w:top w:val="single" w:sz="4" w:space="0" w:color="auto"/>
              <w:left w:val="single" w:sz="4" w:space="0" w:color="auto"/>
              <w:bottom w:val="single" w:sz="4" w:space="0" w:color="auto"/>
              <w:right w:val="single" w:sz="4" w:space="0" w:color="auto"/>
            </w:tcBorders>
            <w:shd w:val="clear" w:color="000000" w:fill="D9E082"/>
            <w:noWrap/>
            <w:vAlign w:val="center"/>
            <w:hideMark/>
          </w:tcPr>
          <w:p w14:paraId="52DFAE2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10,2%</w:t>
            </w:r>
          </w:p>
        </w:tc>
        <w:tc>
          <w:tcPr>
            <w:tcW w:w="1130" w:type="dxa"/>
            <w:tcBorders>
              <w:top w:val="single" w:sz="4" w:space="0" w:color="auto"/>
              <w:left w:val="single" w:sz="4" w:space="0" w:color="auto"/>
              <w:bottom w:val="single" w:sz="4" w:space="0" w:color="auto"/>
              <w:right w:val="single" w:sz="4" w:space="0" w:color="auto"/>
            </w:tcBorders>
            <w:shd w:val="clear" w:color="000000" w:fill="ABD380"/>
            <w:noWrap/>
            <w:vAlign w:val="center"/>
            <w:hideMark/>
          </w:tcPr>
          <w:p w14:paraId="6A28953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13,6%</w:t>
            </w:r>
          </w:p>
        </w:tc>
        <w:tc>
          <w:tcPr>
            <w:tcW w:w="1200" w:type="dxa"/>
            <w:tcBorders>
              <w:top w:val="single" w:sz="4" w:space="0" w:color="auto"/>
              <w:left w:val="single" w:sz="4" w:space="0" w:color="auto"/>
              <w:bottom w:val="single" w:sz="4" w:space="0" w:color="auto"/>
              <w:right w:val="single" w:sz="4" w:space="0" w:color="auto"/>
            </w:tcBorders>
            <w:shd w:val="clear" w:color="000000" w:fill="DAE182"/>
            <w:noWrap/>
            <w:vAlign w:val="center"/>
            <w:hideMark/>
          </w:tcPr>
          <w:p w14:paraId="31F1154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8,9%</w:t>
            </w:r>
          </w:p>
        </w:tc>
      </w:tr>
      <w:tr w:rsidR="005B5F16" w:rsidRPr="005B5F16" w14:paraId="0D4C8251"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737B2394"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w:t>
            </w:r>
          </w:p>
        </w:tc>
        <w:tc>
          <w:tcPr>
            <w:tcW w:w="1130" w:type="dxa"/>
            <w:tcBorders>
              <w:top w:val="single" w:sz="4" w:space="0" w:color="auto"/>
              <w:left w:val="single" w:sz="4" w:space="0" w:color="auto"/>
              <w:bottom w:val="single" w:sz="4" w:space="0" w:color="auto"/>
              <w:right w:val="single" w:sz="4" w:space="0" w:color="auto"/>
            </w:tcBorders>
            <w:shd w:val="clear" w:color="000000" w:fill="EDE683"/>
            <w:noWrap/>
            <w:vAlign w:val="center"/>
            <w:hideMark/>
          </w:tcPr>
          <w:p w14:paraId="5610E79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3,5%</w:t>
            </w:r>
          </w:p>
        </w:tc>
        <w:tc>
          <w:tcPr>
            <w:tcW w:w="1116" w:type="dxa"/>
            <w:tcBorders>
              <w:top w:val="single" w:sz="4" w:space="0" w:color="auto"/>
              <w:left w:val="single" w:sz="4" w:space="0" w:color="auto"/>
              <w:bottom w:val="single" w:sz="4" w:space="0" w:color="auto"/>
              <w:right w:val="single" w:sz="4" w:space="0" w:color="auto"/>
            </w:tcBorders>
            <w:shd w:val="clear" w:color="000000" w:fill="FEDB80"/>
            <w:noWrap/>
            <w:vAlign w:val="center"/>
            <w:hideMark/>
          </w:tcPr>
          <w:p w14:paraId="61916B6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2,3%</w:t>
            </w:r>
          </w:p>
        </w:tc>
        <w:tc>
          <w:tcPr>
            <w:tcW w:w="1202" w:type="dxa"/>
            <w:tcBorders>
              <w:top w:val="single" w:sz="4" w:space="0" w:color="auto"/>
              <w:left w:val="single" w:sz="4" w:space="0" w:color="auto"/>
              <w:bottom w:val="single" w:sz="4" w:space="0" w:color="auto"/>
              <w:right w:val="single" w:sz="4" w:space="0" w:color="auto"/>
            </w:tcBorders>
            <w:shd w:val="clear" w:color="000000" w:fill="FCBC7B"/>
            <w:noWrap/>
            <w:vAlign w:val="center"/>
            <w:hideMark/>
          </w:tcPr>
          <w:p w14:paraId="22D1A58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1,4%</w:t>
            </w:r>
          </w:p>
        </w:tc>
        <w:tc>
          <w:tcPr>
            <w:tcW w:w="1030"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14:paraId="5FC73F5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1,5%</w:t>
            </w:r>
          </w:p>
        </w:tc>
        <w:tc>
          <w:tcPr>
            <w:tcW w:w="1130" w:type="dxa"/>
            <w:tcBorders>
              <w:top w:val="single" w:sz="4" w:space="0" w:color="auto"/>
              <w:left w:val="single" w:sz="4" w:space="0" w:color="auto"/>
              <w:bottom w:val="single" w:sz="4" w:space="0" w:color="auto"/>
              <w:right w:val="single" w:sz="4" w:space="0" w:color="auto"/>
            </w:tcBorders>
            <w:shd w:val="clear" w:color="000000" w:fill="FBEA84"/>
            <w:noWrap/>
            <w:vAlign w:val="center"/>
            <w:hideMark/>
          </w:tcPr>
          <w:p w14:paraId="79D5177C"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2,9%</w:t>
            </w:r>
          </w:p>
        </w:tc>
        <w:tc>
          <w:tcPr>
            <w:tcW w:w="1130" w:type="dxa"/>
            <w:tcBorders>
              <w:top w:val="single" w:sz="4" w:space="0" w:color="auto"/>
              <w:left w:val="single" w:sz="4" w:space="0" w:color="auto"/>
              <w:bottom w:val="single" w:sz="4" w:space="0" w:color="auto"/>
              <w:right w:val="single" w:sz="4" w:space="0" w:color="auto"/>
            </w:tcBorders>
            <w:shd w:val="clear" w:color="000000" w:fill="E9E583"/>
            <w:noWrap/>
            <w:vAlign w:val="center"/>
            <w:hideMark/>
          </w:tcPr>
          <w:p w14:paraId="7EF2E30F"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4,4%</w:t>
            </w:r>
          </w:p>
        </w:tc>
        <w:tc>
          <w:tcPr>
            <w:tcW w:w="1200"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14:paraId="46FDAFC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1,0%</w:t>
            </w:r>
          </w:p>
        </w:tc>
      </w:tr>
      <w:tr w:rsidR="005B5F16" w:rsidRPr="005B5F16" w14:paraId="373C2AA6"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4B3012ED"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w:t>
            </w:r>
          </w:p>
        </w:tc>
        <w:tc>
          <w:tcPr>
            <w:tcW w:w="1130" w:type="dxa"/>
            <w:tcBorders>
              <w:top w:val="single" w:sz="4" w:space="0" w:color="auto"/>
              <w:left w:val="single" w:sz="4" w:space="0" w:color="auto"/>
              <w:bottom w:val="single" w:sz="4" w:space="0" w:color="auto"/>
              <w:right w:val="single" w:sz="4" w:space="0" w:color="auto"/>
            </w:tcBorders>
            <w:shd w:val="clear" w:color="000000" w:fill="EDE683"/>
            <w:noWrap/>
            <w:vAlign w:val="center"/>
            <w:hideMark/>
          </w:tcPr>
          <w:p w14:paraId="0E52DC1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3,5%</w:t>
            </w:r>
          </w:p>
        </w:tc>
        <w:tc>
          <w:tcPr>
            <w:tcW w:w="1116" w:type="dxa"/>
            <w:tcBorders>
              <w:top w:val="single" w:sz="4" w:space="0" w:color="auto"/>
              <w:left w:val="single" w:sz="4" w:space="0" w:color="auto"/>
              <w:bottom w:val="single" w:sz="4" w:space="0" w:color="auto"/>
              <w:right w:val="single" w:sz="4" w:space="0" w:color="auto"/>
            </w:tcBorders>
            <w:shd w:val="clear" w:color="000000" w:fill="FBEA84"/>
            <w:noWrap/>
            <w:vAlign w:val="center"/>
            <w:hideMark/>
          </w:tcPr>
          <w:p w14:paraId="1BD2884C"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3,3%</w:t>
            </w:r>
          </w:p>
        </w:tc>
        <w:tc>
          <w:tcPr>
            <w:tcW w:w="1202" w:type="dxa"/>
            <w:tcBorders>
              <w:top w:val="single" w:sz="4" w:space="0" w:color="auto"/>
              <w:left w:val="single" w:sz="4" w:space="0" w:color="auto"/>
              <w:bottom w:val="single" w:sz="4" w:space="0" w:color="auto"/>
              <w:right w:val="single" w:sz="4" w:space="0" w:color="auto"/>
            </w:tcBorders>
            <w:shd w:val="clear" w:color="000000" w:fill="FAEA84"/>
            <w:noWrap/>
            <w:vAlign w:val="center"/>
            <w:hideMark/>
          </w:tcPr>
          <w:p w14:paraId="76C37D9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2,9%</w:t>
            </w:r>
          </w:p>
        </w:tc>
        <w:tc>
          <w:tcPr>
            <w:tcW w:w="1030" w:type="dxa"/>
            <w:tcBorders>
              <w:top w:val="single" w:sz="4" w:space="0" w:color="auto"/>
              <w:left w:val="single" w:sz="4" w:space="0" w:color="auto"/>
              <w:bottom w:val="single" w:sz="4" w:space="0" w:color="auto"/>
              <w:right w:val="single" w:sz="4" w:space="0" w:color="auto"/>
            </w:tcBorders>
            <w:shd w:val="clear" w:color="000000" w:fill="FAEA84"/>
            <w:noWrap/>
            <w:vAlign w:val="center"/>
            <w:hideMark/>
          </w:tcPr>
          <w:p w14:paraId="44B5C34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3,0%</w:t>
            </w:r>
          </w:p>
        </w:tc>
        <w:tc>
          <w:tcPr>
            <w:tcW w:w="1130" w:type="dxa"/>
            <w:tcBorders>
              <w:top w:val="single" w:sz="4" w:space="0" w:color="auto"/>
              <w:left w:val="single" w:sz="4" w:space="0" w:color="auto"/>
              <w:bottom w:val="single" w:sz="4" w:space="0" w:color="auto"/>
              <w:right w:val="single" w:sz="4" w:space="0" w:color="auto"/>
            </w:tcBorders>
            <w:shd w:val="clear" w:color="000000" w:fill="F7E984"/>
            <w:noWrap/>
            <w:vAlign w:val="center"/>
            <w:hideMark/>
          </w:tcPr>
          <w:p w14:paraId="0C104D7D"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3,9%</w:t>
            </w:r>
          </w:p>
        </w:tc>
        <w:tc>
          <w:tcPr>
            <w:tcW w:w="1130" w:type="dxa"/>
            <w:tcBorders>
              <w:top w:val="single" w:sz="4" w:space="0" w:color="auto"/>
              <w:left w:val="single" w:sz="4" w:space="0" w:color="auto"/>
              <w:bottom w:val="single" w:sz="4" w:space="0" w:color="auto"/>
              <w:right w:val="single" w:sz="4" w:space="0" w:color="auto"/>
            </w:tcBorders>
            <w:shd w:val="clear" w:color="000000" w:fill="C9DC81"/>
            <w:noWrap/>
            <w:vAlign w:val="center"/>
            <w:hideMark/>
          </w:tcPr>
          <w:p w14:paraId="687962B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9,2%</w:t>
            </w:r>
          </w:p>
        </w:tc>
        <w:tc>
          <w:tcPr>
            <w:tcW w:w="1200" w:type="dxa"/>
            <w:tcBorders>
              <w:top w:val="single" w:sz="4" w:space="0" w:color="auto"/>
              <w:left w:val="single" w:sz="4" w:space="0" w:color="auto"/>
              <w:bottom w:val="single" w:sz="4" w:space="0" w:color="auto"/>
              <w:right w:val="single" w:sz="4" w:space="0" w:color="auto"/>
            </w:tcBorders>
            <w:shd w:val="clear" w:color="000000" w:fill="F8E984"/>
            <w:noWrap/>
            <w:vAlign w:val="center"/>
            <w:hideMark/>
          </w:tcPr>
          <w:p w14:paraId="13CCEA1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2,5%</w:t>
            </w:r>
          </w:p>
        </w:tc>
      </w:tr>
      <w:tr w:rsidR="005B5F16" w:rsidRPr="005B5F16" w14:paraId="07E9290E"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1A3CFD0C"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4</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0C4679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16"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79C5CD9C"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202" w:type="dxa"/>
            <w:tcBorders>
              <w:top w:val="single" w:sz="4" w:space="0" w:color="auto"/>
              <w:left w:val="single" w:sz="4" w:space="0" w:color="auto"/>
              <w:bottom w:val="single" w:sz="4" w:space="0" w:color="auto"/>
              <w:right w:val="single" w:sz="4" w:space="0" w:color="auto"/>
            </w:tcBorders>
            <w:shd w:val="clear" w:color="000000" w:fill="FA9773"/>
            <w:noWrap/>
            <w:vAlign w:val="center"/>
            <w:hideMark/>
          </w:tcPr>
          <w:p w14:paraId="346DD2C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1,0%</w:t>
            </w:r>
          </w:p>
        </w:tc>
        <w:tc>
          <w:tcPr>
            <w:tcW w:w="1030" w:type="dxa"/>
            <w:tcBorders>
              <w:top w:val="single" w:sz="4" w:space="0" w:color="auto"/>
              <w:left w:val="single" w:sz="4" w:space="0" w:color="auto"/>
              <w:bottom w:val="single" w:sz="4" w:space="0" w:color="auto"/>
              <w:right w:val="single" w:sz="4" w:space="0" w:color="auto"/>
            </w:tcBorders>
            <w:shd w:val="clear" w:color="000000" w:fill="FBAA77"/>
            <w:noWrap/>
            <w:vAlign w:val="center"/>
            <w:hideMark/>
          </w:tcPr>
          <w:p w14:paraId="743B2454"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1,0%</w:t>
            </w:r>
          </w:p>
        </w:tc>
        <w:tc>
          <w:tcPr>
            <w:tcW w:w="1130" w:type="dxa"/>
            <w:tcBorders>
              <w:top w:val="single" w:sz="4" w:space="0" w:color="auto"/>
              <w:left w:val="single" w:sz="4" w:space="0" w:color="auto"/>
              <w:bottom w:val="single" w:sz="4" w:space="0" w:color="auto"/>
              <w:right w:val="single" w:sz="4" w:space="0" w:color="auto"/>
            </w:tcBorders>
            <w:shd w:val="clear" w:color="000000" w:fill="E9E583"/>
            <w:noWrap/>
            <w:vAlign w:val="center"/>
            <w:hideMark/>
          </w:tcPr>
          <w:p w14:paraId="1BEDB22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6,8%</w:t>
            </w:r>
          </w:p>
        </w:tc>
        <w:tc>
          <w:tcPr>
            <w:tcW w:w="1130" w:type="dxa"/>
            <w:tcBorders>
              <w:top w:val="single" w:sz="4" w:space="0" w:color="auto"/>
              <w:left w:val="single" w:sz="4" w:space="0" w:color="auto"/>
              <w:bottom w:val="single" w:sz="4" w:space="0" w:color="auto"/>
              <w:right w:val="single" w:sz="4" w:space="0" w:color="auto"/>
            </w:tcBorders>
            <w:shd w:val="clear" w:color="000000" w:fill="FEEB84"/>
            <w:noWrap/>
            <w:vAlign w:val="center"/>
            <w:hideMark/>
          </w:tcPr>
          <w:p w14:paraId="08D7B9D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1,3%</w:t>
            </w:r>
          </w:p>
        </w:tc>
        <w:tc>
          <w:tcPr>
            <w:tcW w:w="120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5702224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r>
      <w:tr w:rsidR="005B5F16" w:rsidRPr="005B5F16" w14:paraId="1AE89A71"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16D8A0DB"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5</w:t>
            </w:r>
          </w:p>
        </w:tc>
        <w:tc>
          <w:tcPr>
            <w:tcW w:w="1130" w:type="dxa"/>
            <w:tcBorders>
              <w:top w:val="single" w:sz="4" w:space="0" w:color="auto"/>
              <w:left w:val="single" w:sz="4" w:space="0" w:color="auto"/>
              <w:bottom w:val="single" w:sz="4" w:space="0" w:color="auto"/>
              <w:right w:val="single" w:sz="4" w:space="0" w:color="auto"/>
            </w:tcBorders>
            <w:shd w:val="clear" w:color="000000" w:fill="B5D680"/>
            <w:noWrap/>
            <w:vAlign w:val="center"/>
            <w:hideMark/>
          </w:tcPr>
          <w:p w14:paraId="0F9FAFD4"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9,4%</w:t>
            </w:r>
          </w:p>
        </w:tc>
        <w:tc>
          <w:tcPr>
            <w:tcW w:w="1116" w:type="dxa"/>
            <w:tcBorders>
              <w:top w:val="single" w:sz="4" w:space="0" w:color="auto"/>
              <w:left w:val="single" w:sz="4" w:space="0" w:color="auto"/>
              <w:bottom w:val="single" w:sz="4" w:space="0" w:color="auto"/>
              <w:right w:val="single" w:sz="4" w:space="0" w:color="auto"/>
            </w:tcBorders>
            <w:shd w:val="clear" w:color="000000" w:fill="C6DB81"/>
            <w:noWrap/>
            <w:vAlign w:val="center"/>
            <w:hideMark/>
          </w:tcPr>
          <w:p w14:paraId="7C290951"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11,2%</w:t>
            </w:r>
          </w:p>
        </w:tc>
        <w:tc>
          <w:tcPr>
            <w:tcW w:w="1202" w:type="dxa"/>
            <w:tcBorders>
              <w:top w:val="single" w:sz="4" w:space="0" w:color="auto"/>
              <w:left w:val="single" w:sz="4" w:space="0" w:color="auto"/>
              <w:bottom w:val="single" w:sz="4" w:space="0" w:color="auto"/>
              <w:right w:val="single" w:sz="4" w:space="0" w:color="auto"/>
            </w:tcBorders>
            <w:shd w:val="clear" w:color="000000" w:fill="CADC81"/>
            <w:noWrap/>
            <w:vAlign w:val="center"/>
            <w:hideMark/>
          </w:tcPr>
          <w:p w14:paraId="4D57563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11,4%</w:t>
            </w:r>
          </w:p>
        </w:tc>
        <w:tc>
          <w:tcPr>
            <w:tcW w:w="1030" w:type="dxa"/>
            <w:tcBorders>
              <w:top w:val="single" w:sz="4" w:space="0" w:color="auto"/>
              <w:left w:val="single" w:sz="4" w:space="0" w:color="auto"/>
              <w:bottom w:val="single" w:sz="4" w:space="0" w:color="auto"/>
              <w:right w:val="single" w:sz="4" w:space="0" w:color="auto"/>
            </w:tcBorders>
            <w:shd w:val="clear" w:color="000000" w:fill="F2E884"/>
            <w:noWrap/>
            <w:vAlign w:val="center"/>
            <w:hideMark/>
          </w:tcPr>
          <w:p w14:paraId="2A929A0D"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5,0%</w:t>
            </w:r>
          </w:p>
        </w:tc>
        <w:tc>
          <w:tcPr>
            <w:tcW w:w="1130" w:type="dxa"/>
            <w:tcBorders>
              <w:top w:val="single" w:sz="4" w:space="0" w:color="auto"/>
              <w:left w:val="single" w:sz="4" w:space="0" w:color="auto"/>
              <w:bottom w:val="single" w:sz="4" w:space="0" w:color="auto"/>
              <w:right w:val="single" w:sz="4" w:space="0" w:color="auto"/>
            </w:tcBorders>
            <w:shd w:val="clear" w:color="000000" w:fill="FBEA84"/>
            <w:noWrap/>
            <w:vAlign w:val="center"/>
            <w:hideMark/>
          </w:tcPr>
          <w:p w14:paraId="552CAF0D"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2,9%</w:t>
            </w:r>
          </w:p>
        </w:tc>
        <w:tc>
          <w:tcPr>
            <w:tcW w:w="1130" w:type="dxa"/>
            <w:tcBorders>
              <w:top w:val="single" w:sz="4" w:space="0" w:color="auto"/>
              <w:left w:val="single" w:sz="4" w:space="0" w:color="auto"/>
              <w:bottom w:val="single" w:sz="4" w:space="0" w:color="auto"/>
              <w:right w:val="single" w:sz="4" w:space="0" w:color="auto"/>
            </w:tcBorders>
            <w:shd w:val="clear" w:color="000000" w:fill="B7D780"/>
            <w:noWrap/>
            <w:vAlign w:val="center"/>
            <w:hideMark/>
          </w:tcPr>
          <w:p w14:paraId="2E4466C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11,8%</w:t>
            </w:r>
          </w:p>
        </w:tc>
        <w:tc>
          <w:tcPr>
            <w:tcW w:w="1200" w:type="dxa"/>
            <w:tcBorders>
              <w:top w:val="single" w:sz="4" w:space="0" w:color="auto"/>
              <w:left w:val="single" w:sz="4" w:space="0" w:color="auto"/>
              <w:bottom w:val="single" w:sz="4" w:space="0" w:color="auto"/>
              <w:right w:val="single" w:sz="4" w:space="0" w:color="auto"/>
            </w:tcBorders>
            <w:shd w:val="clear" w:color="000000" w:fill="EDE683"/>
            <w:noWrap/>
            <w:vAlign w:val="center"/>
            <w:hideMark/>
          </w:tcPr>
          <w:p w14:paraId="1126DC9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4,9%</w:t>
            </w:r>
          </w:p>
        </w:tc>
      </w:tr>
      <w:tr w:rsidR="005B5F16" w:rsidRPr="005B5F16" w14:paraId="21B1D1A0"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6879ACE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6</w:t>
            </w:r>
          </w:p>
        </w:tc>
        <w:tc>
          <w:tcPr>
            <w:tcW w:w="1130" w:type="dxa"/>
            <w:tcBorders>
              <w:top w:val="single" w:sz="4" w:space="0" w:color="auto"/>
              <w:left w:val="single" w:sz="4" w:space="0" w:color="auto"/>
              <w:bottom w:val="single" w:sz="4" w:space="0" w:color="auto"/>
              <w:right w:val="single" w:sz="4" w:space="0" w:color="auto"/>
            </w:tcBorders>
            <w:shd w:val="clear" w:color="000000" w:fill="FCBF7B"/>
            <w:noWrap/>
            <w:vAlign w:val="center"/>
            <w:hideMark/>
          </w:tcPr>
          <w:p w14:paraId="1EEA06B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1,2%</w:t>
            </w:r>
          </w:p>
        </w:tc>
        <w:tc>
          <w:tcPr>
            <w:tcW w:w="1116" w:type="dxa"/>
            <w:tcBorders>
              <w:top w:val="single" w:sz="4" w:space="0" w:color="auto"/>
              <w:left w:val="single" w:sz="4" w:space="0" w:color="auto"/>
              <w:bottom w:val="single" w:sz="4" w:space="0" w:color="auto"/>
              <w:right w:val="single" w:sz="4" w:space="0" w:color="auto"/>
            </w:tcBorders>
            <w:shd w:val="clear" w:color="000000" w:fill="FEEB84"/>
            <w:noWrap/>
            <w:vAlign w:val="center"/>
            <w:hideMark/>
          </w:tcPr>
          <w:p w14:paraId="130F445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2,8%</w:t>
            </w:r>
          </w:p>
        </w:tc>
        <w:tc>
          <w:tcPr>
            <w:tcW w:w="1202" w:type="dxa"/>
            <w:tcBorders>
              <w:top w:val="single" w:sz="4" w:space="0" w:color="auto"/>
              <w:left w:val="single" w:sz="4" w:space="0" w:color="auto"/>
              <w:bottom w:val="single" w:sz="4" w:space="0" w:color="auto"/>
              <w:right w:val="single" w:sz="4" w:space="0" w:color="auto"/>
            </w:tcBorders>
            <w:shd w:val="clear" w:color="000000" w:fill="F8E984"/>
            <w:noWrap/>
            <w:vAlign w:val="center"/>
            <w:hideMark/>
          </w:tcPr>
          <w:p w14:paraId="4BBD6C2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3,3%</w:t>
            </w:r>
          </w:p>
        </w:tc>
        <w:tc>
          <w:tcPr>
            <w:tcW w:w="1030" w:type="dxa"/>
            <w:tcBorders>
              <w:top w:val="single" w:sz="4" w:space="0" w:color="auto"/>
              <w:left w:val="single" w:sz="4" w:space="0" w:color="auto"/>
              <w:bottom w:val="single" w:sz="4" w:space="0" w:color="auto"/>
              <w:right w:val="single" w:sz="4" w:space="0" w:color="auto"/>
            </w:tcBorders>
            <w:shd w:val="clear" w:color="000000" w:fill="FAEA84"/>
            <w:noWrap/>
            <w:vAlign w:val="center"/>
            <w:hideMark/>
          </w:tcPr>
          <w:p w14:paraId="3CEA4CD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3,0%</w:t>
            </w:r>
          </w:p>
        </w:tc>
        <w:tc>
          <w:tcPr>
            <w:tcW w:w="1130"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14:paraId="03928A9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2,0%</w:t>
            </w:r>
          </w:p>
        </w:tc>
        <w:tc>
          <w:tcPr>
            <w:tcW w:w="113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27DB2BA1"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0,4%</w:t>
            </w:r>
          </w:p>
        </w:tc>
        <w:tc>
          <w:tcPr>
            <w:tcW w:w="12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E258D7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r>
      <w:tr w:rsidR="005B5F16" w:rsidRPr="005B5F16" w14:paraId="4EC8FB52"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3DC3991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7</w:t>
            </w:r>
          </w:p>
        </w:tc>
        <w:tc>
          <w:tcPr>
            <w:tcW w:w="1130" w:type="dxa"/>
            <w:tcBorders>
              <w:top w:val="single" w:sz="4" w:space="0" w:color="auto"/>
              <w:left w:val="single" w:sz="4" w:space="0" w:color="auto"/>
              <w:bottom w:val="single" w:sz="4" w:space="0" w:color="auto"/>
              <w:right w:val="single" w:sz="4" w:space="0" w:color="auto"/>
            </w:tcBorders>
            <w:shd w:val="clear" w:color="000000" w:fill="FCEA84"/>
            <w:noWrap/>
            <w:vAlign w:val="center"/>
            <w:hideMark/>
          </w:tcPr>
          <w:p w14:paraId="13D55A3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2,0%</w:t>
            </w:r>
          </w:p>
        </w:tc>
        <w:tc>
          <w:tcPr>
            <w:tcW w:w="1116" w:type="dxa"/>
            <w:tcBorders>
              <w:top w:val="single" w:sz="4" w:space="0" w:color="auto"/>
              <w:left w:val="single" w:sz="4" w:space="0" w:color="auto"/>
              <w:bottom w:val="single" w:sz="4" w:space="0" w:color="auto"/>
              <w:right w:val="single" w:sz="4" w:space="0" w:color="auto"/>
            </w:tcBorders>
            <w:shd w:val="clear" w:color="000000" w:fill="F8E984"/>
            <w:noWrap/>
            <w:vAlign w:val="center"/>
            <w:hideMark/>
          </w:tcPr>
          <w:p w14:paraId="7AF25BF9"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3,7%</w:t>
            </w:r>
          </w:p>
        </w:tc>
        <w:tc>
          <w:tcPr>
            <w:tcW w:w="1202" w:type="dxa"/>
            <w:tcBorders>
              <w:top w:val="single" w:sz="4" w:space="0" w:color="auto"/>
              <w:left w:val="single" w:sz="4" w:space="0" w:color="auto"/>
              <w:bottom w:val="single" w:sz="4" w:space="0" w:color="auto"/>
              <w:right w:val="single" w:sz="4" w:space="0" w:color="auto"/>
            </w:tcBorders>
            <w:shd w:val="clear" w:color="000000" w:fill="FAEA84"/>
            <w:noWrap/>
            <w:vAlign w:val="center"/>
            <w:hideMark/>
          </w:tcPr>
          <w:p w14:paraId="3EBF4C8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2,9%</w:t>
            </w:r>
          </w:p>
        </w:tc>
        <w:tc>
          <w:tcPr>
            <w:tcW w:w="1030" w:type="dxa"/>
            <w:tcBorders>
              <w:top w:val="single" w:sz="4" w:space="0" w:color="auto"/>
              <w:left w:val="single" w:sz="4" w:space="0" w:color="auto"/>
              <w:bottom w:val="single" w:sz="4" w:space="0" w:color="auto"/>
              <w:right w:val="single" w:sz="4" w:space="0" w:color="auto"/>
            </w:tcBorders>
            <w:shd w:val="clear" w:color="000000" w:fill="FEEB84"/>
            <w:noWrap/>
            <w:vAlign w:val="center"/>
            <w:hideMark/>
          </w:tcPr>
          <w:p w14:paraId="4BE8A90B"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2,0%</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7A9F37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EDE683"/>
            <w:noWrap/>
            <w:vAlign w:val="center"/>
            <w:hideMark/>
          </w:tcPr>
          <w:p w14:paraId="0DED3E3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3,9%</w:t>
            </w:r>
          </w:p>
        </w:tc>
        <w:tc>
          <w:tcPr>
            <w:tcW w:w="1200" w:type="dxa"/>
            <w:tcBorders>
              <w:top w:val="single" w:sz="4" w:space="0" w:color="auto"/>
              <w:left w:val="single" w:sz="4" w:space="0" w:color="auto"/>
              <w:bottom w:val="single" w:sz="4" w:space="0" w:color="auto"/>
              <w:right w:val="single" w:sz="4" w:space="0" w:color="auto"/>
            </w:tcBorders>
            <w:shd w:val="clear" w:color="000000" w:fill="E3E383"/>
            <w:noWrap/>
            <w:vAlign w:val="center"/>
            <w:hideMark/>
          </w:tcPr>
          <w:p w14:paraId="6177DF9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6,9%</w:t>
            </w:r>
          </w:p>
        </w:tc>
      </w:tr>
      <w:tr w:rsidR="005B5F16" w:rsidRPr="005B5F16" w14:paraId="5D569960"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0F5E485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8</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F0AEDE1"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16"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1549F4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2"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66EB4F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03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5021499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810E1E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AB614CF"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0"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14:paraId="2649192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1,0%</w:t>
            </w:r>
          </w:p>
        </w:tc>
      </w:tr>
      <w:tr w:rsidR="005B5F16" w:rsidRPr="005B5F16" w14:paraId="3A5E2300"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5E46D828"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9</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EDF600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16"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A73E328"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2"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ADE3D9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03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0AEE7FD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AAAF96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C2DC06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23AF1E1"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r>
      <w:tr w:rsidR="005B5F16" w:rsidRPr="005B5F16" w14:paraId="073F4325"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48717DCF"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10</w:t>
            </w:r>
          </w:p>
        </w:tc>
        <w:tc>
          <w:tcPr>
            <w:tcW w:w="1130" w:type="dxa"/>
            <w:tcBorders>
              <w:top w:val="single" w:sz="4" w:space="0" w:color="auto"/>
              <w:left w:val="single" w:sz="4" w:space="0" w:color="auto"/>
              <w:bottom w:val="single" w:sz="4" w:space="0" w:color="auto"/>
              <w:right w:val="single" w:sz="4" w:space="0" w:color="auto"/>
            </w:tcBorders>
            <w:shd w:val="clear" w:color="000000" w:fill="D3DF82"/>
            <w:noWrap/>
            <w:vAlign w:val="center"/>
            <w:hideMark/>
          </w:tcPr>
          <w:p w14:paraId="44F43AA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6,3%</w:t>
            </w:r>
          </w:p>
        </w:tc>
        <w:tc>
          <w:tcPr>
            <w:tcW w:w="1116" w:type="dxa"/>
            <w:tcBorders>
              <w:top w:val="single" w:sz="4" w:space="0" w:color="auto"/>
              <w:left w:val="single" w:sz="4" w:space="0" w:color="auto"/>
              <w:bottom w:val="single" w:sz="4" w:space="0" w:color="auto"/>
              <w:right w:val="single" w:sz="4" w:space="0" w:color="auto"/>
            </w:tcBorders>
            <w:shd w:val="clear" w:color="000000" w:fill="B1D580"/>
            <w:noWrap/>
            <w:vAlign w:val="center"/>
            <w:hideMark/>
          </w:tcPr>
          <w:p w14:paraId="6879F074"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14,4%</w:t>
            </w:r>
          </w:p>
        </w:tc>
        <w:tc>
          <w:tcPr>
            <w:tcW w:w="1202" w:type="dxa"/>
            <w:tcBorders>
              <w:top w:val="single" w:sz="4" w:space="0" w:color="auto"/>
              <w:left w:val="single" w:sz="4" w:space="0" w:color="auto"/>
              <w:bottom w:val="single" w:sz="4" w:space="0" w:color="auto"/>
              <w:right w:val="single" w:sz="4" w:space="0" w:color="auto"/>
            </w:tcBorders>
            <w:shd w:val="clear" w:color="000000" w:fill="C7DB81"/>
            <w:noWrap/>
            <w:vAlign w:val="center"/>
            <w:hideMark/>
          </w:tcPr>
          <w:p w14:paraId="290A744C"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11,9%</w:t>
            </w:r>
          </w:p>
        </w:tc>
        <w:tc>
          <w:tcPr>
            <w:tcW w:w="1030" w:type="dxa"/>
            <w:tcBorders>
              <w:top w:val="single" w:sz="4" w:space="0" w:color="auto"/>
              <w:left w:val="single" w:sz="4" w:space="0" w:color="auto"/>
              <w:bottom w:val="single" w:sz="4" w:space="0" w:color="auto"/>
              <w:right w:val="single" w:sz="4" w:space="0" w:color="auto"/>
            </w:tcBorders>
            <w:shd w:val="clear" w:color="000000" w:fill="F2E884"/>
            <w:noWrap/>
            <w:vAlign w:val="center"/>
            <w:hideMark/>
          </w:tcPr>
          <w:p w14:paraId="111C5F81"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5,0%</w:t>
            </w:r>
          </w:p>
        </w:tc>
        <w:tc>
          <w:tcPr>
            <w:tcW w:w="1130" w:type="dxa"/>
            <w:tcBorders>
              <w:top w:val="single" w:sz="4" w:space="0" w:color="auto"/>
              <w:left w:val="single" w:sz="4" w:space="0" w:color="auto"/>
              <w:bottom w:val="single" w:sz="4" w:space="0" w:color="auto"/>
              <w:right w:val="single" w:sz="4" w:space="0" w:color="auto"/>
            </w:tcBorders>
            <w:shd w:val="clear" w:color="000000" w:fill="DDE283"/>
            <w:noWrap/>
            <w:vAlign w:val="center"/>
            <w:hideMark/>
          </w:tcPr>
          <w:p w14:paraId="08888DD1"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9,3%</w:t>
            </w:r>
          </w:p>
        </w:tc>
        <w:tc>
          <w:tcPr>
            <w:tcW w:w="1130" w:type="dxa"/>
            <w:tcBorders>
              <w:top w:val="single" w:sz="4" w:space="0" w:color="auto"/>
              <w:left w:val="single" w:sz="4" w:space="0" w:color="auto"/>
              <w:bottom w:val="single" w:sz="4" w:space="0" w:color="auto"/>
              <w:right w:val="single" w:sz="4" w:space="0" w:color="auto"/>
            </w:tcBorders>
            <w:shd w:val="clear" w:color="000000" w:fill="B1D580"/>
            <w:noWrap/>
            <w:vAlign w:val="center"/>
            <w:hideMark/>
          </w:tcPr>
          <w:p w14:paraId="79B5360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12,7%</w:t>
            </w:r>
          </w:p>
        </w:tc>
        <w:tc>
          <w:tcPr>
            <w:tcW w:w="1200" w:type="dxa"/>
            <w:tcBorders>
              <w:top w:val="single" w:sz="4" w:space="0" w:color="auto"/>
              <w:left w:val="single" w:sz="4" w:space="0" w:color="auto"/>
              <w:bottom w:val="single" w:sz="4" w:space="0" w:color="auto"/>
              <w:right w:val="single" w:sz="4" w:space="0" w:color="auto"/>
            </w:tcBorders>
            <w:shd w:val="clear" w:color="000000" w:fill="E6E483"/>
            <w:noWrap/>
            <w:vAlign w:val="center"/>
            <w:hideMark/>
          </w:tcPr>
          <w:p w14:paraId="37E5D59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6,4%</w:t>
            </w:r>
          </w:p>
        </w:tc>
      </w:tr>
      <w:tr w:rsidR="005B5F16" w:rsidRPr="005B5F16" w14:paraId="4ACE12A7"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20FF94A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11</w:t>
            </w:r>
          </w:p>
        </w:tc>
        <w:tc>
          <w:tcPr>
            <w:tcW w:w="113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07F64C3F"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0,4%</w:t>
            </w:r>
          </w:p>
        </w:tc>
        <w:tc>
          <w:tcPr>
            <w:tcW w:w="1116"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ED7B93F"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2"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4EA6DBF"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0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080F348"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E01E22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94DD99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AA082F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r>
      <w:tr w:rsidR="005B5F16" w:rsidRPr="005B5F16" w14:paraId="1C6AC2CE"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5EAE7C5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12</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6E4F01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16"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7DC98EB"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2"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64E3706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0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45BCAC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07FFAD4"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58C6877B"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0,4%</w:t>
            </w:r>
          </w:p>
        </w:tc>
        <w:tc>
          <w:tcPr>
            <w:tcW w:w="12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3486C2C"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r>
      <w:tr w:rsidR="005B5F16" w:rsidRPr="005B5F16" w14:paraId="5951CAEF"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46C0251D"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14</w:t>
            </w:r>
          </w:p>
        </w:tc>
        <w:tc>
          <w:tcPr>
            <w:tcW w:w="1130"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14:paraId="545C9FED"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1,6%</w:t>
            </w:r>
          </w:p>
        </w:tc>
        <w:tc>
          <w:tcPr>
            <w:tcW w:w="1116" w:type="dxa"/>
            <w:tcBorders>
              <w:top w:val="single" w:sz="4" w:space="0" w:color="auto"/>
              <w:left w:val="single" w:sz="4" w:space="0" w:color="auto"/>
              <w:bottom w:val="single" w:sz="4" w:space="0" w:color="auto"/>
              <w:right w:val="single" w:sz="4" w:space="0" w:color="auto"/>
            </w:tcBorders>
            <w:shd w:val="clear" w:color="000000" w:fill="FBA275"/>
            <w:noWrap/>
            <w:vAlign w:val="center"/>
            <w:hideMark/>
          </w:tcPr>
          <w:p w14:paraId="0070318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1,4%</w:t>
            </w:r>
          </w:p>
        </w:tc>
        <w:tc>
          <w:tcPr>
            <w:tcW w:w="1202" w:type="dxa"/>
            <w:tcBorders>
              <w:top w:val="single" w:sz="4" w:space="0" w:color="auto"/>
              <w:left w:val="single" w:sz="4" w:space="0" w:color="auto"/>
              <w:bottom w:val="single" w:sz="4" w:space="0" w:color="auto"/>
              <w:right w:val="single" w:sz="4" w:space="0" w:color="auto"/>
            </w:tcBorders>
            <w:shd w:val="clear" w:color="000000" w:fill="FCBC7B"/>
            <w:noWrap/>
            <w:vAlign w:val="center"/>
            <w:hideMark/>
          </w:tcPr>
          <w:p w14:paraId="6B27AC4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1,4%</w:t>
            </w:r>
          </w:p>
        </w:tc>
        <w:tc>
          <w:tcPr>
            <w:tcW w:w="1030"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14:paraId="6C09032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1,5%</w:t>
            </w:r>
          </w:p>
        </w:tc>
        <w:tc>
          <w:tcPr>
            <w:tcW w:w="1130" w:type="dxa"/>
            <w:tcBorders>
              <w:top w:val="single" w:sz="4" w:space="0" w:color="auto"/>
              <w:left w:val="single" w:sz="4" w:space="0" w:color="auto"/>
              <w:bottom w:val="single" w:sz="4" w:space="0" w:color="auto"/>
              <w:right w:val="single" w:sz="4" w:space="0" w:color="auto"/>
            </w:tcBorders>
            <w:shd w:val="clear" w:color="000000" w:fill="FCBF7B"/>
            <w:noWrap/>
            <w:vAlign w:val="center"/>
            <w:hideMark/>
          </w:tcPr>
          <w:p w14:paraId="30CAA8A4"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1,5%</w:t>
            </w:r>
          </w:p>
        </w:tc>
        <w:tc>
          <w:tcPr>
            <w:tcW w:w="1130" w:type="dxa"/>
            <w:tcBorders>
              <w:top w:val="single" w:sz="4" w:space="0" w:color="auto"/>
              <w:left w:val="single" w:sz="4" w:space="0" w:color="auto"/>
              <w:bottom w:val="single" w:sz="4" w:space="0" w:color="auto"/>
              <w:right w:val="single" w:sz="4" w:space="0" w:color="auto"/>
            </w:tcBorders>
            <w:shd w:val="clear" w:color="000000" w:fill="FDC57C"/>
            <w:noWrap/>
            <w:vAlign w:val="center"/>
            <w:hideMark/>
          </w:tcPr>
          <w:p w14:paraId="69B45B5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0,9%</w:t>
            </w:r>
          </w:p>
        </w:tc>
        <w:tc>
          <w:tcPr>
            <w:tcW w:w="120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4721088C"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r>
      <w:tr w:rsidR="005B5F16" w:rsidRPr="005B5F16" w14:paraId="7DF10837"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31E31821"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15</w:t>
            </w:r>
          </w:p>
        </w:tc>
        <w:tc>
          <w:tcPr>
            <w:tcW w:w="1130"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14:paraId="702173A4"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1,6%</w:t>
            </w:r>
          </w:p>
        </w:tc>
        <w:tc>
          <w:tcPr>
            <w:tcW w:w="1116" w:type="dxa"/>
            <w:tcBorders>
              <w:top w:val="single" w:sz="4" w:space="0" w:color="auto"/>
              <w:left w:val="single" w:sz="4" w:space="0" w:color="auto"/>
              <w:bottom w:val="single" w:sz="4" w:space="0" w:color="auto"/>
              <w:right w:val="single" w:sz="4" w:space="0" w:color="auto"/>
            </w:tcBorders>
            <w:shd w:val="clear" w:color="000000" w:fill="F9826F"/>
            <w:noWrap/>
            <w:vAlign w:val="center"/>
            <w:hideMark/>
          </w:tcPr>
          <w:p w14:paraId="4E5E499F"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0,9%</w:t>
            </w:r>
          </w:p>
        </w:tc>
        <w:tc>
          <w:tcPr>
            <w:tcW w:w="1202" w:type="dxa"/>
            <w:tcBorders>
              <w:top w:val="single" w:sz="4" w:space="0" w:color="auto"/>
              <w:left w:val="single" w:sz="4" w:space="0" w:color="auto"/>
              <w:bottom w:val="single" w:sz="4" w:space="0" w:color="auto"/>
              <w:right w:val="single" w:sz="4" w:space="0" w:color="auto"/>
            </w:tcBorders>
            <w:shd w:val="clear" w:color="000000" w:fill="FA9773"/>
            <w:noWrap/>
            <w:vAlign w:val="center"/>
            <w:hideMark/>
          </w:tcPr>
          <w:p w14:paraId="123B3A19"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1,0%</w:t>
            </w:r>
          </w:p>
        </w:tc>
        <w:tc>
          <w:tcPr>
            <w:tcW w:w="10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53082B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14:paraId="311256DB"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2,0%</w:t>
            </w:r>
          </w:p>
        </w:tc>
        <w:tc>
          <w:tcPr>
            <w:tcW w:w="1130" w:type="dxa"/>
            <w:tcBorders>
              <w:top w:val="single" w:sz="4" w:space="0" w:color="auto"/>
              <w:left w:val="single" w:sz="4" w:space="0" w:color="auto"/>
              <w:bottom w:val="single" w:sz="4" w:space="0" w:color="auto"/>
              <w:right w:val="single" w:sz="4" w:space="0" w:color="auto"/>
            </w:tcBorders>
            <w:shd w:val="clear" w:color="000000" w:fill="FDC57C"/>
            <w:noWrap/>
            <w:vAlign w:val="center"/>
            <w:hideMark/>
          </w:tcPr>
          <w:p w14:paraId="279ADCE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0,9%</w:t>
            </w:r>
          </w:p>
        </w:tc>
        <w:tc>
          <w:tcPr>
            <w:tcW w:w="1200"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14:paraId="7B18B55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1,0%</w:t>
            </w:r>
          </w:p>
        </w:tc>
      </w:tr>
      <w:tr w:rsidR="005B5F16" w:rsidRPr="005B5F16" w14:paraId="646744FF"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22D528E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20</w:t>
            </w:r>
          </w:p>
        </w:tc>
        <w:tc>
          <w:tcPr>
            <w:tcW w:w="1130" w:type="dxa"/>
            <w:tcBorders>
              <w:top w:val="single" w:sz="4" w:space="0" w:color="auto"/>
              <w:left w:val="single" w:sz="4" w:space="0" w:color="auto"/>
              <w:bottom w:val="single" w:sz="4" w:space="0" w:color="auto"/>
              <w:right w:val="single" w:sz="4" w:space="0" w:color="auto"/>
            </w:tcBorders>
            <w:shd w:val="clear" w:color="000000" w:fill="F1E784"/>
            <w:noWrap/>
            <w:vAlign w:val="center"/>
            <w:hideMark/>
          </w:tcPr>
          <w:p w14:paraId="668E262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3,1%</w:t>
            </w:r>
          </w:p>
        </w:tc>
        <w:tc>
          <w:tcPr>
            <w:tcW w:w="1116" w:type="dxa"/>
            <w:tcBorders>
              <w:top w:val="single" w:sz="4" w:space="0" w:color="auto"/>
              <w:left w:val="single" w:sz="4" w:space="0" w:color="auto"/>
              <w:bottom w:val="single" w:sz="4" w:space="0" w:color="auto"/>
              <w:right w:val="single" w:sz="4" w:space="0" w:color="auto"/>
            </w:tcBorders>
            <w:shd w:val="clear" w:color="000000" w:fill="EFE784"/>
            <w:noWrap/>
            <w:vAlign w:val="center"/>
            <w:hideMark/>
          </w:tcPr>
          <w:p w14:paraId="765AFEB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5,1%</w:t>
            </w:r>
          </w:p>
        </w:tc>
        <w:tc>
          <w:tcPr>
            <w:tcW w:w="1202" w:type="dxa"/>
            <w:tcBorders>
              <w:top w:val="single" w:sz="4" w:space="0" w:color="auto"/>
              <w:left w:val="single" w:sz="4" w:space="0" w:color="auto"/>
              <w:bottom w:val="single" w:sz="4" w:space="0" w:color="auto"/>
              <w:right w:val="single" w:sz="4" w:space="0" w:color="auto"/>
            </w:tcBorders>
            <w:shd w:val="clear" w:color="000000" w:fill="F2E884"/>
            <w:noWrap/>
            <w:vAlign w:val="center"/>
            <w:hideMark/>
          </w:tcPr>
          <w:p w14:paraId="1BEA63B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4,3%</w:t>
            </w:r>
          </w:p>
        </w:tc>
        <w:tc>
          <w:tcPr>
            <w:tcW w:w="1030" w:type="dxa"/>
            <w:tcBorders>
              <w:top w:val="single" w:sz="4" w:space="0" w:color="auto"/>
              <w:left w:val="single" w:sz="4" w:space="0" w:color="auto"/>
              <w:bottom w:val="single" w:sz="4" w:space="0" w:color="auto"/>
              <w:right w:val="single" w:sz="4" w:space="0" w:color="auto"/>
            </w:tcBorders>
            <w:shd w:val="clear" w:color="000000" w:fill="FCEA84"/>
            <w:noWrap/>
            <w:vAlign w:val="center"/>
            <w:hideMark/>
          </w:tcPr>
          <w:p w14:paraId="09FFFDA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2,5%</w:t>
            </w:r>
          </w:p>
        </w:tc>
        <w:tc>
          <w:tcPr>
            <w:tcW w:w="1130" w:type="dxa"/>
            <w:tcBorders>
              <w:top w:val="single" w:sz="4" w:space="0" w:color="auto"/>
              <w:left w:val="single" w:sz="4" w:space="0" w:color="auto"/>
              <w:bottom w:val="single" w:sz="4" w:space="0" w:color="auto"/>
              <w:right w:val="single" w:sz="4" w:space="0" w:color="auto"/>
            </w:tcBorders>
            <w:shd w:val="clear" w:color="000000" w:fill="F4E884"/>
            <w:noWrap/>
            <w:vAlign w:val="center"/>
            <w:hideMark/>
          </w:tcPr>
          <w:p w14:paraId="3CB1F26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4,4%</w:t>
            </w:r>
          </w:p>
        </w:tc>
        <w:tc>
          <w:tcPr>
            <w:tcW w:w="1130" w:type="dxa"/>
            <w:tcBorders>
              <w:top w:val="single" w:sz="4" w:space="0" w:color="auto"/>
              <w:left w:val="single" w:sz="4" w:space="0" w:color="auto"/>
              <w:bottom w:val="single" w:sz="4" w:space="0" w:color="auto"/>
              <w:right w:val="single" w:sz="4" w:space="0" w:color="auto"/>
            </w:tcBorders>
            <w:shd w:val="clear" w:color="000000" w:fill="E3E383"/>
            <w:noWrap/>
            <w:vAlign w:val="center"/>
            <w:hideMark/>
          </w:tcPr>
          <w:p w14:paraId="11ACA53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5,3%</w:t>
            </w:r>
          </w:p>
        </w:tc>
        <w:tc>
          <w:tcPr>
            <w:tcW w:w="1200" w:type="dxa"/>
            <w:tcBorders>
              <w:top w:val="single" w:sz="4" w:space="0" w:color="auto"/>
              <w:left w:val="single" w:sz="4" w:space="0" w:color="auto"/>
              <w:bottom w:val="single" w:sz="4" w:space="0" w:color="auto"/>
              <w:right w:val="single" w:sz="4" w:space="0" w:color="auto"/>
            </w:tcBorders>
            <w:shd w:val="clear" w:color="000000" w:fill="F2E784"/>
            <w:noWrap/>
            <w:vAlign w:val="center"/>
            <w:hideMark/>
          </w:tcPr>
          <w:p w14:paraId="274A31D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3,9%</w:t>
            </w:r>
          </w:p>
        </w:tc>
      </w:tr>
      <w:tr w:rsidR="005B5F16" w:rsidRPr="005B5F16" w14:paraId="3C04C059"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68CECB71"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25</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05FA1F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16"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FD55A7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2"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6FD84D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03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06DE099F"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130" w:type="dxa"/>
            <w:tcBorders>
              <w:top w:val="single" w:sz="4" w:space="0" w:color="auto"/>
              <w:left w:val="single" w:sz="4" w:space="0" w:color="auto"/>
              <w:bottom w:val="single" w:sz="4" w:space="0" w:color="auto"/>
              <w:right w:val="single" w:sz="4" w:space="0" w:color="auto"/>
            </w:tcBorders>
            <w:shd w:val="clear" w:color="000000" w:fill="FA9473"/>
            <w:noWrap/>
            <w:vAlign w:val="center"/>
            <w:hideMark/>
          </w:tcPr>
          <w:p w14:paraId="0F23C041"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1,0%</w:t>
            </w:r>
          </w:p>
        </w:tc>
        <w:tc>
          <w:tcPr>
            <w:tcW w:w="113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6993268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0,4%</w:t>
            </w:r>
          </w:p>
        </w:tc>
        <w:tc>
          <w:tcPr>
            <w:tcW w:w="120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4D39C34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r>
      <w:tr w:rsidR="005B5F16" w:rsidRPr="005B5F16" w14:paraId="214C06E3"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1D53FC7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30</w:t>
            </w:r>
          </w:p>
        </w:tc>
        <w:tc>
          <w:tcPr>
            <w:tcW w:w="1130" w:type="dxa"/>
            <w:tcBorders>
              <w:top w:val="single" w:sz="4" w:space="0" w:color="auto"/>
              <w:left w:val="single" w:sz="4" w:space="0" w:color="auto"/>
              <w:bottom w:val="single" w:sz="4" w:space="0" w:color="auto"/>
              <w:right w:val="single" w:sz="4" w:space="0" w:color="auto"/>
            </w:tcBorders>
            <w:shd w:val="clear" w:color="000000" w:fill="73C37C"/>
            <w:noWrap/>
            <w:vAlign w:val="center"/>
            <w:hideMark/>
          </w:tcPr>
          <w:p w14:paraId="3A09047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16,4%</w:t>
            </w:r>
          </w:p>
        </w:tc>
        <w:tc>
          <w:tcPr>
            <w:tcW w:w="1116" w:type="dxa"/>
            <w:tcBorders>
              <w:top w:val="single" w:sz="4" w:space="0" w:color="auto"/>
              <w:left w:val="single" w:sz="4" w:space="0" w:color="auto"/>
              <w:bottom w:val="single" w:sz="4" w:space="0" w:color="auto"/>
              <w:right w:val="single" w:sz="4" w:space="0" w:color="auto"/>
            </w:tcBorders>
            <w:shd w:val="clear" w:color="000000" w:fill="C9DC81"/>
            <w:noWrap/>
            <w:vAlign w:val="center"/>
            <w:hideMark/>
          </w:tcPr>
          <w:p w14:paraId="06FC717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10,7%</w:t>
            </w:r>
          </w:p>
        </w:tc>
        <w:tc>
          <w:tcPr>
            <w:tcW w:w="1202" w:type="dxa"/>
            <w:tcBorders>
              <w:top w:val="single" w:sz="4" w:space="0" w:color="auto"/>
              <w:left w:val="single" w:sz="4" w:space="0" w:color="auto"/>
              <w:bottom w:val="single" w:sz="4" w:space="0" w:color="auto"/>
              <w:right w:val="single" w:sz="4" w:space="0" w:color="auto"/>
            </w:tcBorders>
            <w:shd w:val="clear" w:color="000000" w:fill="DAE182"/>
            <w:noWrap/>
            <w:vAlign w:val="center"/>
            <w:hideMark/>
          </w:tcPr>
          <w:p w14:paraId="1D9AADB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8,6%</w:t>
            </w:r>
          </w:p>
        </w:tc>
        <w:tc>
          <w:tcPr>
            <w:tcW w:w="1030" w:type="dxa"/>
            <w:tcBorders>
              <w:top w:val="single" w:sz="4" w:space="0" w:color="auto"/>
              <w:left w:val="single" w:sz="4" w:space="0" w:color="auto"/>
              <w:bottom w:val="single" w:sz="4" w:space="0" w:color="auto"/>
              <w:right w:val="single" w:sz="4" w:space="0" w:color="auto"/>
            </w:tcBorders>
            <w:shd w:val="clear" w:color="000000" w:fill="E9E583"/>
            <w:noWrap/>
            <w:vAlign w:val="center"/>
            <w:hideMark/>
          </w:tcPr>
          <w:p w14:paraId="52070F2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7,4%</w:t>
            </w:r>
          </w:p>
        </w:tc>
        <w:tc>
          <w:tcPr>
            <w:tcW w:w="1130" w:type="dxa"/>
            <w:tcBorders>
              <w:top w:val="single" w:sz="4" w:space="0" w:color="auto"/>
              <w:left w:val="single" w:sz="4" w:space="0" w:color="auto"/>
              <w:bottom w:val="single" w:sz="4" w:space="0" w:color="auto"/>
              <w:right w:val="single" w:sz="4" w:space="0" w:color="auto"/>
            </w:tcBorders>
            <w:shd w:val="clear" w:color="000000" w:fill="DDE283"/>
            <w:noWrap/>
            <w:vAlign w:val="center"/>
            <w:hideMark/>
          </w:tcPr>
          <w:p w14:paraId="73DC7A64"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9,3%</w:t>
            </w:r>
          </w:p>
        </w:tc>
        <w:tc>
          <w:tcPr>
            <w:tcW w:w="1130" w:type="dxa"/>
            <w:tcBorders>
              <w:top w:val="single" w:sz="4" w:space="0" w:color="auto"/>
              <w:left w:val="single" w:sz="4" w:space="0" w:color="auto"/>
              <w:bottom w:val="single" w:sz="4" w:space="0" w:color="auto"/>
              <w:right w:val="single" w:sz="4" w:space="0" w:color="auto"/>
            </w:tcBorders>
            <w:shd w:val="clear" w:color="000000" w:fill="E0E383"/>
            <w:noWrap/>
            <w:vAlign w:val="center"/>
            <w:hideMark/>
          </w:tcPr>
          <w:p w14:paraId="6C5055DF"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5,7%</w:t>
            </w:r>
          </w:p>
        </w:tc>
        <w:tc>
          <w:tcPr>
            <w:tcW w:w="1200" w:type="dxa"/>
            <w:tcBorders>
              <w:top w:val="single" w:sz="4" w:space="0" w:color="auto"/>
              <w:left w:val="single" w:sz="4" w:space="0" w:color="auto"/>
              <w:bottom w:val="single" w:sz="4" w:space="0" w:color="auto"/>
              <w:right w:val="single" w:sz="4" w:space="0" w:color="auto"/>
            </w:tcBorders>
            <w:shd w:val="clear" w:color="000000" w:fill="B8D780"/>
            <w:noWrap/>
            <w:vAlign w:val="center"/>
            <w:hideMark/>
          </w:tcPr>
          <w:p w14:paraId="60FB3C7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15,8%</w:t>
            </w:r>
          </w:p>
        </w:tc>
      </w:tr>
      <w:tr w:rsidR="005B5F16" w:rsidRPr="005B5F16" w14:paraId="35874BE3"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7CB101E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35</w:t>
            </w:r>
          </w:p>
        </w:tc>
        <w:tc>
          <w:tcPr>
            <w:tcW w:w="1130" w:type="dxa"/>
            <w:tcBorders>
              <w:top w:val="single" w:sz="4" w:space="0" w:color="auto"/>
              <w:left w:val="single" w:sz="4" w:space="0" w:color="auto"/>
              <w:bottom w:val="single" w:sz="4" w:space="0" w:color="auto"/>
              <w:right w:val="single" w:sz="4" w:space="0" w:color="auto"/>
            </w:tcBorders>
            <w:shd w:val="clear" w:color="000000" w:fill="FCEA84"/>
            <w:noWrap/>
            <w:vAlign w:val="center"/>
            <w:hideMark/>
          </w:tcPr>
          <w:p w14:paraId="2DA24FFC"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2,0%</w:t>
            </w:r>
          </w:p>
        </w:tc>
        <w:tc>
          <w:tcPr>
            <w:tcW w:w="1116"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6E34D6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2"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91CBCD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0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E8435F9"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1179D6D"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1FF1DC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325A06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r>
      <w:tr w:rsidR="005B5F16" w:rsidRPr="005B5F16" w14:paraId="7F21A6E8"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22770D59"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40</w:t>
            </w:r>
          </w:p>
        </w:tc>
        <w:tc>
          <w:tcPr>
            <w:tcW w:w="1130" w:type="dxa"/>
            <w:tcBorders>
              <w:top w:val="single" w:sz="4" w:space="0" w:color="auto"/>
              <w:left w:val="single" w:sz="4" w:space="0" w:color="auto"/>
              <w:bottom w:val="single" w:sz="4" w:space="0" w:color="auto"/>
              <w:right w:val="single" w:sz="4" w:space="0" w:color="auto"/>
            </w:tcBorders>
            <w:shd w:val="clear" w:color="000000" w:fill="FCEA84"/>
            <w:noWrap/>
            <w:vAlign w:val="center"/>
            <w:hideMark/>
          </w:tcPr>
          <w:p w14:paraId="4C47C68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2,0%</w:t>
            </w:r>
          </w:p>
        </w:tc>
        <w:tc>
          <w:tcPr>
            <w:tcW w:w="1116" w:type="dxa"/>
            <w:tcBorders>
              <w:top w:val="single" w:sz="4" w:space="0" w:color="auto"/>
              <w:left w:val="single" w:sz="4" w:space="0" w:color="auto"/>
              <w:bottom w:val="single" w:sz="4" w:space="0" w:color="auto"/>
              <w:right w:val="single" w:sz="4" w:space="0" w:color="auto"/>
            </w:tcBorders>
            <w:shd w:val="clear" w:color="000000" w:fill="FBA275"/>
            <w:noWrap/>
            <w:vAlign w:val="center"/>
            <w:hideMark/>
          </w:tcPr>
          <w:p w14:paraId="78990A6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1,4%</w:t>
            </w:r>
          </w:p>
        </w:tc>
        <w:tc>
          <w:tcPr>
            <w:tcW w:w="1202"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14:paraId="223102F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1,9%</w:t>
            </w:r>
          </w:p>
        </w:tc>
        <w:tc>
          <w:tcPr>
            <w:tcW w:w="1030" w:type="dxa"/>
            <w:tcBorders>
              <w:top w:val="single" w:sz="4" w:space="0" w:color="auto"/>
              <w:left w:val="single" w:sz="4" w:space="0" w:color="auto"/>
              <w:bottom w:val="single" w:sz="4" w:space="0" w:color="auto"/>
              <w:right w:val="single" w:sz="4" w:space="0" w:color="auto"/>
            </w:tcBorders>
            <w:shd w:val="clear" w:color="000000" w:fill="FEEB84"/>
            <w:noWrap/>
            <w:vAlign w:val="center"/>
            <w:hideMark/>
          </w:tcPr>
          <w:p w14:paraId="4D4A6BDB"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2,0%</w:t>
            </w:r>
          </w:p>
        </w:tc>
        <w:tc>
          <w:tcPr>
            <w:tcW w:w="1130" w:type="dxa"/>
            <w:tcBorders>
              <w:top w:val="single" w:sz="4" w:space="0" w:color="auto"/>
              <w:left w:val="single" w:sz="4" w:space="0" w:color="auto"/>
              <w:bottom w:val="single" w:sz="4" w:space="0" w:color="auto"/>
              <w:right w:val="single" w:sz="4" w:space="0" w:color="auto"/>
            </w:tcBorders>
            <w:shd w:val="clear" w:color="000000" w:fill="FA9473"/>
            <w:noWrap/>
            <w:vAlign w:val="center"/>
            <w:hideMark/>
          </w:tcPr>
          <w:p w14:paraId="3B189304"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1,0%</w:t>
            </w:r>
          </w:p>
        </w:tc>
        <w:tc>
          <w:tcPr>
            <w:tcW w:w="1130" w:type="dxa"/>
            <w:tcBorders>
              <w:top w:val="single" w:sz="4" w:space="0" w:color="auto"/>
              <w:left w:val="single" w:sz="4" w:space="0" w:color="auto"/>
              <w:bottom w:val="single" w:sz="4" w:space="0" w:color="auto"/>
              <w:right w:val="single" w:sz="4" w:space="0" w:color="auto"/>
            </w:tcBorders>
            <w:shd w:val="clear" w:color="000000" w:fill="FBEA84"/>
            <w:noWrap/>
            <w:vAlign w:val="center"/>
            <w:hideMark/>
          </w:tcPr>
          <w:p w14:paraId="38CCCDDB"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1,8%</w:t>
            </w:r>
          </w:p>
        </w:tc>
        <w:tc>
          <w:tcPr>
            <w:tcW w:w="1200"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14:paraId="2402166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1,0%</w:t>
            </w:r>
          </w:p>
        </w:tc>
      </w:tr>
      <w:tr w:rsidR="005B5F16" w:rsidRPr="005B5F16" w14:paraId="243E605F"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490D1568"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45</w:t>
            </w:r>
          </w:p>
        </w:tc>
        <w:tc>
          <w:tcPr>
            <w:tcW w:w="1130" w:type="dxa"/>
            <w:tcBorders>
              <w:top w:val="single" w:sz="4" w:space="0" w:color="auto"/>
              <w:left w:val="single" w:sz="4" w:space="0" w:color="auto"/>
              <w:bottom w:val="single" w:sz="4" w:space="0" w:color="auto"/>
              <w:right w:val="single" w:sz="4" w:space="0" w:color="auto"/>
            </w:tcBorders>
            <w:shd w:val="clear" w:color="000000" w:fill="FCBF7B"/>
            <w:noWrap/>
            <w:vAlign w:val="center"/>
            <w:hideMark/>
          </w:tcPr>
          <w:p w14:paraId="15FB0BD4"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1,2%</w:t>
            </w:r>
          </w:p>
        </w:tc>
        <w:tc>
          <w:tcPr>
            <w:tcW w:w="1116"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B017DB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2"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34083B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03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3D09B9BB"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92701E4"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2880623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0,4%</w:t>
            </w:r>
          </w:p>
        </w:tc>
        <w:tc>
          <w:tcPr>
            <w:tcW w:w="12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043CDE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r>
      <w:tr w:rsidR="005B5F16" w:rsidRPr="005B5F16" w14:paraId="7022EB49"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0803ED5D"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50</w:t>
            </w:r>
          </w:p>
        </w:tc>
        <w:tc>
          <w:tcPr>
            <w:tcW w:w="1130" w:type="dxa"/>
            <w:tcBorders>
              <w:top w:val="single" w:sz="4" w:space="0" w:color="auto"/>
              <w:left w:val="single" w:sz="4" w:space="0" w:color="auto"/>
              <w:bottom w:val="single" w:sz="4" w:space="0" w:color="auto"/>
              <w:right w:val="single" w:sz="4" w:space="0" w:color="auto"/>
            </w:tcBorders>
            <w:shd w:val="clear" w:color="000000" w:fill="FCBF7B"/>
            <w:noWrap/>
            <w:vAlign w:val="center"/>
            <w:hideMark/>
          </w:tcPr>
          <w:p w14:paraId="19B5BBE4"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1,2%</w:t>
            </w:r>
          </w:p>
        </w:tc>
        <w:tc>
          <w:tcPr>
            <w:tcW w:w="1116"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6BF5C8A8"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202" w:type="dxa"/>
            <w:tcBorders>
              <w:top w:val="single" w:sz="4" w:space="0" w:color="auto"/>
              <w:left w:val="single" w:sz="4" w:space="0" w:color="auto"/>
              <w:bottom w:val="single" w:sz="4" w:space="0" w:color="auto"/>
              <w:right w:val="single" w:sz="4" w:space="0" w:color="auto"/>
            </w:tcBorders>
            <w:shd w:val="clear" w:color="000000" w:fill="FA9773"/>
            <w:noWrap/>
            <w:vAlign w:val="center"/>
            <w:hideMark/>
          </w:tcPr>
          <w:p w14:paraId="4F1FC30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1,0%</w:t>
            </w:r>
          </w:p>
        </w:tc>
        <w:tc>
          <w:tcPr>
            <w:tcW w:w="1030" w:type="dxa"/>
            <w:tcBorders>
              <w:top w:val="single" w:sz="4" w:space="0" w:color="auto"/>
              <w:left w:val="single" w:sz="4" w:space="0" w:color="auto"/>
              <w:bottom w:val="single" w:sz="4" w:space="0" w:color="auto"/>
              <w:right w:val="single" w:sz="4" w:space="0" w:color="auto"/>
            </w:tcBorders>
            <w:shd w:val="clear" w:color="000000" w:fill="FBAA77"/>
            <w:noWrap/>
            <w:vAlign w:val="center"/>
            <w:hideMark/>
          </w:tcPr>
          <w:p w14:paraId="1089AFE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1,0%</w:t>
            </w:r>
          </w:p>
        </w:tc>
        <w:tc>
          <w:tcPr>
            <w:tcW w:w="113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0D2DC18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F67248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0"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14:paraId="22F01A0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1,0%</w:t>
            </w:r>
          </w:p>
        </w:tc>
      </w:tr>
      <w:tr w:rsidR="005B5F16" w:rsidRPr="005B5F16" w14:paraId="7795123F"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06A9359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54</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4790B2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16"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52AE1E0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202"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CC2CF3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0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894D85C"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13D17A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FC1B13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4B890B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r>
      <w:tr w:rsidR="005B5F16" w:rsidRPr="005B5F16" w14:paraId="5C53EEEF"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2CEA038F"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60</w:t>
            </w:r>
          </w:p>
        </w:tc>
        <w:tc>
          <w:tcPr>
            <w:tcW w:w="1130" w:type="dxa"/>
            <w:tcBorders>
              <w:top w:val="single" w:sz="4" w:space="0" w:color="auto"/>
              <w:left w:val="single" w:sz="4" w:space="0" w:color="auto"/>
              <w:bottom w:val="single" w:sz="4" w:space="0" w:color="auto"/>
              <w:right w:val="single" w:sz="4" w:space="0" w:color="auto"/>
            </w:tcBorders>
            <w:shd w:val="clear" w:color="000000" w:fill="EAE583"/>
            <w:noWrap/>
            <w:vAlign w:val="center"/>
            <w:hideMark/>
          </w:tcPr>
          <w:p w14:paraId="2897446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3,9%</w:t>
            </w:r>
          </w:p>
        </w:tc>
        <w:tc>
          <w:tcPr>
            <w:tcW w:w="1116" w:type="dxa"/>
            <w:tcBorders>
              <w:top w:val="single" w:sz="4" w:space="0" w:color="auto"/>
              <w:left w:val="single" w:sz="4" w:space="0" w:color="auto"/>
              <w:bottom w:val="single" w:sz="4" w:space="0" w:color="auto"/>
              <w:right w:val="single" w:sz="4" w:space="0" w:color="auto"/>
            </w:tcBorders>
            <w:shd w:val="clear" w:color="000000" w:fill="FEEB84"/>
            <w:noWrap/>
            <w:vAlign w:val="center"/>
            <w:hideMark/>
          </w:tcPr>
          <w:p w14:paraId="4E286A94"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2,8%</w:t>
            </w:r>
          </w:p>
        </w:tc>
        <w:tc>
          <w:tcPr>
            <w:tcW w:w="1202" w:type="dxa"/>
            <w:tcBorders>
              <w:top w:val="single" w:sz="4" w:space="0" w:color="auto"/>
              <w:left w:val="single" w:sz="4" w:space="0" w:color="auto"/>
              <w:bottom w:val="single" w:sz="4" w:space="0" w:color="auto"/>
              <w:right w:val="single" w:sz="4" w:space="0" w:color="auto"/>
            </w:tcBorders>
            <w:shd w:val="clear" w:color="000000" w:fill="FDEB84"/>
            <w:noWrap/>
            <w:vAlign w:val="center"/>
            <w:hideMark/>
          </w:tcPr>
          <w:p w14:paraId="7F8D81F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2,4%</w:t>
            </w:r>
          </w:p>
        </w:tc>
        <w:tc>
          <w:tcPr>
            <w:tcW w:w="1030" w:type="dxa"/>
            <w:tcBorders>
              <w:top w:val="single" w:sz="4" w:space="0" w:color="auto"/>
              <w:left w:val="single" w:sz="4" w:space="0" w:color="auto"/>
              <w:bottom w:val="single" w:sz="4" w:space="0" w:color="auto"/>
              <w:right w:val="single" w:sz="4" w:space="0" w:color="auto"/>
            </w:tcBorders>
            <w:shd w:val="clear" w:color="000000" w:fill="FAEA84"/>
            <w:noWrap/>
            <w:vAlign w:val="center"/>
            <w:hideMark/>
          </w:tcPr>
          <w:p w14:paraId="72BF9E2B"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3,0%</w:t>
            </w:r>
          </w:p>
        </w:tc>
        <w:tc>
          <w:tcPr>
            <w:tcW w:w="1130" w:type="dxa"/>
            <w:tcBorders>
              <w:top w:val="single" w:sz="4" w:space="0" w:color="auto"/>
              <w:left w:val="single" w:sz="4" w:space="0" w:color="auto"/>
              <w:bottom w:val="single" w:sz="4" w:space="0" w:color="auto"/>
              <w:right w:val="single" w:sz="4" w:space="0" w:color="auto"/>
            </w:tcBorders>
            <w:shd w:val="clear" w:color="000000" w:fill="F7E984"/>
            <w:noWrap/>
            <w:vAlign w:val="center"/>
            <w:hideMark/>
          </w:tcPr>
          <w:p w14:paraId="3C23D5B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3,9%</w:t>
            </w:r>
          </w:p>
        </w:tc>
        <w:tc>
          <w:tcPr>
            <w:tcW w:w="113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45CB0F0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0,4%</w:t>
            </w:r>
          </w:p>
        </w:tc>
        <w:tc>
          <w:tcPr>
            <w:tcW w:w="1200" w:type="dxa"/>
            <w:tcBorders>
              <w:top w:val="single" w:sz="4" w:space="0" w:color="auto"/>
              <w:left w:val="single" w:sz="4" w:space="0" w:color="auto"/>
              <w:bottom w:val="single" w:sz="4" w:space="0" w:color="auto"/>
              <w:right w:val="single" w:sz="4" w:space="0" w:color="auto"/>
            </w:tcBorders>
            <w:shd w:val="clear" w:color="000000" w:fill="E8E583"/>
            <w:noWrap/>
            <w:vAlign w:val="center"/>
            <w:hideMark/>
          </w:tcPr>
          <w:p w14:paraId="1A0C137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5,9%</w:t>
            </w:r>
          </w:p>
        </w:tc>
      </w:tr>
      <w:tr w:rsidR="005B5F16" w:rsidRPr="005B5F16" w14:paraId="0698974E"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1B0228D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70</w:t>
            </w:r>
          </w:p>
        </w:tc>
        <w:tc>
          <w:tcPr>
            <w:tcW w:w="1130" w:type="dxa"/>
            <w:tcBorders>
              <w:top w:val="single" w:sz="4" w:space="0" w:color="auto"/>
              <w:left w:val="single" w:sz="4" w:space="0" w:color="auto"/>
              <w:bottom w:val="single" w:sz="4" w:space="0" w:color="auto"/>
              <w:right w:val="single" w:sz="4" w:space="0" w:color="auto"/>
            </w:tcBorders>
            <w:shd w:val="clear" w:color="000000" w:fill="FA9473"/>
            <w:noWrap/>
            <w:vAlign w:val="center"/>
            <w:hideMark/>
          </w:tcPr>
          <w:p w14:paraId="3CE53D5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0,8%</w:t>
            </w:r>
          </w:p>
        </w:tc>
        <w:tc>
          <w:tcPr>
            <w:tcW w:w="1116"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16ECA6F"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2"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258D50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0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4F112B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F678731"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1BA29A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DDDF1F8"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r>
      <w:tr w:rsidR="005B5F16" w:rsidRPr="005B5F16" w14:paraId="092AE5CA"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26F14781"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80</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150F43C"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16"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9B6698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2"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5FA4D3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030" w:type="dxa"/>
            <w:tcBorders>
              <w:top w:val="single" w:sz="4" w:space="0" w:color="auto"/>
              <w:left w:val="single" w:sz="4" w:space="0" w:color="auto"/>
              <w:bottom w:val="single" w:sz="4" w:space="0" w:color="auto"/>
              <w:right w:val="single" w:sz="4" w:space="0" w:color="auto"/>
            </w:tcBorders>
            <w:shd w:val="clear" w:color="000000" w:fill="FBAA77"/>
            <w:noWrap/>
            <w:vAlign w:val="center"/>
            <w:hideMark/>
          </w:tcPr>
          <w:p w14:paraId="3E6FDD5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1,0%</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48A2CB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3E23C7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936DF8D"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r>
      <w:tr w:rsidR="005B5F16" w:rsidRPr="005B5F16" w14:paraId="53771888"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4DBE276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90</w:t>
            </w:r>
          </w:p>
        </w:tc>
        <w:tc>
          <w:tcPr>
            <w:tcW w:w="1130" w:type="dxa"/>
            <w:tcBorders>
              <w:top w:val="single" w:sz="4" w:space="0" w:color="auto"/>
              <w:left w:val="single" w:sz="4" w:space="0" w:color="auto"/>
              <w:bottom w:val="single" w:sz="4" w:space="0" w:color="auto"/>
              <w:right w:val="single" w:sz="4" w:space="0" w:color="auto"/>
            </w:tcBorders>
            <w:shd w:val="clear" w:color="000000" w:fill="F1E784"/>
            <w:noWrap/>
            <w:vAlign w:val="center"/>
            <w:hideMark/>
          </w:tcPr>
          <w:p w14:paraId="12F9D2DD"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3,1%</w:t>
            </w:r>
          </w:p>
        </w:tc>
        <w:tc>
          <w:tcPr>
            <w:tcW w:w="1116"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151B3038"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202"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4F15963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030" w:type="dxa"/>
            <w:tcBorders>
              <w:top w:val="single" w:sz="4" w:space="0" w:color="auto"/>
              <w:left w:val="single" w:sz="4" w:space="0" w:color="auto"/>
              <w:bottom w:val="single" w:sz="4" w:space="0" w:color="auto"/>
              <w:right w:val="single" w:sz="4" w:space="0" w:color="auto"/>
            </w:tcBorders>
            <w:shd w:val="clear" w:color="000000" w:fill="FBAA77"/>
            <w:noWrap/>
            <w:vAlign w:val="center"/>
            <w:hideMark/>
          </w:tcPr>
          <w:p w14:paraId="0A303C2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1,0%</w:t>
            </w:r>
          </w:p>
        </w:tc>
        <w:tc>
          <w:tcPr>
            <w:tcW w:w="113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777FA5C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130" w:type="dxa"/>
            <w:tcBorders>
              <w:top w:val="single" w:sz="4" w:space="0" w:color="auto"/>
              <w:left w:val="single" w:sz="4" w:space="0" w:color="auto"/>
              <w:bottom w:val="single" w:sz="4" w:space="0" w:color="auto"/>
              <w:right w:val="single" w:sz="4" w:space="0" w:color="auto"/>
            </w:tcBorders>
            <w:shd w:val="clear" w:color="000000" w:fill="FDC57C"/>
            <w:noWrap/>
            <w:vAlign w:val="center"/>
            <w:hideMark/>
          </w:tcPr>
          <w:p w14:paraId="770719A1"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0,9%</w:t>
            </w:r>
          </w:p>
        </w:tc>
        <w:tc>
          <w:tcPr>
            <w:tcW w:w="1200" w:type="dxa"/>
            <w:tcBorders>
              <w:top w:val="single" w:sz="4" w:space="0" w:color="auto"/>
              <w:left w:val="single" w:sz="4" w:space="0" w:color="auto"/>
              <w:bottom w:val="single" w:sz="4" w:space="0" w:color="auto"/>
              <w:right w:val="single" w:sz="4" w:space="0" w:color="auto"/>
            </w:tcBorders>
            <w:shd w:val="clear" w:color="000000" w:fill="F8E984"/>
            <w:noWrap/>
            <w:vAlign w:val="center"/>
            <w:hideMark/>
          </w:tcPr>
          <w:p w14:paraId="666F35FD"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2,5%</w:t>
            </w:r>
          </w:p>
        </w:tc>
      </w:tr>
      <w:tr w:rsidR="005B5F16" w:rsidRPr="005B5F16" w14:paraId="1F96E429"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1AF4E948"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98</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0A63AC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16"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42908E1"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2"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754688DC"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0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DFD5A0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B74A7EB"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55AE498"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B008FBC"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r>
      <w:tr w:rsidR="005B5F16" w:rsidRPr="005B5F16" w14:paraId="37BDB196"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7ABBA998"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100</w:t>
            </w:r>
          </w:p>
        </w:tc>
        <w:tc>
          <w:tcPr>
            <w:tcW w:w="113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0C662EF9"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0,4%</w:t>
            </w:r>
          </w:p>
        </w:tc>
        <w:tc>
          <w:tcPr>
            <w:tcW w:w="1116"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724B89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2"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6CA19D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030" w:type="dxa"/>
            <w:tcBorders>
              <w:top w:val="single" w:sz="4" w:space="0" w:color="auto"/>
              <w:left w:val="single" w:sz="4" w:space="0" w:color="auto"/>
              <w:bottom w:val="single" w:sz="4" w:space="0" w:color="auto"/>
              <w:right w:val="single" w:sz="4" w:space="0" w:color="auto"/>
            </w:tcBorders>
            <w:shd w:val="clear" w:color="000000" w:fill="FAEA84"/>
            <w:noWrap/>
            <w:vAlign w:val="center"/>
            <w:hideMark/>
          </w:tcPr>
          <w:p w14:paraId="724D8A7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3,0%</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3C6F19F"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2301F54"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2B2EA6B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r>
      <w:tr w:rsidR="005B5F16" w:rsidRPr="005B5F16" w14:paraId="63CEB666"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0352A6C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120</w:t>
            </w:r>
          </w:p>
        </w:tc>
        <w:tc>
          <w:tcPr>
            <w:tcW w:w="1130" w:type="dxa"/>
            <w:tcBorders>
              <w:top w:val="single" w:sz="4" w:space="0" w:color="auto"/>
              <w:left w:val="single" w:sz="4" w:space="0" w:color="auto"/>
              <w:bottom w:val="single" w:sz="4" w:space="0" w:color="auto"/>
              <w:right w:val="single" w:sz="4" w:space="0" w:color="auto"/>
            </w:tcBorders>
            <w:shd w:val="clear" w:color="000000" w:fill="FCBF7B"/>
            <w:noWrap/>
            <w:vAlign w:val="center"/>
            <w:hideMark/>
          </w:tcPr>
          <w:p w14:paraId="14D5E21D"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1,2%</w:t>
            </w:r>
          </w:p>
        </w:tc>
        <w:tc>
          <w:tcPr>
            <w:tcW w:w="1116"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6C502BA1"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202" w:type="dxa"/>
            <w:tcBorders>
              <w:top w:val="single" w:sz="4" w:space="0" w:color="auto"/>
              <w:left w:val="single" w:sz="4" w:space="0" w:color="auto"/>
              <w:bottom w:val="single" w:sz="4" w:space="0" w:color="auto"/>
              <w:right w:val="single" w:sz="4" w:space="0" w:color="auto"/>
            </w:tcBorders>
            <w:shd w:val="clear" w:color="000000" w:fill="FA9773"/>
            <w:noWrap/>
            <w:vAlign w:val="center"/>
            <w:hideMark/>
          </w:tcPr>
          <w:p w14:paraId="5AA6C01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1,0%</w:t>
            </w:r>
          </w:p>
        </w:tc>
        <w:tc>
          <w:tcPr>
            <w:tcW w:w="1030" w:type="dxa"/>
            <w:tcBorders>
              <w:top w:val="single" w:sz="4" w:space="0" w:color="auto"/>
              <w:left w:val="single" w:sz="4" w:space="0" w:color="auto"/>
              <w:bottom w:val="single" w:sz="4" w:space="0" w:color="auto"/>
              <w:right w:val="single" w:sz="4" w:space="0" w:color="auto"/>
            </w:tcBorders>
            <w:shd w:val="clear" w:color="000000" w:fill="FBAA77"/>
            <w:noWrap/>
            <w:vAlign w:val="center"/>
            <w:hideMark/>
          </w:tcPr>
          <w:p w14:paraId="4A231A5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1,0%</w:t>
            </w:r>
          </w:p>
        </w:tc>
        <w:tc>
          <w:tcPr>
            <w:tcW w:w="1130" w:type="dxa"/>
            <w:tcBorders>
              <w:top w:val="single" w:sz="4" w:space="0" w:color="auto"/>
              <w:left w:val="single" w:sz="4" w:space="0" w:color="auto"/>
              <w:bottom w:val="single" w:sz="4" w:space="0" w:color="auto"/>
              <w:right w:val="single" w:sz="4" w:space="0" w:color="auto"/>
            </w:tcBorders>
            <w:shd w:val="clear" w:color="000000" w:fill="FCBF7B"/>
            <w:noWrap/>
            <w:vAlign w:val="center"/>
            <w:hideMark/>
          </w:tcPr>
          <w:p w14:paraId="3FB5CD4D"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1,5%</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C91D31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15B3A0C"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r>
      <w:tr w:rsidR="005B5F16" w:rsidRPr="005B5F16" w14:paraId="2488CC10"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0C38514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150</w:t>
            </w:r>
          </w:p>
        </w:tc>
        <w:tc>
          <w:tcPr>
            <w:tcW w:w="113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6793E68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0,4%</w:t>
            </w:r>
          </w:p>
        </w:tc>
        <w:tc>
          <w:tcPr>
            <w:tcW w:w="1116"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00027BB"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2"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101047B"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030" w:type="dxa"/>
            <w:tcBorders>
              <w:top w:val="single" w:sz="4" w:space="0" w:color="auto"/>
              <w:left w:val="single" w:sz="4" w:space="0" w:color="auto"/>
              <w:bottom w:val="single" w:sz="4" w:space="0" w:color="auto"/>
              <w:right w:val="single" w:sz="4" w:space="0" w:color="auto"/>
            </w:tcBorders>
            <w:shd w:val="clear" w:color="000000" w:fill="FBAA77"/>
            <w:noWrap/>
            <w:vAlign w:val="center"/>
            <w:hideMark/>
          </w:tcPr>
          <w:p w14:paraId="6F15AA7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1,0%</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D39718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FC4D08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C7FF93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r>
      <w:tr w:rsidR="005B5F16" w:rsidRPr="005B5F16" w14:paraId="443248AF"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2F0938D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160</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FD5437B"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16"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38A76D7"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2"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1FDCF9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0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1112075"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7916EB4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F4C6378"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090F5CB"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r>
      <w:tr w:rsidR="005B5F16" w:rsidRPr="005B5F16" w14:paraId="2628D9B6"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581B368B"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180</w:t>
            </w:r>
          </w:p>
        </w:tc>
        <w:tc>
          <w:tcPr>
            <w:tcW w:w="1130"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14:paraId="27084B9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1,6%</w:t>
            </w:r>
          </w:p>
        </w:tc>
        <w:tc>
          <w:tcPr>
            <w:tcW w:w="1116"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04489236"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202"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6F1DD77D"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030" w:type="dxa"/>
            <w:tcBorders>
              <w:top w:val="single" w:sz="4" w:space="0" w:color="auto"/>
              <w:left w:val="single" w:sz="4" w:space="0" w:color="auto"/>
              <w:bottom w:val="single" w:sz="4" w:space="0" w:color="auto"/>
              <w:right w:val="single" w:sz="4" w:space="0" w:color="auto"/>
            </w:tcBorders>
            <w:shd w:val="clear" w:color="000000" w:fill="FEEB84"/>
            <w:noWrap/>
            <w:vAlign w:val="center"/>
            <w:hideMark/>
          </w:tcPr>
          <w:p w14:paraId="66E0C74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2,0%</w:t>
            </w:r>
          </w:p>
        </w:tc>
        <w:tc>
          <w:tcPr>
            <w:tcW w:w="113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5848D15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C94EB4C"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813AEE1"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r>
      <w:tr w:rsidR="005B5F16" w:rsidRPr="005B5F16" w14:paraId="0A0EF311"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0834EB38"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200</w:t>
            </w:r>
          </w:p>
        </w:tc>
        <w:tc>
          <w:tcPr>
            <w:tcW w:w="113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71307D7C"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0,4%</w:t>
            </w:r>
          </w:p>
        </w:tc>
        <w:tc>
          <w:tcPr>
            <w:tcW w:w="1116"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C4AFC7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2"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3C3B21B"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0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5945FB1"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827F7BF"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70582A2F"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0,4%</w:t>
            </w:r>
          </w:p>
        </w:tc>
        <w:tc>
          <w:tcPr>
            <w:tcW w:w="120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0157381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r>
      <w:tr w:rsidR="005B5F16" w:rsidRPr="005B5F16" w14:paraId="5EBD676C"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7A8F958F"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260</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169981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16"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AFD1D7F"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2"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B617B4F"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03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45C46E60"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13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1BCB293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BF8589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16AF171"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r>
      <w:tr w:rsidR="005B5F16" w:rsidRPr="005B5F16" w14:paraId="02458C41"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23357F3D"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350</w:t>
            </w:r>
          </w:p>
        </w:tc>
        <w:tc>
          <w:tcPr>
            <w:tcW w:w="113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565F1B4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0,4%</w:t>
            </w:r>
          </w:p>
        </w:tc>
        <w:tc>
          <w:tcPr>
            <w:tcW w:w="1116"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9A75881"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2"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3FB062F"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0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0291131"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2854FA8"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F4DA51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0C4358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r>
      <w:tr w:rsidR="005B5F16" w:rsidRPr="005B5F16" w14:paraId="6FC2310D"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41224CC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360</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BE8C90B"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16"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C758C8E"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2"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49DEA19"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030" w:type="dxa"/>
            <w:tcBorders>
              <w:top w:val="single" w:sz="4" w:space="0" w:color="auto"/>
              <w:left w:val="single" w:sz="4" w:space="0" w:color="auto"/>
              <w:bottom w:val="single" w:sz="4" w:space="0" w:color="auto"/>
              <w:right w:val="single" w:sz="4" w:space="0" w:color="auto"/>
            </w:tcBorders>
            <w:shd w:val="clear" w:color="000000" w:fill="FBAA77"/>
            <w:noWrap/>
            <w:vAlign w:val="center"/>
            <w:hideMark/>
          </w:tcPr>
          <w:p w14:paraId="092A71A4"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1,0%</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C5648A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552E826A"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0,4%</w:t>
            </w:r>
          </w:p>
        </w:tc>
        <w:tc>
          <w:tcPr>
            <w:tcW w:w="1200"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14:paraId="744E027B"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1,0%</w:t>
            </w:r>
          </w:p>
        </w:tc>
      </w:tr>
      <w:tr w:rsidR="005B5F16" w:rsidRPr="005B5F16" w14:paraId="157AA7A1"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07E0B00B"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365</w:t>
            </w:r>
          </w:p>
        </w:tc>
        <w:tc>
          <w:tcPr>
            <w:tcW w:w="1130" w:type="dxa"/>
            <w:tcBorders>
              <w:top w:val="single" w:sz="4" w:space="0" w:color="auto"/>
              <w:left w:val="single" w:sz="4" w:space="0" w:color="auto"/>
              <w:bottom w:val="single" w:sz="4" w:space="0" w:color="auto"/>
              <w:right w:val="single" w:sz="4" w:space="0" w:color="auto"/>
            </w:tcBorders>
            <w:shd w:val="clear" w:color="000000" w:fill="FA9473"/>
            <w:noWrap/>
            <w:vAlign w:val="center"/>
            <w:hideMark/>
          </w:tcPr>
          <w:p w14:paraId="51CE544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0,8%</w:t>
            </w:r>
          </w:p>
        </w:tc>
        <w:tc>
          <w:tcPr>
            <w:tcW w:w="1116"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3836601"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202"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2ED2223"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0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E43503D"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769FE7D"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 </w:t>
            </w:r>
          </w:p>
        </w:tc>
        <w:tc>
          <w:tcPr>
            <w:tcW w:w="113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6854E271"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0,4%</w:t>
            </w:r>
          </w:p>
        </w:tc>
        <w:tc>
          <w:tcPr>
            <w:tcW w:w="120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1B7FEB82" w14:textId="77777777" w:rsidR="005B5F16" w:rsidRPr="005B5F16" w:rsidRDefault="005B5F16" w:rsidP="005B5F16">
            <w:pPr>
              <w:spacing w:after="0" w:line="240" w:lineRule="auto"/>
              <w:ind w:firstLine="0"/>
              <w:jc w:val="center"/>
              <w:rPr>
                <w:rFonts w:ascii="Times New Roman" w:eastAsia="Times New Roman" w:hAnsi="Times New Roman" w:cs="Times New Roman"/>
                <w:color w:val="000000"/>
                <w:sz w:val="22"/>
                <w:lang w:eastAsia="ru-RU"/>
              </w:rPr>
            </w:pPr>
            <w:r w:rsidRPr="005B5F16">
              <w:rPr>
                <w:rFonts w:ascii="Times New Roman" w:eastAsia="Times New Roman" w:hAnsi="Times New Roman" w:cs="Times New Roman"/>
                <w:color w:val="000000"/>
                <w:sz w:val="22"/>
                <w:lang w:eastAsia="ru-RU"/>
              </w:rPr>
              <w:t>0,5%</w:t>
            </w:r>
          </w:p>
        </w:tc>
      </w:tr>
      <w:tr w:rsidR="005B5F16" w:rsidRPr="005B5F16" w14:paraId="68B347DF" w14:textId="77777777" w:rsidTr="00922481">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1D7D9751" w14:textId="592B9165" w:rsidR="005B5F16" w:rsidRPr="005B5F16" w:rsidRDefault="005B5F16" w:rsidP="005B5F16">
            <w:pPr>
              <w:spacing w:after="0" w:line="240" w:lineRule="auto"/>
              <w:ind w:firstLine="0"/>
              <w:jc w:val="center"/>
              <w:rPr>
                <w:rFonts w:ascii="Times New Roman" w:eastAsia="Times New Roman" w:hAnsi="Times New Roman" w:cs="Times New Roman"/>
                <w:b/>
                <w:color w:val="000000"/>
                <w:sz w:val="22"/>
                <w:lang w:eastAsia="ru-RU"/>
              </w:rPr>
            </w:pPr>
            <w:r w:rsidRPr="005B5F16">
              <w:rPr>
                <w:rFonts w:ascii="Times New Roman" w:eastAsia="Times New Roman" w:hAnsi="Times New Roman" w:cs="Times New Roman"/>
                <w:b/>
                <w:color w:val="000000"/>
                <w:sz w:val="22"/>
                <w:lang w:eastAsia="ru-RU"/>
              </w:rPr>
              <w:t>Среднее</w:t>
            </w:r>
            <w:r w:rsidR="002C780F">
              <w:rPr>
                <w:rFonts w:ascii="Times New Roman" w:eastAsia="Times New Roman" w:hAnsi="Times New Roman" w:cs="Times New Roman"/>
                <w:b/>
                <w:color w:val="000000"/>
                <w:sz w:val="22"/>
                <w:lang w:eastAsia="ru-RU"/>
              </w:rPr>
              <w:t xml:space="preserve"> </w:t>
            </w:r>
            <w:r w:rsidRPr="005B5F16">
              <w:rPr>
                <w:rFonts w:ascii="Times New Roman" w:eastAsia="Times New Roman" w:hAnsi="Times New Roman" w:cs="Times New Roman"/>
                <w:b/>
                <w:color w:val="000000"/>
                <w:sz w:val="22"/>
                <w:lang w:eastAsia="ru-RU"/>
              </w:rPr>
              <w:t>значение</w:t>
            </w:r>
          </w:p>
        </w:tc>
        <w:tc>
          <w:tcPr>
            <w:tcW w:w="1130" w:type="dxa"/>
            <w:tcBorders>
              <w:top w:val="nil"/>
              <w:left w:val="nil"/>
              <w:bottom w:val="single" w:sz="4" w:space="0" w:color="auto"/>
              <w:right w:val="single" w:sz="4" w:space="0" w:color="auto"/>
            </w:tcBorders>
            <w:shd w:val="clear" w:color="auto" w:fill="auto"/>
            <w:noWrap/>
            <w:vAlign w:val="center"/>
            <w:hideMark/>
          </w:tcPr>
          <w:p w14:paraId="7622D15E" w14:textId="6F870139" w:rsidR="005B5F16" w:rsidRPr="005B5F16" w:rsidRDefault="005B5F16" w:rsidP="005B5F16">
            <w:pPr>
              <w:spacing w:after="0" w:line="240" w:lineRule="auto"/>
              <w:ind w:firstLine="0"/>
              <w:jc w:val="center"/>
              <w:rPr>
                <w:rFonts w:ascii="Times New Roman" w:eastAsia="Times New Roman" w:hAnsi="Times New Roman" w:cs="Times New Roman"/>
                <w:b/>
                <w:color w:val="000000"/>
                <w:sz w:val="22"/>
                <w:lang w:eastAsia="ru-RU"/>
              </w:rPr>
            </w:pPr>
            <w:r w:rsidRPr="005B5F16">
              <w:rPr>
                <w:rFonts w:ascii="Times New Roman" w:eastAsia="Times New Roman" w:hAnsi="Times New Roman" w:cs="Times New Roman"/>
                <w:b/>
                <w:color w:val="000000"/>
                <w:sz w:val="22"/>
                <w:lang w:eastAsia="ru-RU"/>
              </w:rPr>
              <w:t>26</w:t>
            </w:r>
            <w:r w:rsidR="00922481">
              <w:rPr>
                <w:rFonts w:ascii="Times New Roman" w:eastAsia="Times New Roman" w:hAnsi="Times New Roman" w:cs="Times New Roman"/>
                <w:b/>
                <w:color w:val="000000"/>
                <w:sz w:val="22"/>
                <w:lang w:eastAsia="ru-RU"/>
              </w:rPr>
              <w:t xml:space="preserve"> дней</w:t>
            </w:r>
          </w:p>
        </w:tc>
        <w:tc>
          <w:tcPr>
            <w:tcW w:w="1116" w:type="dxa"/>
            <w:tcBorders>
              <w:top w:val="nil"/>
              <w:left w:val="nil"/>
              <w:bottom w:val="single" w:sz="4" w:space="0" w:color="auto"/>
              <w:right w:val="single" w:sz="4" w:space="0" w:color="auto"/>
            </w:tcBorders>
            <w:shd w:val="clear" w:color="auto" w:fill="auto"/>
            <w:noWrap/>
            <w:vAlign w:val="center"/>
            <w:hideMark/>
          </w:tcPr>
          <w:p w14:paraId="30C70646" w14:textId="7D74D55F" w:rsidR="005B5F16" w:rsidRPr="005B5F16" w:rsidRDefault="005B5F16" w:rsidP="005B5F16">
            <w:pPr>
              <w:spacing w:after="0" w:line="240" w:lineRule="auto"/>
              <w:ind w:firstLine="0"/>
              <w:jc w:val="center"/>
              <w:rPr>
                <w:rFonts w:ascii="Times New Roman" w:eastAsia="Times New Roman" w:hAnsi="Times New Roman" w:cs="Times New Roman"/>
                <w:b/>
                <w:color w:val="000000"/>
                <w:sz w:val="22"/>
                <w:lang w:eastAsia="ru-RU"/>
              </w:rPr>
            </w:pPr>
            <w:r w:rsidRPr="005B5F16">
              <w:rPr>
                <w:rFonts w:ascii="Times New Roman" w:eastAsia="Times New Roman" w:hAnsi="Times New Roman" w:cs="Times New Roman"/>
                <w:b/>
                <w:color w:val="000000"/>
                <w:sz w:val="22"/>
                <w:lang w:eastAsia="ru-RU"/>
              </w:rPr>
              <w:t>12</w:t>
            </w:r>
            <w:r w:rsidR="00922481">
              <w:rPr>
                <w:rFonts w:ascii="Times New Roman" w:eastAsia="Times New Roman" w:hAnsi="Times New Roman" w:cs="Times New Roman"/>
                <w:b/>
                <w:color w:val="000000"/>
                <w:sz w:val="22"/>
                <w:lang w:eastAsia="ru-RU"/>
              </w:rPr>
              <w:t xml:space="preserve"> дней</w:t>
            </w:r>
          </w:p>
        </w:tc>
        <w:tc>
          <w:tcPr>
            <w:tcW w:w="1202" w:type="dxa"/>
            <w:tcBorders>
              <w:top w:val="nil"/>
              <w:left w:val="nil"/>
              <w:bottom w:val="single" w:sz="4" w:space="0" w:color="auto"/>
              <w:right w:val="single" w:sz="4" w:space="0" w:color="auto"/>
            </w:tcBorders>
            <w:shd w:val="clear" w:color="auto" w:fill="auto"/>
            <w:noWrap/>
            <w:vAlign w:val="center"/>
            <w:hideMark/>
          </w:tcPr>
          <w:p w14:paraId="5E488079" w14:textId="28E08A9C" w:rsidR="005B5F16" w:rsidRPr="005B5F16" w:rsidRDefault="005B5F16" w:rsidP="005B5F16">
            <w:pPr>
              <w:spacing w:after="0" w:line="240" w:lineRule="auto"/>
              <w:ind w:firstLine="0"/>
              <w:jc w:val="center"/>
              <w:rPr>
                <w:rFonts w:ascii="Times New Roman" w:eastAsia="Times New Roman" w:hAnsi="Times New Roman" w:cs="Times New Roman"/>
                <w:b/>
                <w:color w:val="000000"/>
                <w:sz w:val="22"/>
                <w:lang w:eastAsia="ru-RU"/>
              </w:rPr>
            </w:pPr>
            <w:r w:rsidRPr="005B5F16">
              <w:rPr>
                <w:rFonts w:ascii="Times New Roman" w:eastAsia="Times New Roman" w:hAnsi="Times New Roman" w:cs="Times New Roman"/>
                <w:b/>
                <w:color w:val="000000"/>
                <w:sz w:val="22"/>
                <w:lang w:eastAsia="ru-RU"/>
              </w:rPr>
              <w:t>12</w:t>
            </w:r>
            <w:r w:rsidR="00922481">
              <w:rPr>
                <w:rFonts w:ascii="Times New Roman" w:eastAsia="Times New Roman" w:hAnsi="Times New Roman" w:cs="Times New Roman"/>
                <w:b/>
                <w:color w:val="000000"/>
                <w:sz w:val="22"/>
                <w:lang w:eastAsia="ru-RU"/>
              </w:rPr>
              <w:t xml:space="preserve"> дней</w:t>
            </w:r>
          </w:p>
        </w:tc>
        <w:tc>
          <w:tcPr>
            <w:tcW w:w="1030" w:type="dxa"/>
            <w:tcBorders>
              <w:top w:val="nil"/>
              <w:left w:val="nil"/>
              <w:bottom w:val="single" w:sz="4" w:space="0" w:color="auto"/>
              <w:right w:val="single" w:sz="4" w:space="0" w:color="auto"/>
            </w:tcBorders>
            <w:shd w:val="clear" w:color="auto" w:fill="auto"/>
            <w:noWrap/>
            <w:vAlign w:val="center"/>
            <w:hideMark/>
          </w:tcPr>
          <w:p w14:paraId="1E758204" w14:textId="2A39949A" w:rsidR="005B5F16" w:rsidRPr="005B5F16" w:rsidRDefault="005B5F16" w:rsidP="005B5F16">
            <w:pPr>
              <w:spacing w:after="0" w:line="240" w:lineRule="auto"/>
              <w:ind w:firstLine="0"/>
              <w:jc w:val="center"/>
              <w:rPr>
                <w:rFonts w:ascii="Times New Roman" w:eastAsia="Times New Roman" w:hAnsi="Times New Roman" w:cs="Times New Roman"/>
                <w:b/>
                <w:color w:val="000000"/>
                <w:sz w:val="22"/>
                <w:lang w:eastAsia="ru-RU"/>
              </w:rPr>
            </w:pPr>
            <w:r w:rsidRPr="005B5F16">
              <w:rPr>
                <w:rFonts w:ascii="Times New Roman" w:eastAsia="Times New Roman" w:hAnsi="Times New Roman" w:cs="Times New Roman"/>
                <w:b/>
                <w:color w:val="000000"/>
                <w:sz w:val="22"/>
                <w:lang w:eastAsia="ru-RU"/>
              </w:rPr>
              <w:t>23</w:t>
            </w:r>
            <w:r w:rsidR="00922481">
              <w:rPr>
                <w:rFonts w:ascii="Times New Roman" w:eastAsia="Times New Roman" w:hAnsi="Times New Roman" w:cs="Times New Roman"/>
                <w:b/>
                <w:color w:val="000000"/>
                <w:sz w:val="22"/>
                <w:lang w:eastAsia="ru-RU"/>
              </w:rPr>
              <w:t xml:space="preserve"> дней</w:t>
            </w:r>
          </w:p>
        </w:tc>
        <w:tc>
          <w:tcPr>
            <w:tcW w:w="1130" w:type="dxa"/>
            <w:tcBorders>
              <w:top w:val="nil"/>
              <w:left w:val="nil"/>
              <w:bottom w:val="single" w:sz="4" w:space="0" w:color="auto"/>
              <w:right w:val="single" w:sz="4" w:space="0" w:color="auto"/>
            </w:tcBorders>
            <w:shd w:val="clear" w:color="auto" w:fill="auto"/>
            <w:noWrap/>
            <w:vAlign w:val="center"/>
            <w:hideMark/>
          </w:tcPr>
          <w:p w14:paraId="1D09A80D" w14:textId="6038B0B3" w:rsidR="005B5F16" w:rsidRPr="005B5F16" w:rsidRDefault="005B5F16" w:rsidP="005B5F16">
            <w:pPr>
              <w:spacing w:after="0" w:line="240" w:lineRule="auto"/>
              <w:ind w:firstLine="0"/>
              <w:jc w:val="center"/>
              <w:rPr>
                <w:rFonts w:ascii="Times New Roman" w:eastAsia="Times New Roman" w:hAnsi="Times New Roman" w:cs="Times New Roman"/>
                <w:b/>
                <w:color w:val="000000"/>
                <w:sz w:val="22"/>
                <w:lang w:eastAsia="ru-RU"/>
              </w:rPr>
            </w:pPr>
            <w:r w:rsidRPr="005B5F16">
              <w:rPr>
                <w:rFonts w:ascii="Times New Roman" w:eastAsia="Times New Roman" w:hAnsi="Times New Roman" w:cs="Times New Roman"/>
                <w:b/>
                <w:color w:val="000000"/>
                <w:sz w:val="22"/>
                <w:lang w:eastAsia="ru-RU"/>
              </w:rPr>
              <w:t>14</w:t>
            </w:r>
            <w:r w:rsidR="00922481">
              <w:rPr>
                <w:rFonts w:ascii="Times New Roman" w:eastAsia="Times New Roman" w:hAnsi="Times New Roman" w:cs="Times New Roman"/>
                <w:b/>
                <w:color w:val="000000"/>
                <w:sz w:val="22"/>
                <w:lang w:eastAsia="ru-RU"/>
              </w:rPr>
              <w:t xml:space="preserve"> дней</w:t>
            </w:r>
          </w:p>
        </w:tc>
        <w:tc>
          <w:tcPr>
            <w:tcW w:w="1130" w:type="dxa"/>
            <w:tcBorders>
              <w:top w:val="nil"/>
              <w:left w:val="nil"/>
              <w:bottom w:val="single" w:sz="4" w:space="0" w:color="auto"/>
              <w:right w:val="single" w:sz="4" w:space="0" w:color="auto"/>
            </w:tcBorders>
            <w:shd w:val="clear" w:color="auto" w:fill="auto"/>
            <w:noWrap/>
            <w:vAlign w:val="center"/>
            <w:hideMark/>
          </w:tcPr>
          <w:p w14:paraId="1680B0F9" w14:textId="170F8E98" w:rsidR="005B5F16" w:rsidRPr="005B5F16" w:rsidRDefault="005B5F16" w:rsidP="005B5F16">
            <w:pPr>
              <w:spacing w:after="0" w:line="240" w:lineRule="auto"/>
              <w:ind w:firstLine="0"/>
              <w:jc w:val="center"/>
              <w:rPr>
                <w:rFonts w:ascii="Times New Roman" w:eastAsia="Times New Roman" w:hAnsi="Times New Roman" w:cs="Times New Roman"/>
                <w:b/>
                <w:color w:val="000000"/>
                <w:sz w:val="22"/>
                <w:lang w:eastAsia="ru-RU"/>
              </w:rPr>
            </w:pPr>
            <w:r w:rsidRPr="005B5F16">
              <w:rPr>
                <w:rFonts w:ascii="Times New Roman" w:eastAsia="Times New Roman" w:hAnsi="Times New Roman" w:cs="Times New Roman"/>
                <w:b/>
                <w:color w:val="000000"/>
                <w:sz w:val="22"/>
                <w:lang w:eastAsia="ru-RU"/>
              </w:rPr>
              <w:t>12</w:t>
            </w:r>
            <w:r w:rsidR="00922481">
              <w:rPr>
                <w:rFonts w:ascii="Times New Roman" w:eastAsia="Times New Roman" w:hAnsi="Times New Roman" w:cs="Times New Roman"/>
                <w:b/>
                <w:color w:val="000000"/>
                <w:sz w:val="22"/>
                <w:lang w:eastAsia="ru-RU"/>
              </w:rPr>
              <w:t xml:space="preserve"> дней</w:t>
            </w:r>
          </w:p>
        </w:tc>
        <w:tc>
          <w:tcPr>
            <w:tcW w:w="1200" w:type="dxa"/>
            <w:tcBorders>
              <w:top w:val="nil"/>
              <w:left w:val="nil"/>
              <w:bottom w:val="single" w:sz="4" w:space="0" w:color="auto"/>
              <w:right w:val="single" w:sz="4" w:space="0" w:color="auto"/>
            </w:tcBorders>
            <w:shd w:val="clear" w:color="auto" w:fill="auto"/>
            <w:noWrap/>
            <w:vAlign w:val="center"/>
            <w:hideMark/>
          </w:tcPr>
          <w:p w14:paraId="6212076A" w14:textId="4455CCC9" w:rsidR="005B5F16" w:rsidRPr="005B5F16" w:rsidRDefault="005B5F16" w:rsidP="005B5F16">
            <w:pPr>
              <w:spacing w:after="0" w:line="240" w:lineRule="auto"/>
              <w:ind w:firstLine="0"/>
              <w:jc w:val="center"/>
              <w:rPr>
                <w:rFonts w:ascii="Times New Roman" w:eastAsia="Times New Roman" w:hAnsi="Times New Roman" w:cs="Times New Roman"/>
                <w:b/>
                <w:color w:val="000000"/>
                <w:sz w:val="22"/>
                <w:lang w:eastAsia="ru-RU"/>
              </w:rPr>
            </w:pPr>
            <w:r w:rsidRPr="005B5F16">
              <w:rPr>
                <w:rFonts w:ascii="Times New Roman" w:eastAsia="Times New Roman" w:hAnsi="Times New Roman" w:cs="Times New Roman"/>
                <w:b/>
                <w:color w:val="000000"/>
                <w:sz w:val="22"/>
                <w:lang w:eastAsia="ru-RU"/>
              </w:rPr>
              <w:t>21</w:t>
            </w:r>
            <w:r w:rsidR="00922481">
              <w:rPr>
                <w:rFonts w:ascii="Times New Roman" w:eastAsia="Times New Roman" w:hAnsi="Times New Roman" w:cs="Times New Roman"/>
                <w:b/>
                <w:color w:val="000000"/>
                <w:sz w:val="22"/>
                <w:lang w:eastAsia="ru-RU"/>
              </w:rPr>
              <w:t xml:space="preserve"> дней</w:t>
            </w:r>
          </w:p>
        </w:tc>
      </w:tr>
    </w:tbl>
    <w:p w14:paraId="40D91219" w14:textId="77777777" w:rsidR="005B5F16" w:rsidRPr="005B5F16" w:rsidRDefault="005B5F16" w:rsidP="005B5F16">
      <w:pPr>
        <w:ind w:firstLine="0"/>
      </w:pPr>
    </w:p>
    <w:p w14:paraId="62982BFC" w14:textId="77777777" w:rsidR="005B5F16" w:rsidRPr="005B5F16" w:rsidRDefault="005B5F16" w:rsidP="005B5F16">
      <w:pPr>
        <w:keepNext/>
        <w:keepLines/>
        <w:spacing w:after="0" w:line="240" w:lineRule="auto"/>
        <w:ind w:firstLine="0"/>
        <w:jc w:val="center"/>
        <w:outlineLvl w:val="0"/>
        <w:rPr>
          <w:rFonts w:ascii="Times New Roman" w:eastAsia="Times New Roman" w:hAnsi="Times New Roman" w:cs="Times New Roman"/>
          <w:b/>
          <w:sz w:val="28"/>
          <w:szCs w:val="32"/>
          <w:lang w:eastAsia="ru-RU"/>
        </w:rPr>
      </w:pPr>
      <w:bookmarkStart w:id="99" w:name="_Toc64725453"/>
      <w:bookmarkStart w:id="100" w:name="_Toc65253952"/>
      <w:r w:rsidRPr="005B5F16">
        <w:rPr>
          <w:rFonts w:ascii="Times New Roman" w:eastAsia="Times New Roman" w:hAnsi="Times New Roman" w:cs="Times New Roman"/>
          <w:b/>
          <w:sz w:val="28"/>
          <w:szCs w:val="32"/>
          <w:lang w:eastAsia="ru-RU"/>
        </w:rPr>
        <w:t>3.5. Оценка динамики сложности (количество) процедур подключения услуг субъектов естественных монополий, предоставляемых по месту ведения бизнеса, за последние 5 лет</w:t>
      </w:r>
      <w:bookmarkEnd w:id="99"/>
      <w:r w:rsidRPr="005B5F16">
        <w:rPr>
          <w:rFonts w:ascii="Times New Roman" w:eastAsia="Times New Roman" w:hAnsi="Times New Roman" w:cs="Times New Roman"/>
          <w:b/>
          <w:sz w:val="28"/>
          <w:szCs w:val="32"/>
          <w:lang w:eastAsia="ru-RU"/>
        </w:rPr>
        <w:t xml:space="preserve"> (ПОКАЗАТЕЛЬ 26)</w:t>
      </w:r>
      <w:bookmarkEnd w:id="100"/>
    </w:p>
    <w:p w14:paraId="02DC59C3" w14:textId="77777777" w:rsidR="005B5F16" w:rsidRPr="005B5F16" w:rsidRDefault="005B5F16" w:rsidP="005B5F16">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p>
    <w:p w14:paraId="5A6C40F1" w14:textId="77777777" w:rsidR="005B5F16" w:rsidRPr="005B5F16" w:rsidRDefault="005B5F16" w:rsidP="005B5F16">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B5F16">
        <w:rPr>
          <w:rFonts w:ascii="Times New Roman" w:eastAsia="Calibri" w:hAnsi="Times New Roman" w:cs="Times New Roman"/>
          <w:color w:val="000000" w:themeColor="text1"/>
          <w:sz w:val="28"/>
          <w:szCs w:val="28"/>
          <w:lang w:eastAsia="ru-RU"/>
        </w:rPr>
        <w:t>От 12,3% до 20,2% опрошенных субъектов предпринимательства отмечают снижение сложности (количества) процедур подключения услуг субъектов естественных монополий, предоставляемых по месту ведения бизнеса за последние 5 лет. Доля субъектов предпринимательства, отметивших увеличение сложности составляет от 14,2% до 17,9% опрошенных.</w:t>
      </w:r>
      <w:r w:rsidRPr="005B5F16">
        <w:rPr>
          <w:rFonts w:ascii="Times New Roman" w:eastAsia="Times New Roman" w:hAnsi="Times New Roman" w:cs="Times New Roman"/>
          <w:color w:val="000000" w:themeColor="text1"/>
          <w:sz w:val="28"/>
          <w:szCs w:val="28"/>
          <w:lang w:eastAsia="ru-RU"/>
        </w:rPr>
        <w:t xml:space="preserve"> </w:t>
      </w:r>
    </w:p>
    <w:p w14:paraId="060432C0" w14:textId="37F3F82A" w:rsidR="005B5F16" w:rsidRDefault="005B5F16" w:rsidP="001C7498">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B5F16">
        <w:rPr>
          <w:rFonts w:ascii="Times New Roman" w:eastAsia="Times New Roman" w:hAnsi="Times New Roman" w:cs="Times New Roman"/>
          <w:color w:val="000000" w:themeColor="text1"/>
          <w:sz w:val="28"/>
          <w:szCs w:val="28"/>
          <w:lang w:eastAsia="ru-RU"/>
        </w:rPr>
        <w:t>В отношении сложности процедур подключения услуг водоснабжения/ водоотведения, теплоснабжения, электроснабжения и водоочистки доли респондентов, отметивших снижение сложности подключения, примерно равны и составляют от 14,9% по оценке сложности процедур водоочистки до 16,2% по оценке сложности процедур водоснабжения/ водоотведения. Несколько выше доля респондентов, отметивших снижение услуг связи (20,2%), ниже доля респондентов, отметивших снижение сложности процедур подключен</w:t>
      </w:r>
      <w:r w:rsidR="001C7498">
        <w:rPr>
          <w:rFonts w:ascii="Times New Roman" w:eastAsia="Times New Roman" w:hAnsi="Times New Roman" w:cs="Times New Roman"/>
          <w:color w:val="000000" w:themeColor="text1"/>
          <w:sz w:val="28"/>
          <w:szCs w:val="28"/>
          <w:lang w:eastAsia="ru-RU"/>
        </w:rPr>
        <w:t>ия услуг газоснабжения (12,3%).</w:t>
      </w:r>
    </w:p>
    <w:p w14:paraId="25842D71" w14:textId="77777777" w:rsidR="00922481" w:rsidRPr="001C7498" w:rsidRDefault="00922481" w:rsidP="001C7498">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p>
    <w:p w14:paraId="6A1BA805" w14:textId="77777777" w:rsidR="005B5F16" w:rsidRPr="005B5F16" w:rsidRDefault="005B5F16" w:rsidP="005B5F16">
      <w:pPr>
        <w:widowControl w:val="0"/>
        <w:autoSpaceDE w:val="0"/>
        <w:autoSpaceDN w:val="0"/>
        <w:adjustRightInd w:val="0"/>
        <w:spacing w:after="0" w:line="240" w:lineRule="auto"/>
        <w:ind w:firstLine="284"/>
        <w:jc w:val="both"/>
        <w:rPr>
          <w:rFonts w:ascii="Times New Roman" w:eastAsia="Calibri" w:hAnsi="Times New Roman" w:cs="Times New Roman"/>
          <w:szCs w:val="24"/>
          <w:lang w:eastAsia="ru-RU"/>
        </w:rPr>
      </w:pPr>
      <w:r w:rsidRPr="005B5F16">
        <w:rPr>
          <w:rFonts w:ascii="Times New Roman" w:eastAsia="Calibri" w:hAnsi="Times New Roman" w:cs="Times New Roman"/>
          <w:szCs w:val="24"/>
          <w:lang w:eastAsia="ru-RU"/>
        </w:rPr>
        <w:t xml:space="preserve"> </w:t>
      </w:r>
      <w:r w:rsidRPr="005B5F16">
        <w:rPr>
          <w:rFonts w:ascii="Times New Roman" w:eastAsia="Calibri" w:hAnsi="Times New Roman" w:cs="Times New Roman"/>
          <w:noProof/>
          <w:sz w:val="22"/>
          <w:lang w:eastAsia="ru-RU"/>
        </w:rPr>
        <w:drawing>
          <wp:inline distT="0" distB="0" distL="0" distR="0" wp14:anchorId="1760D12D" wp14:editId="63EA3B21">
            <wp:extent cx="5913120" cy="3929742"/>
            <wp:effectExtent l="0" t="0" r="0" b="0"/>
            <wp:docPr id="2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209B177" w14:textId="77777777" w:rsidR="005B5F16" w:rsidRPr="005B5F16" w:rsidRDefault="005B5F16" w:rsidP="005B5F16">
      <w:pPr>
        <w:widowControl w:val="0"/>
        <w:autoSpaceDE w:val="0"/>
        <w:autoSpaceDN w:val="0"/>
        <w:adjustRightInd w:val="0"/>
        <w:spacing w:after="0" w:line="240" w:lineRule="auto"/>
        <w:ind w:firstLine="0"/>
        <w:jc w:val="center"/>
        <w:rPr>
          <w:rFonts w:ascii="Times New Roman" w:eastAsia="Calibri" w:hAnsi="Times New Roman" w:cs="Times New Roman"/>
          <w:bCs/>
          <w:sz w:val="18"/>
          <w:szCs w:val="18"/>
          <w:lang w:eastAsia="ru-RU"/>
        </w:rPr>
      </w:pPr>
    </w:p>
    <w:p w14:paraId="08EA006B" w14:textId="77777777" w:rsidR="005B5F16" w:rsidRPr="005B5F16" w:rsidRDefault="005B5F16" w:rsidP="005B5F16">
      <w:pPr>
        <w:widowControl w:val="0"/>
        <w:autoSpaceDE w:val="0"/>
        <w:autoSpaceDN w:val="0"/>
        <w:adjustRightInd w:val="0"/>
        <w:spacing w:after="0" w:line="240" w:lineRule="auto"/>
        <w:ind w:firstLine="0"/>
        <w:jc w:val="center"/>
        <w:rPr>
          <w:rFonts w:ascii="Times New Roman" w:eastAsia="Calibri" w:hAnsi="Times New Roman" w:cs="Times New Roman"/>
          <w:b/>
          <w:bCs/>
          <w:szCs w:val="24"/>
          <w:lang w:eastAsia="ru-RU"/>
        </w:rPr>
      </w:pPr>
      <w:r w:rsidRPr="005B5F16">
        <w:rPr>
          <w:rFonts w:ascii="Times New Roman" w:eastAsia="Calibri" w:hAnsi="Times New Roman" w:cs="Times New Roman"/>
          <w:bCs/>
          <w:szCs w:val="24"/>
          <w:lang w:eastAsia="ru-RU"/>
        </w:rPr>
        <w:t xml:space="preserve">Диаграмма </w:t>
      </w:r>
      <w:r w:rsidRPr="005B5F16">
        <w:rPr>
          <w:rFonts w:ascii="Times New Roman" w:eastAsia="Times New Roman" w:hAnsi="Times New Roman" w:cs="Times New Roman"/>
          <w:bCs/>
          <w:szCs w:val="24"/>
          <w:lang w:eastAsia="ru-RU"/>
        </w:rPr>
        <w:t xml:space="preserve">3.5.1 – </w:t>
      </w:r>
      <w:r w:rsidRPr="005B5F16">
        <w:rPr>
          <w:rFonts w:ascii="Times New Roman" w:eastAsia="Calibri" w:hAnsi="Times New Roman" w:cs="Times New Roman"/>
          <w:b/>
          <w:bCs/>
          <w:szCs w:val="24"/>
          <w:lang w:eastAsia="ru-RU"/>
        </w:rPr>
        <w:t>Оценка динамики сложности (количество) процедур подключения услуг субъектов естественных монополий, предоставляемых по месту ведения бизнеса, за последние 5 лет, в % от числа опрошенных</w:t>
      </w:r>
    </w:p>
    <w:p w14:paraId="141EC8B7" w14:textId="77777777" w:rsidR="005B5F16" w:rsidRPr="005B5F16" w:rsidRDefault="005B5F16" w:rsidP="005B5F16">
      <w:pPr>
        <w:rPr>
          <w:lang w:eastAsia="ru-RU"/>
        </w:rPr>
      </w:pPr>
    </w:p>
    <w:p w14:paraId="7C06BEA9" w14:textId="77777777" w:rsidR="005B5F16" w:rsidRPr="005B5F16" w:rsidRDefault="005B5F16" w:rsidP="005B5F16">
      <w:pPr>
        <w:keepNext/>
        <w:keepLines/>
        <w:spacing w:after="0" w:line="240" w:lineRule="auto"/>
        <w:ind w:firstLine="0"/>
        <w:jc w:val="center"/>
        <w:outlineLvl w:val="0"/>
        <w:rPr>
          <w:rFonts w:ascii="Times New Roman" w:eastAsia="Times New Roman" w:hAnsi="Times New Roman" w:cs="Times New Roman"/>
          <w:b/>
          <w:sz w:val="28"/>
          <w:szCs w:val="32"/>
          <w:lang w:eastAsia="ru-RU"/>
        </w:rPr>
      </w:pPr>
      <w:bookmarkStart w:id="101" w:name="_Toc64725454"/>
      <w:bookmarkStart w:id="102" w:name="_Toc65253953"/>
      <w:r w:rsidRPr="005B5F16">
        <w:rPr>
          <w:rFonts w:ascii="Times New Roman" w:eastAsia="Times New Roman" w:hAnsi="Times New Roman" w:cs="Times New Roman"/>
          <w:b/>
          <w:sz w:val="28"/>
          <w:szCs w:val="32"/>
          <w:lang w:eastAsia="ru-RU"/>
        </w:rPr>
        <w:t>3.6. Оценка динамики качества услуг субъектов естественных монополий, предоставляемых по месту ведения бизнеса, за последние 5 лет</w:t>
      </w:r>
      <w:bookmarkEnd w:id="101"/>
      <w:r w:rsidR="007B7B10">
        <w:rPr>
          <w:rFonts w:ascii="Times New Roman" w:eastAsia="Times New Roman" w:hAnsi="Times New Roman" w:cs="Times New Roman"/>
          <w:b/>
          <w:sz w:val="28"/>
          <w:szCs w:val="32"/>
          <w:lang w:eastAsia="ru-RU"/>
        </w:rPr>
        <w:t xml:space="preserve"> </w:t>
      </w:r>
      <w:r w:rsidR="007B7B10" w:rsidRPr="007B7B10">
        <w:rPr>
          <w:rFonts w:ascii="Times New Roman" w:eastAsia="Times New Roman" w:hAnsi="Times New Roman" w:cs="Times New Roman"/>
          <w:b/>
          <w:sz w:val="28"/>
          <w:szCs w:val="32"/>
          <w:lang w:eastAsia="ru-RU"/>
        </w:rPr>
        <w:t>(ПОКАЗАТЕЛЬ 2</w:t>
      </w:r>
      <w:r w:rsidR="007B7B10">
        <w:rPr>
          <w:rFonts w:ascii="Times New Roman" w:eastAsia="Times New Roman" w:hAnsi="Times New Roman" w:cs="Times New Roman"/>
          <w:b/>
          <w:sz w:val="28"/>
          <w:szCs w:val="32"/>
          <w:lang w:eastAsia="ru-RU"/>
        </w:rPr>
        <w:t>7</w:t>
      </w:r>
      <w:r w:rsidR="007B7B10" w:rsidRPr="007B7B10">
        <w:rPr>
          <w:rFonts w:ascii="Times New Roman" w:eastAsia="Times New Roman" w:hAnsi="Times New Roman" w:cs="Times New Roman"/>
          <w:b/>
          <w:sz w:val="28"/>
          <w:szCs w:val="32"/>
          <w:lang w:eastAsia="ru-RU"/>
        </w:rPr>
        <w:t>)</w:t>
      </w:r>
      <w:bookmarkEnd w:id="102"/>
    </w:p>
    <w:p w14:paraId="29CD63B7" w14:textId="77777777" w:rsidR="005B5F16" w:rsidRPr="005B5F16" w:rsidRDefault="005B5F16" w:rsidP="005B5F16">
      <w:pPr>
        <w:widowControl w:val="0"/>
        <w:autoSpaceDE w:val="0"/>
        <w:autoSpaceDN w:val="0"/>
        <w:adjustRightInd w:val="0"/>
        <w:spacing w:after="0" w:line="240" w:lineRule="auto"/>
        <w:ind w:firstLine="709"/>
        <w:jc w:val="both"/>
        <w:rPr>
          <w:rFonts w:ascii="Times New Roman" w:eastAsia="Calibri" w:hAnsi="Times New Roman" w:cs="Times New Roman"/>
          <w:color w:val="FF0000"/>
          <w:sz w:val="28"/>
          <w:szCs w:val="28"/>
          <w:lang w:eastAsia="ru-RU"/>
        </w:rPr>
      </w:pPr>
    </w:p>
    <w:p w14:paraId="477722F2" w14:textId="4B714D26" w:rsidR="005B5F16" w:rsidRPr="005B5F16" w:rsidRDefault="005B5F16" w:rsidP="005B5F16">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B5F16">
        <w:rPr>
          <w:rFonts w:ascii="Times New Roman" w:eastAsia="Calibri" w:hAnsi="Times New Roman" w:cs="Times New Roman"/>
          <w:color w:val="000000" w:themeColor="text1"/>
          <w:sz w:val="28"/>
          <w:szCs w:val="28"/>
          <w:lang w:eastAsia="ru-RU"/>
        </w:rPr>
        <w:t>От 21,5% до 31,5% опрошенных субъектов предпринимательства отметили улучшение качества услуг, предоставляемых естественными монополиями. Доля предпринимателей, отметивших ухудшение</w:t>
      </w:r>
      <w:r w:rsidR="00922481">
        <w:rPr>
          <w:rFonts w:ascii="Times New Roman" w:eastAsia="Calibri" w:hAnsi="Times New Roman" w:cs="Times New Roman"/>
          <w:color w:val="000000" w:themeColor="text1"/>
          <w:sz w:val="28"/>
          <w:szCs w:val="28"/>
          <w:lang w:eastAsia="ru-RU"/>
        </w:rPr>
        <w:t>,</w:t>
      </w:r>
      <w:r w:rsidRPr="005B5F16">
        <w:rPr>
          <w:rFonts w:ascii="Times New Roman" w:eastAsia="Calibri" w:hAnsi="Times New Roman" w:cs="Times New Roman"/>
          <w:color w:val="000000" w:themeColor="text1"/>
          <w:sz w:val="28"/>
          <w:szCs w:val="28"/>
          <w:lang w:eastAsia="ru-RU"/>
        </w:rPr>
        <w:t xml:space="preserve"> составляет от 4,0% до 8,9% опрошенных.</w:t>
      </w:r>
      <w:r w:rsidRPr="005B5F16">
        <w:rPr>
          <w:rFonts w:ascii="Times New Roman" w:eastAsia="Times New Roman" w:hAnsi="Times New Roman" w:cs="Times New Roman"/>
          <w:color w:val="000000" w:themeColor="text1"/>
          <w:sz w:val="28"/>
          <w:szCs w:val="28"/>
          <w:lang w:eastAsia="ru-RU"/>
        </w:rPr>
        <w:t xml:space="preserve"> </w:t>
      </w:r>
    </w:p>
    <w:p w14:paraId="408471FC" w14:textId="36156658" w:rsidR="005B5F16" w:rsidRPr="001C7498" w:rsidRDefault="005B5F16" w:rsidP="001C749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B5F16">
        <w:rPr>
          <w:rFonts w:ascii="Times New Roman" w:eastAsia="Times New Roman" w:hAnsi="Times New Roman" w:cs="Times New Roman"/>
          <w:color w:val="000000" w:themeColor="text1"/>
          <w:sz w:val="28"/>
          <w:szCs w:val="28"/>
          <w:lang w:eastAsia="ru-RU"/>
        </w:rPr>
        <w:t xml:space="preserve">В сфере </w:t>
      </w:r>
      <w:r w:rsidRPr="005B5F16">
        <w:rPr>
          <w:rFonts w:ascii="Times New Roman" w:eastAsia="Times New Roman" w:hAnsi="Times New Roman" w:cs="Times New Roman"/>
          <w:bCs/>
          <w:color w:val="000000" w:themeColor="text1"/>
          <w:sz w:val="28"/>
          <w:szCs w:val="28"/>
          <w:lang w:eastAsia="ru-RU"/>
        </w:rPr>
        <w:t>водоснабжения/</w:t>
      </w:r>
      <w:r w:rsidR="00922481">
        <w:rPr>
          <w:rFonts w:ascii="Times New Roman" w:eastAsia="Times New Roman" w:hAnsi="Times New Roman" w:cs="Times New Roman"/>
          <w:bCs/>
          <w:color w:val="000000" w:themeColor="text1"/>
          <w:sz w:val="28"/>
          <w:szCs w:val="28"/>
          <w:lang w:eastAsia="ru-RU"/>
        </w:rPr>
        <w:t xml:space="preserve"> </w:t>
      </w:r>
      <w:r w:rsidRPr="005B5F16">
        <w:rPr>
          <w:rFonts w:ascii="Times New Roman" w:eastAsia="Times New Roman" w:hAnsi="Times New Roman" w:cs="Times New Roman"/>
          <w:bCs/>
          <w:color w:val="000000" w:themeColor="text1"/>
          <w:sz w:val="28"/>
          <w:szCs w:val="28"/>
          <w:lang w:eastAsia="ru-RU"/>
        </w:rPr>
        <w:t>водоотведения, электроснабжения, теплоснабжения</w:t>
      </w:r>
      <w:r w:rsidRPr="005B5F16">
        <w:rPr>
          <w:rFonts w:ascii="Times New Roman" w:eastAsia="Times New Roman" w:hAnsi="Times New Roman" w:cs="Times New Roman"/>
          <w:color w:val="000000" w:themeColor="text1"/>
          <w:sz w:val="28"/>
          <w:szCs w:val="28"/>
          <w:lang w:eastAsia="ru-RU"/>
        </w:rPr>
        <w:t>, водоочистки и газоснабжения доли респондентов, отметивших улучшение качеств</w:t>
      </w:r>
      <w:r w:rsidR="00922481">
        <w:rPr>
          <w:rFonts w:ascii="Times New Roman" w:eastAsia="Times New Roman" w:hAnsi="Times New Roman" w:cs="Times New Roman"/>
          <w:color w:val="000000" w:themeColor="text1"/>
          <w:sz w:val="28"/>
          <w:szCs w:val="28"/>
          <w:lang w:eastAsia="ru-RU"/>
        </w:rPr>
        <w:t>а,</w:t>
      </w:r>
      <w:r w:rsidRPr="005B5F16">
        <w:rPr>
          <w:rFonts w:ascii="Times New Roman" w:eastAsia="Times New Roman" w:hAnsi="Times New Roman" w:cs="Times New Roman"/>
          <w:color w:val="000000" w:themeColor="text1"/>
          <w:sz w:val="28"/>
          <w:szCs w:val="28"/>
          <w:lang w:eastAsia="ru-RU"/>
        </w:rPr>
        <w:t xml:space="preserve"> примерно равны и составляют от 21,5% по оценке качества услуг газоснабжения до 25,2% по оценке качества услуг водоснабжения, несколько выше доля в отношении повышения качества предоставления услуг связи (31,5%).</w:t>
      </w:r>
    </w:p>
    <w:p w14:paraId="3415A2BF" w14:textId="77777777" w:rsidR="005B5F16" w:rsidRPr="005B5F16" w:rsidRDefault="005B5F16" w:rsidP="005B5F16">
      <w:pPr>
        <w:widowControl w:val="0"/>
        <w:autoSpaceDE w:val="0"/>
        <w:autoSpaceDN w:val="0"/>
        <w:adjustRightInd w:val="0"/>
        <w:spacing w:after="0" w:line="240" w:lineRule="auto"/>
        <w:ind w:firstLine="284"/>
        <w:jc w:val="both"/>
        <w:rPr>
          <w:rFonts w:ascii="Times New Roman" w:eastAsia="Calibri" w:hAnsi="Times New Roman" w:cs="Times New Roman"/>
          <w:szCs w:val="24"/>
          <w:lang w:eastAsia="ru-RU"/>
        </w:rPr>
      </w:pPr>
      <w:r w:rsidRPr="005B5F16">
        <w:rPr>
          <w:rFonts w:ascii="Times New Roman" w:eastAsia="Calibri" w:hAnsi="Times New Roman" w:cs="Times New Roman"/>
          <w:szCs w:val="24"/>
          <w:lang w:eastAsia="ru-RU"/>
        </w:rPr>
        <w:t xml:space="preserve"> </w:t>
      </w:r>
      <w:r w:rsidRPr="005B5F16">
        <w:rPr>
          <w:rFonts w:ascii="Times New Roman" w:eastAsia="Calibri" w:hAnsi="Times New Roman" w:cs="Times New Roman"/>
          <w:noProof/>
          <w:sz w:val="22"/>
          <w:lang w:eastAsia="ru-RU"/>
        </w:rPr>
        <w:drawing>
          <wp:inline distT="0" distB="0" distL="0" distR="0" wp14:anchorId="1C83C617" wp14:editId="28B3546E">
            <wp:extent cx="5913120" cy="4245429"/>
            <wp:effectExtent l="0" t="0" r="0" b="3175"/>
            <wp:docPr id="2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3D1136D4" w14:textId="77777777" w:rsidR="005B5F16" w:rsidRPr="005B5F16" w:rsidRDefault="005B5F16" w:rsidP="005B5F16">
      <w:pPr>
        <w:widowControl w:val="0"/>
        <w:autoSpaceDE w:val="0"/>
        <w:autoSpaceDN w:val="0"/>
        <w:adjustRightInd w:val="0"/>
        <w:spacing w:after="0" w:line="240" w:lineRule="auto"/>
        <w:ind w:firstLine="0"/>
        <w:jc w:val="center"/>
        <w:rPr>
          <w:rFonts w:ascii="Times New Roman" w:eastAsia="Calibri" w:hAnsi="Times New Roman" w:cs="Times New Roman"/>
          <w:bCs/>
          <w:sz w:val="18"/>
          <w:szCs w:val="18"/>
          <w:lang w:eastAsia="ru-RU"/>
        </w:rPr>
      </w:pPr>
    </w:p>
    <w:p w14:paraId="58713AC1" w14:textId="77777777" w:rsidR="005B5F16" w:rsidRPr="005B5F16" w:rsidRDefault="005B5F16" w:rsidP="005B5F16">
      <w:pPr>
        <w:widowControl w:val="0"/>
        <w:autoSpaceDE w:val="0"/>
        <w:autoSpaceDN w:val="0"/>
        <w:adjustRightInd w:val="0"/>
        <w:spacing w:after="0" w:line="240" w:lineRule="auto"/>
        <w:ind w:firstLine="0"/>
        <w:jc w:val="center"/>
        <w:rPr>
          <w:rFonts w:ascii="Times New Roman" w:eastAsia="Calibri" w:hAnsi="Times New Roman" w:cs="Times New Roman"/>
          <w:b/>
          <w:bCs/>
          <w:szCs w:val="24"/>
          <w:lang w:eastAsia="ru-RU"/>
        </w:rPr>
      </w:pPr>
      <w:r w:rsidRPr="005B5F16">
        <w:rPr>
          <w:rFonts w:ascii="Times New Roman" w:eastAsia="Calibri" w:hAnsi="Times New Roman" w:cs="Times New Roman"/>
          <w:bCs/>
          <w:szCs w:val="24"/>
          <w:lang w:eastAsia="ru-RU"/>
        </w:rPr>
        <w:t xml:space="preserve">Диаграмма </w:t>
      </w:r>
      <w:r w:rsidRPr="005B5F16">
        <w:rPr>
          <w:rFonts w:ascii="Times New Roman" w:eastAsia="Times New Roman" w:hAnsi="Times New Roman" w:cs="Times New Roman"/>
          <w:bCs/>
          <w:szCs w:val="24"/>
          <w:lang w:eastAsia="ru-RU"/>
        </w:rPr>
        <w:t xml:space="preserve">3.6.1 – </w:t>
      </w:r>
      <w:r w:rsidRPr="005B5F16">
        <w:rPr>
          <w:rFonts w:ascii="Times New Roman" w:eastAsia="Calibri" w:hAnsi="Times New Roman" w:cs="Times New Roman"/>
          <w:b/>
          <w:bCs/>
          <w:szCs w:val="24"/>
          <w:lang w:eastAsia="ru-RU"/>
        </w:rPr>
        <w:t>Оценка динамики качества услуг субъектов естественных монополий, предоставляемых по месту ведения бизнеса, за последние 5 лет, в % от числа опрошенных</w:t>
      </w:r>
    </w:p>
    <w:p w14:paraId="0AE7F2DB" w14:textId="77777777" w:rsidR="005B5F16" w:rsidRPr="005B5F16" w:rsidRDefault="005B5F16" w:rsidP="005B5F16">
      <w:pPr>
        <w:rPr>
          <w:lang w:eastAsia="ru-RU"/>
        </w:rPr>
      </w:pPr>
    </w:p>
    <w:p w14:paraId="7F5C6EE2" w14:textId="77777777" w:rsidR="005B5F16" w:rsidRPr="005B5F16" w:rsidRDefault="005B5F16" w:rsidP="005B5F16">
      <w:pPr>
        <w:keepNext/>
        <w:keepLines/>
        <w:spacing w:after="0" w:line="240" w:lineRule="auto"/>
        <w:ind w:firstLine="0"/>
        <w:jc w:val="center"/>
        <w:outlineLvl w:val="0"/>
        <w:rPr>
          <w:rFonts w:ascii="Times New Roman" w:eastAsiaTheme="majorEastAsia" w:hAnsi="Times New Roman" w:cs="Times New Roman"/>
          <w:b/>
          <w:caps/>
          <w:sz w:val="28"/>
          <w:szCs w:val="28"/>
        </w:rPr>
      </w:pPr>
      <w:bookmarkStart w:id="103" w:name="_Toc64725455"/>
      <w:bookmarkStart w:id="104" w:name="_Toc65253954"/>
      <w:r w:rsidRPr="005B5F16">
        <w:rPr>
          <w:rFonts w:ascii="Times New Roman" w:eastAsia="Times New Roman" w:hAnsi="Times New Roman" w:cs="Times New Roman"/>
          <w:b/>
          <w:sz w:val="28"/>
          <w:szCs w:val="32"/>
          <w:lang w:eastAsia="ru-RU"/>
        </w:rPr>
        <w:t>3.7. Оценка динамики уровня цен на услуги субъектов естественных монополий, предоставляемых по месту ведения бизнеса, за последние 5 лет</w:t>
      </w:r>
      <w:bookmarkEnd w:id="103"/>
      <w:r w:rsidR="007B7B10">
        <w:rPr>
          <w:rFonts w:ascii="Times New Roman" w:eastAsia="Times New Roman" w:hAnsi="Times New Roman" w:cs="Times New Roman"/>
          <w:b/>
          <w:sz w:val="28"/>
          <w:szCs w:val="32"/>
          <w:lang w:eastAsia="ru-RU"/>
        </w:rPr>
        <w:t xml:space="preserve"> </w:t>
      </w:r>
      <w:r w:rsidR="007B7B10" w:rsidRPr="007B7B10">
        <w:rPr>
          <w:rFonts w:ascii="Times New Roman" w:eastAsia="Times New Roman" w:hAnsi="Times New Roman" w:cs="Times New Roman"/>
          <w:b/>
          <w:sz w:val="28"/>
          <w:szCs w:val="32"/>
          <w:lang w:eastAsia="ru-RU"/>
        </w:rPr>
        <w:t>(ПОКАЗАТЕЛЬ 2</w:t>
      </w:r>
      <w:r w:rsidR="007B7B10">
        <w:rPr>
          <w:rFonts w:ascii="Times New Roman" w:eastAsia="Times New Roman" w:hAnsi="Times New Roman" w:cs="Times New Roman"/>
          <w:b/>
          <w:sz w:val="28"/>
          <w:szCs w:val="32"/>
          <w:lang w:eastAsia="ru-RU"/>
        </w:rPr>
        <w:t>8</w:t>
      </w:r>
      <w:r w:rsidR="007B7B10" w:rsidRPr="007B7B10">
        <w:rPr>
          <w:rFonts w:ascii="Times New Roman" w:eastAsia="Times New Roman" w:hAnsi="Times New Roman" w:cs="Times New Roman"/>
          <w:b/>
          <w:sz w:val="28"/>
          <w:szCs w:val="32"/>
          <w:lang w:eastAsia="ru-RU"/>
        </w:rPr>
        <w:t>)</w:t>
      </w:r>
      <w:bookmarkEnd w:id="104"/>
      <w:r w:rsidR="007B7B10">
        <w:rPr>
          <w:rFonts w:ascii="Times New Roman" w:eastAsia="Times New Roman" w:hAnsi="Times New Roman" w:cs="Times New Roman"/>
          <w:b/>
          <w:sz w:val="28"/>
          <w:szCs w:val="32"/>
          <w:lang w:eastAsia="ru-RU"/>
        </w:rPr>
        <w:t xml:space="preserve"> </w:t>
      </w:r>
    </w:p>
    <w:p w14:paraId="1816BE34" w14:textId="77777777" w:rsidR="005B5F16" w:rsidRPr="005B5F16" w:rsidRDefault="005B5F16" w:rsidP="005B5F16">
      <w:pPr>
        <w:widowControl w:val="0"/>
        <w:autoSpaceDE w:val="0"/>
        <w:autoSpaceDN w:val="0"/>
        <w:adjustRightInd w:val="0"/>
        <w:spacing w:after="0" w:line="240" w:lineRule="auto"/>
        <w:ind w:firstLine="709"/>
        <w:jc w:val="both"/>
        <w:rPr>
          <w:rFonts w:ascii="Times New Roman" w:eastAsia="Calibri" w:hAnsi="Times New Roman" w:cs="Times New Roman"/>
          <w:color w:val="FF0000"/>
          <w:sz w:val="28"/>
          <w:szCs w:val="28"/>
          <w:lang w:eastAsia="ru-RU"/>
        </w:rPr>
      </w:pPr>
    </w:p>
    <w:p w14:paraId="3B8B8C29" w14:textId="6F428FFE" w:rsidR="005B5F16" w:rsidRPr="005B5F16" w:rsidRDefault="005B5F16" w:rsidP="005B5F16">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B5F16">
        <w:rPr>
          <w:rFonts w:ascii="Times New Roman" w:eastAsia="Calibri" w:hAnsi="Times New Roman" w:cs="Times New Roman"/>
          <w:color w:val="000000" w:themeColor="text1"/>
          <w:sz w:val="28"/>
          <w:szCs w:val="28"/>
          <w:lang w:eastAsia="ru-RU"/>
        </w:rPr>
        <w:t>От 66,2% до 78,5% опрошенных субъектов предпринимательства отмечают увеличение уровня цен на услуги субъектов естественных монополий. Доля респондентов, отметивших снижение цен</w:t>
      </w:r>
      <w:r w:rsidR="00922481">
        <w:rPr>
          <w:rFonts w:ascii="Times New Roman" w:eastAsia="Calibri" w:hAnsi="Times New Roman" w:cs="Times New Roman"/>
          <w:color w:val="000000" w:themeColor="text1"/>
          <w:sz w:val="28"/>
          <w:szCs w:val="28"/>
          <w:lang w:eastAsia="ru-RU"/>
        </w:rPr>
        <w:t>,</w:t>
      </w:r>
      <w:r w:rsidRPr="005B5F16">
        <w:rPr>
          <w:rFonts w:ascii="Times New Roman" w:eastAsia="Calibri" w:hAnsi="Times New Roman" w:cs="Times New Roman"/>
          <w:color w:val="000000" w:themeColor="text1"/>
          <w:sz w:val="28"/>
          <w:szCs w:val="28"/>
          <w:lang w:eastAsia="ru-RU"/>
        </w:rPr>
        <w:t xml:space="preserve"> составляет от 1,0% до 3,0% опрошенных.</w:t>
      </w:r>
      <w:r w:rsidRPr="005B5F16">
        <w:rPr>
          <w:rFonts w:ascii="Times New Roman" w:eastAsia="Times New Roman" w:hAnsi="Times New Roman" w:cs="Times New Roman"/>
          <w:color w:val="000000" w:themeColor="text1"/>
          <w:sz w:val="28"/>
          <w:szCs w:val="28"/>
          <w:lang w:eastAsia="ru-RU"/>
        </w:rPr>
        <w:t xml:space="preserve"> </w:t>
      </w:r>
    </w:p>
    <w:p w14:paraId="738CCE5E" w14:textId="679AFF21" w:rsidR="005B5F16" w:rsidRPr="005B5F16" w:rsidRDefault="005B5F16" w:rsidP="005B5F16">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B5F16">
        <w:rPr>
          <w:rFonts w:ascii="Times New Roman" w:eastAsia="Times New Roman" w:hAnsi="Times New Roman" w:cs="Times New Roman"/>
          <w:color w:val="000000" w:themeColor="text1"/>
          <w:sz w:val="28"/>
          <w:szCs w:val="28"/>
          <w:lang w:eastAsia="ru-RU"/>
        </w:rPr>
        <w:t>Во всех сферах доли респондентов, отметивших улучшение качества</w:t>
      </w:r>
      <w:r w:rsidR="00922481">
        <w:rPr>
          <w:rFonts w:ascii="Times New Roman" w:eastAsia="Times New Roman" w:hAnsi="Times New Roman" w:cs="Times New Roman"/>
          <w:color w:val="000000" w:themeColor="text1"/>
          <w:sz w:val="28"/>
          <w:szCs w:val="28"/>
          <w:lang w:eastAsia="ru-RU"/>
        </w:rPr>
        <w:t>,</w:t>
      </w:r>
      <w:r w:rsidRPr="005B5F16">
        <w:rPr>
          <w:rFonts w:ascii="Times New Roman" w:eastAsia="Times New Roman" w:hAnsi="Times New Roman" w:cs="Times New Roman"/>
          <w:color w:val="000000" w:themeColor="text1"/>
          <w:sz w:val="28"/>
          <w:szCs w:val="28"/>
          <w:lang w:eastAsia="ru-RU"/>
        </w:rPr>
        <w:t xml:space="preserve"> примерно равны, несколько ниже доля в отношении увеличения уровня цен на услуги газоснабжения (66,2%).</w:t>
      </w:r>
    </w:p>
    <w:p w14:paraId="7BD5E54E" w14:textId="77777777" w:rsidR="005B5F16" w:rsidRPr="005B5F16" w:rsidRDefault="005B5F16" w:rsidP="001C7498">
      <w:pPr>
        <w:widowControl w:val="0"/>
        <w:autoSpaceDE w:val="0"/>
        <w:autoSpaceDN w:val="0"/>
        <w:adjustRightInd w:val="0"/>
        <w:spacing w:after="0" w:line="240" w:lineRule="auto"/>
        <w:ind w:firstLine="0"/>
        <w:jc w:val="both"/>
        <w:rPr>
          <w:rFonts w:ascii="Times New Roman" w:eastAsia="Times New Roman" w:hAnsi="Times New Roman" w:cs="Times New Roman"/>
          <w:color w:val="000000" w:themeColor="text1"/>
          <w:sz w:val="28"/>
          <w:szCs w:val="28"/>
          <w:lang w:eastAsia="ru-RU"/>
        </w:rPr>
      </w:pPr>
    </w:p>
    <w:p w14:paraId="57CAD699" w14:textId="77777777" w:rsidR="005B5F16" w:rsidRPr="005B5F16" w:rsidRDefault="005B5F16" w:rsidP="005B5F16">
      <w:pPr>
        <w:widowControl w:val="0"/>
        <w:autoSpaceDE w:val="0"/>
        <w:autoSpaceDN w:val="0"/>
        <w:adjustRightInd w:val="0"/>
        <w:spacing w:after="0" w:line="240" w:lineRule="auto"/>
        <w:ind w:firstLine="284"/>
        <w:jc w:val="both"/>
        <w:rPr>
          <w:rFonts w:ascii="Times New Roman" w:eastAsia="Calibri" w:hAnsi="Times New Roman" w:cs="Times New Roman"/>
          <w:szCs w:val="24"/>
          <w:lang w:eastAsia="ru-RU"/>
        </w:rPr>
      </w:pPr>
      <w:r w:rsidRPr="005B5F16">
        <w:rPr>
          <w:rFonts w:ascii="Times New Roman" w:eastAsia="Calibri" w:hAnsi="Times New Roman" w:cs="Times New Roman"/>
          <w:szCs w:val="24"/>
          <w:lang w:eastAsia="ru-RU"/>
        </w:rPr>
        <w:t xml:space="preserve"> </w:t>
      </w:r>
      <w:r w:rsidRPr="005B5F16">
        <w:rPr>
          <w:rFonts w:ascii="Times New Roman" w:eastAsia="Calibri" w:hAnsi="Times New Roman" w:cs="Times New Roman"/>
          <w:noProof/>
          <w:sz w:val="22"/>
          <w:lang w:eastAsia="ru-RU"/>
        </w:rPr>
        <w:drawing>
          <wp:inline distT="0" distB="0" distL="0" distR="0" wp14:anchorId="3BB9A939" wp14:editId="0244A346">
            <wp:extent cx="5913120" cy="4180114"/>
            <wp:effectExtent l="0" t="0" r="0" b="0"/>
            <wp:docPr id="2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1B978FC4" w14:textId="77777777" w:rsidR="005B5F16" w:rsidRPr="005B5F16" w:rsidRDefault="005B5F16" w:rsidP="005B5F16">
      <w:pPr>
        <w:widowControl w:val="0"/>
        <w:autoSpaceDE w:val="0"/>
        <w:autoSpaceDN w:val="0"/>
        <w:adjustRightInd w:val="0"/>
        <w:spacing w:after="0" w:line="240" w:lineRule="auto"/>
        <w:ind w:firstLine="0"/>
        <w:jc w:val="center"/>
        <w:rPr>
          <w:rFonts w:ascii="Times New Roman" w:eastAsia="Calibri" w:hAnsi="Times New Roman" w:cs="Times New Roman"/>
          <w:bCs/>
          <w:sz w:val="18"/>
          <w:szCs w:val="18"/>
          <w:lang w:eastAsia="ru-RU"/>
        </w:rPr>
      </w:pPr>
    </w:p>
    <w:p w14:paraId="20730010" w14:textId="77777777" w:rsidR="005B5F16" w:rsidRPr="005B5F16" w:rsidRDefault="005B5F16" w:rsidP="005B5F16">
      <w:pPr>
        <w:widowControl w:val="0"/>
        <w:autoSpaceDE w:val="0"/>
        <w:autoSpaceDN w:val="0"/>
        <w:adjustRightInd w:val="0"/>
        <w:spacing w:after="0" w:line="240" w:lineRule="auto"/>
        <w:ind w:firstLine="0"/>
        <w:jc w:val="center"/>
        <w:rPr>
          <w:rFonts w:ascii="Times New Roman" w:eastAsia="Calibri" w:hAnsi="Times New Roman" w:cs="Times New Roman"/>
          <w:b/>
          <w:bCs/>
          <w:szCs w:val="24"/>
          <w:lang w:eastAsia="ru-RU"/>
        </w:rPr>
      </w:pPr>
      <w:r w:rsidRPr="005B5F16">
        <w:rPr>
          <w:rFonts w:ascii="Times New Roman" w:eastAsia="Calibri" w:hAnsi="Times New Roman" w:cs="Times New Roman"/>
          <w:bCs/>
          <w:szCs w:val="24"/>
          <w:lang w:eastAsia="ru-RU"/>
        </w:rPr>
        <w:t xml:space="preserve">Диаграмма </w:t>
      </w:r>
      <w:r w:rsidRPr="005B5F16">
        <w:rPr>
          <w:rFonts w:ascii="Times New Roman" w:eastAsia="Times New Roman" w:hAnsi="Times New Roman" w:cs="Times New Roman"/>
          <w:bCs/>
          <w:szCs w:val="24"/>
          <w:lang w:eastAsia="ru-RU"/>
        </w:rPr>
        <w:t xml:space="preserve">3.7.1 – </w:t>
      </w:r>
      <w:r w:rsidRPr="005B5F16">
        <w:rPr>
          <w:rFonts w:ascii="Times New Roman" w:eastAsia="Calibri" w:hAnsi="Times New Roman" w:cs="Times New Roman"/>
          <w:b/>
          <w:bCs/>
          <w:szCs w:val="24"/>
          <w:lang w:eastAsia="ru-RU"/>
        </w:rPr>
        <w:t>Оценка динамики уровня цен на услуги субъектов естественных монополий, предоставляемых по месту ведения бизнеса, за последние 5 лет, в % от числа опрошенных</w:t>
      </w:r>
    </w:p>
    <w:p w14:paraId="76D61F94" w14:textId="1E386223" w:rsidR="00922481" w:rsidRDefault="00922481">
      <w:pPr>
        <w:spacing w:after="160"/>
        <w:ind w:firstLine="0"/>
        <w:rPr>
          <w:rFonts w:ascii="Times New Roman" w:hAnsi="Times New Roman" w:cs="Times New Roman"/>
        </w:rPr>
      </w:pPr>
      <w:r>
        <w:rPr>
          <w:rFonts w:ascii="Times New Roman" w:hAnsi="Times New Roman" w:cs="Times New Roman"/>
        </w:rPr>
        <w:br w:type="page"/>
      </w:r>
    </w:p>
    <w:p w14:paraId="0F8672B2" w14:textId="77777777" w:rsidR="005B5F16" w:rsidRPr="005B5F16" w:rsidRDefault="005B5F16" w:rsidP="005B5F16">
      <w:pPr>
        <w:keepNext/>
        <w:keepLines/>
        <w:spacing w:after="0" w:line="240" w:lineRule="auto"/>
        <w:ind w:firstLine="0"/>
        <w:jc w:val="center"/>
        <w:outlineLvl w:val="0"/>
        <w:rPr>
          <w:rFonts w:ascii="Times New Roman" w:eastAsiaTheme="majorEastAsia" w:hAnsi="Times New Roman" w:cs="Times New Roman"/>
          <w:b/>
          <w:caps/>
          <w:sz w:val="28"/>
          <w:szCs w:val="28"/>
        </w:rPr>
      </w:pPr>
      <w:bookmarkStart w:id="105" w:name="_Toc65253955"/>
      <w:r w:rsidRPr="005B5F16">
        <w:rPr>
          <w:rFonts w:ascii="Times New Roman" w:eastAsia="Times New Roman" w:hAnsi="Times New Roman" w:cs="Times New Roman"/>
          <w:b/>
          <w:sz w:val="28"/>
          <w:szCs w:val="32"/>
          <w:lang w:eastAsia="ru-RU"/>
        </w:rPr>
        <w:t>3.8. Структура проблем, с которыми столкнулись субъекты предпринимательской деятельности при взаимодействии с субъектами естественных монополий (ПОКАЗАТЕЛЬ 29)</w:t>
      </w:r>
      <w:bookmarkEnd w:id="105"/>
    </w:p>
    <w:p w14:paraId="33EAC8F1" w14:textId="77777777" w:rsidR="005B5F16" w:rsidRPr="005B5F16" w:rsidRDefault="005B5F16" w:rsidP="005B5F16">
      <w:pPr>
        <w:spacing w:after="0" w:line="240" w:lineRule="auto"/>
        <w:ind w:firstLine="0"/>
        <w:jc w:val="both"/>
        <w:rPr>
          <w:rFonts w:eastAsia="Calibri"/>
          <w:bCs/>
          <w:sz w:val="28"/>
          <w:szCs w:val="28"/>
        </w:rPr>
      </w:pPr>
    </w:p>
    <w:p w14:paraId="512B9AD2" w14:textId="77777777" w:rsidR="005B5F16" w:rsidRPr="005B5F16" w:rsidRDefault="005B5F16" w:rsidP="005B5F16">
      <w:pPr>
        <w:spacing w:after="0" w:line="240" w:lineRule="auto"/>
        <w:jc w:val="both"/>
        <w:rPr>
          <w:rFonts w:eastAsia="Calibri"/>
          <w:bCs/>
          <w:sz w:val="28"/>
          <w:szCs w:val="28"/>
        </w:rPr>
      </w:pPr>
      <w:r w:rsidRPr="005B5F16">
        <w:rPr>
          <w:rFonts w:eastAsia="Calibri"/>
          <w:bCs/>
          <w:sz w:val="28"/>
          <w:szCs w:val="28"/>
        </w:rPr>
        <w:t>Почти треть опрошенных субъектов предпринимательской деятельности не сталкивались с проблемами при взаимодействии с субъектами естественных монополий (31,1%, диаграмма 3.8.1).</w:t>
      </w:r>
    </w:p>
    <w:p w14:paraId="10DF38E4" w14:textId="403A7891" w:rsidR="005B5F16" w:rsidRPr="005B5F16" w:rsidRDefault="005B5F16" w:rsidP="005B5F16">
      <w:pPr>
        <w:spacing w:after="0" w:line="240" w:lineRule="auto"/>
        <w:jc w:val="both"/>
        <w:rPr>
          <w:rFonts w:eastAsia="Calibri"/>
          <w:bCs/>
          <w:sz w:val="28"/>
          <w:szCs w:val="28"/>
        </w:rPr>
      </w:pPr>
      <w:r w:rsidRPr="005B5F16">
        <w:rPr>
          <w:rFonts w:eastAsia="Calibri"/>
          <w:bCs/>
          <w:sz w:val="28"/>
          <w:szCs w:val="28"/>
        </w:rPr>
        <w:t>Первое место в рейтинге проблем занимает навязывание дополнительных услуг (11,3%), второе место – взимание дополнительной платы (8,9%).</w:t>
      </w:r>
    </w:p>
    <w:p w14:paraId="5E964B0F" w14:textId="56262A71" w:rsidR="005B5F16" w:rsidRPr="005B5F16" w:rsidRDefault="005B5F16" w:rsidP="005B5F16">
      <w:pPr>
        <w:spacing w:after="0" w:line="240" w:lineRule="auto"/>
        <w:jc w:val="both"/>
        <w:rPr>
          <w:rFonts w:eastAsia="Calibri"/>
          <w:bCs/>
          <w:sz w:val="28"/>
          <w:szCs w:val="28"/>
        </w:rPr>
      </w:pPr>
      <w:r w:rsidRPr="005B5F16">
        <w:rPr>
          <w:rFonts w:eastAsia="Calibri"/>
          <w:bCs/>
          <w:sz w:val="28"/>
          <w:szCs w:val="28"/>
        </w:rPr>
        <w:t xml:space="preserve">Другие проблемы указывали от 1,7% до 4,0% опрошенных, среди них следующие проблемы: проблемы с заменой приборов учета (4,0%), требование заказа необходимых работ у подконтрольных </w:t>
      </w:r>
      <w:r w:rsidR="00922481">
        <w:rPr>
          <w:rFonts w:eastAsia="Calibri"/>
          <w:bCs/>
          <w:sz w:val="28"/>
          <w:szCs w:val="28"/>
        </w:rPr>
        <w:t xml:space="preserve">(естественным монополиям) </w:t>
      </w:r>
      <w:r w:rsidRPr="005B5F16">
        <w:rPr>
          <w:rFonts w:eastAsia="Calibri"/>
          <w:bCs/>
          <w:sz w:val="28"/>
          <w:szCs w:val="28"/>
        </w:rPr>
        <w:t>коммерческих структур (3,6%), отказ в установке приборов учета (2,3%).</w:t>
      </w:r>
    </w:p>
    <w:p w14:paraId="46CA5C2F" w14:textId="341A2CDA" w:rsidR="005B5F16" w:rsidRPr="005B5F16" w:rsidRDefault="00922481" w:rsidP="005B5F16">
      <w:pPr>
        <w:spacing w:after="0" w:line="240" w:lineRule="auto"/>
        <w:jc w:val="both"/>
        <w:rPr>
          <w:rFonts w:eastAsia="Calibri"/>
          <w:bCs/>
          <w:sz w:val="28"/>
          <w:szCs w:val="28"/>
        </w:rPr>
      </w:pPr>
      <w:r>
        <w:rPr>
          <w:rFonts w:eastAsia="Calibri"/>
          <w:bCs/>
          <w:sz w:val="28"/>
          <w:szCs w:val="28"/>
        </w:rPr>
        <w:t>Среди ответов</w:t>
      </w:r>
      <w:r w:rsidR="005B5F16" w:rsidRPr="005B5F16">
        <w:rPr>
          <w:rFonts w:eastAsia="Calibri"/>
          <w:bCs/>
          <w:sz w:val="28"/>
          <w:szCs w:val="28"/>
        </w:rPr>
        <w:t xml:space="preserve"> «Другое» упоминались такие проблемы, как игнорирование жалоб на низкое качество предоставленных услуг, отсутствие обратной связи; отсутствие информирования о предоставленных услугах; бюрократические проблемы; необоснованные отказы в подключении услуг (указанные проблемы упоминались </w:t>
      </w:r>
      <w:r>
        <w:rPr>
          <w:rFonts w:eastAsia="Calibri"/>
          <w:bCs/>
          <w:sz w:val="28"/>
          <w:szCs w:val="28"/>
        </w:rPr>
        <w:t>в</w:t>
      </w:r>
      <w:r w:rsidR="005B5F16" w:rsidRPr="005B5F16">
        <w:rPr>
          <w:rFonts w:eastAsia="Calibri"/>
          <w:bCs/>
          <w:sz w:val="28"/>
          <w:szCs w:val="28"/>
        </w:rPr>
        <w:t xml:space="preserve"> 0,3%</w:t>
      </w:r>
      <w:r>
        <w:rPr>
          <w:rFonts w:eastAsia="Calibri"/>
          <w:bCs/>
          <w:sz w:val="28"/>
          <w:szCs w:val="28"/>
        </w:rPr>
        <w:t xml:space="preserve"> случаев</w:t>
      </w:r>
      <w:r w:rsidR="005B5F16" w:rsidRPr="005B5F16">
        <w:rPr>
          <w:rFonts w:eastAsia="Calibri"/>
          <w:bCs/>
          <w:sz w:val="28"/>
          <w:szCs w:val="28"/>
        </w:rPr>
        <w:t xml:space="preserve">). </w:t>
      </w:r>
    </w:p>
    <w:p w14:paraId="5C3F59D4" w14:textId="258D6647" w:rsidR="005B5F16" w:rsidRDefault="005B5F16" w:rsidP="005B5F16">
      <w:pPr>
        <w:spacing w:after="0" w:line="240" w:lineRule="auto"/>
        <w:jc w:val="both"/>
        <w:rPr>
          <w:rFonts w:eastAsia="Calibri"/>
          <w:bCs/>
          <w:sz w:val="28"/>
          <w:szCs w:val="28"/>
        </w:rPr>
      </w:pPr>
      <w:r w:rsidRPr="005B5F16">
        <w:rPr>
          <w:rFonts w:eastAsia="Calibri"/>
          <w:bCs/>
          <w:sz w:val="28"/>
          <w:szCs w:val="28"/>
        </w:rPr>
        <w:t xml:space="preserve">Затрудняются ответить 49,0% </w:t>
      </w:r>
      <w:r w:rsidR="00922481">
        <w:rPr>
          <w:rFonts w:eastAsia="Calibri"/>
          <w:bCs/>
          <w:sz w:val="28"/>
          <w:szCs w:val="28"/>
        </w:rPr>
        <w:t>участников опроса</w:t>
      </w:r>
      <w:r w:rsidRPr="005B5F16">
        <w:rPr>
          <w:rFonts w:eastAsia="Calibri"/>
          <w:bCs/>
          <w:sz w:val="28"/>
          <w:szCs w:val="28"/>
        </w:rPr>
        <w:t>.</w:t>
      </w:r>
    </w:p>
    <w:p w14:paraId="3B75DB1D" w14:textId="77777777" w:rsidR="00922481" w:rsidRPr="005B5F16" w:rsidRDefault="00922481" w:rsidP="005B5F16">
      <w:pPr>
        <w:spacing w:after="0" w:line="240" w:lineRule="auto"/>
        <w:jc w:val="both"/>
        <w:rPr>
          <w:rFonts w:eastAsia="Calibri"/>
          <w:bCs/>
          <w:sz w:val="28"/>
          <w:szCs w:val="28"/>
        </w:rPr>
      </w:pPr>
    </w:p>
    <w:p w14:paraId="0566034B" w14:textId="77C9516D" w:rsidR="005B5F16" w:rsidRDefault="005B5F16" w:rsidP="005B5F16">
      <w:pPr>
        <w:spacing w:after="0" w:line="240" w:lineRule="auto"/>
        <w:jc w:val="center"/>
        <w:rPr>
          <w:rFonts w:eastAsia="Calibri"/>
          <w:b/>
          <w:bCs/>
          <w:iCs/>
          <w:szCs w:val="24"/>
        </w:rPr>
      </w:pPr>
      <w:r w:rsidRPr="005B5F16">
        <w:rPr>
          <w:noProof/>
          <w:color w:val="986297"/>
          <w:lang w:eastAsia="ru-RU"/>
        </w:rPr>
        <w:drawing>
          <wp:inline distT="0" distB="0" distL="0" distR="0" wp14:anchorId="2DED7EA7" wp14:editId="7A8FC018">
            <wp:extent cx="5939790" cy="3773514"/>
            <wp:effectExtent l="0" t="0" r="3810" b="0"/>
            <wp:docPr id="25"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Pr="005B5F16">
        <w:rPr>
          <w:rFonts w:eastAsia="Calibri"/>
          <w:szCs w:val="24"/>
        </w:rPr>
        <w:t>Диаграмма 3.8.1.</w:t>
      </w:r>
      <w:r w:rsidRPr="005B5F16">
        <w:rPr>
          <w:rFonts w:eastAsia="Calibri"/>
          <w:b/>
          <w:szCs w:val="24"/>
        </w:rPr>
        <w:t xml:space="preserve"> – </w:t>
      </w:r>
      <w:r w:rsidRPr="005B5F16">
        <w:rPr>
          <w:rFonts w:eastAsia="Calibri"/>
          <w:b/>
          <w:bCs/>
          <w:szCs w:val="24"/>
        </w:rPr>
        <w:t xml:space="preserve">Структура проблем, с которыми столкнулись субъекты предпринимательской деятельности при взаимодействии с субъектами естественных монополий </w:t>
      </w:r>
      <w:r w:rsidRPr="005B5F16">
        <w:rPr>
          <w:rFonts w:eastAsia="Calibri"/>
          <w:b/>
          <w:bCs/>
          <w:iCs/>
          <w:szCs w:val="24"/>
        </w:rPr>
        <w:t>(% от числа опрошенных)</w:t>
      </w:r>
    </w:p>
    <w:p w14:paraId="0145B46B" w14:textId="77777777" w:rsidR="00926D94" w:rsidRPr="005B5F16" w:rsidRDefault="00926D94" w:rsidP="005B5F16">
      <w:pPr>
        <w:spacing w:after="0" w:line="240" w:lineRule="auto"/>
        <w:jc w:val="center"/>
        <w:rPr>
          <w:rFonts w:eastAsia="Calibri"/>
          <w:b/>
          <w:bCs/>
          <w:iCs/>
          <w:szCs w:val="24"/>
        </w:rPr>
      </w:pPr>
    </w:p>
    <w:p w14:paraId="35990F97" w14:textId="77777777" w:rsidR="005B5F16" w:rsidRPr="005B5F16" w:rsidRDefault="005B5F16" w:rsidP="005B5F16">
      <w:pPr>
        <w:keepNext/>
        <w:keepLines/>
        <w:spacing w:after="0" w:line="240" w:lineRule="auto"/>
        <w:ind w:firstLine="0"/>
        <w:jc w:val="center"/>
        <w:outlineLvl w:val="0"/>
        <w:rPr>
          <w:rFonts w:ascii="Times New Roman" w:eastAsiaTheme="majorEastAsia" w:hAnsi="Times New Roman" w:cs="Times New Roman"/>
          <w:b/>
          <w:caps/>
          <w:sz w:val="28"/>
          <w:szCs w:val="28"/>
        </w:rPr>
      </w:pPr>
      <w:bookmarkStart w:id="106" w:name="_Toc65253956"/>
      <w:r w:rsidRPr="005B5F16">
        <w:rPr>
          <w:rFonts w:ascii="Times New Roman" w:eastAsia="Times New Roman" w:hAnsi="Times New Roman" w:cs="Times New Roman"/>
          <w:b/>
          <w:sz w:val="28"/>
          <w:szCs w:val="32"/>
          <w:lang w:eastAsia="ru-RU"/>
        </w:rPr>
        <w:t>3.9. Оценка услуг по техническому присоединению к сетям инженерно-технического обеспечения в электронном виде, оказываемых ресурсоснабжающими организациями и субъектами естественных монополий в новосибирской области по следующим критериям: качество, уровень цен (ПОКАЗАТЕЛЬ 30)</w:t>
      </w:r>
      <w:bookmarkEnd w:id="106"/>
    </w:p>
    <w:p w14:paraId="4BF7E84D" w14:textId="77777777" w:rsidR="005B5F16" w:rsidRPr="005B5F16" w:rsidRDefault="005B5F16" w:rsidP="005B5F16">
      <w:pPr>
        <w:rPr>
          <w:rFonts w:ascii="Times New Roman" w:hAnsi="Times New Roman" w:cs="Times New Roman"/>
        </w:rPr>
      </w:pPr>
    </w:p>
    <w:p w14:paraId="0097A0A7" w14:textId="77777777" w:rsidR="005B5F16" w:rsidRPr="005B5F16" w:rsidRDefault="005B5F16" w:rsidP="005B5F16">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B5F16">
        <w:rPr>
          <w:rFonts w:ascii="Times New Roman" w:eastAsia="Calibri" w:hAnsi="Times New Roman" w:cs="Times New Roman"/>
          <w:color w:val="000000" w:themeColor="text1"/>
          <w:sz w:val="28"/>
          <w:szCs w:val="28"/>
          <w:lang w:eastAsia="ru-RU"/>
        </w:rPr>
        <w:t xml:space="preserve">От 47,4% до 58,2% опрошенных субъектов предпринимательства удовлетворены </w:t>
      </w:r>
      <w:r w:rsidRPr="00922481">
        <w:rPr>
          <w:rFonts w:ascii="Times New Roman" w:eastAsia="Calibri" w:hAnsi="Times New Roman" w:cs="Times New Roman"/>
          <w:color w:val="000000" w:themeColor="text1"/>
          <w:sz w:val="28"/>
          <w:szCs w:val="28"/>
          <w:u w:val="single"/>
          <w:lang w:eastAsia="ru-RU"/>
        </w:rPr>
        <w:t>качеством услуг по техническому присоединению к сетям инженерно-технического обеспечения в электронном виде</w:t>
      </w:r>
      <w:r w:rsidRPr="005B5F16">
        <w:rPr>
          <w:rFonts w:ascii="Times New Roman" w:eastAsia="Calibri" w:hAnsi="Times New Roman" w:cs="Times New Roman"/>
          <w:color w:val="000000" w:themeColor="text1"/>
          <w:sz w:val="28"/>
          <w:szCs w:val="28"/>
          <w:lang w:eastAsia="ru-RU"/>
        </w:rPr>
        <w:t>, оказываемых ресурсоснабжающими организациями и субъектами естественных монополий в Новосибирской области. Доля неудовлетворенных этим параметром составляет от 4,7% до 10,3% опрошенных.</w:t>
      </w:r>
      <w:r w:rsidRPr="005B5F16">
        <w:rPr>
          <w:rFonts w:ascii="Times New Roman" w:eastAsia="Times New Roman" w:hAnsi="Times New Roman" w:cs="Times New Roman"/>
          <w:color w:val="000000" w:themeColor="text1"/>
          <w:sz w:val="28"/>
          <w:szCs w:val="28"/>
          <w:lang w:eastAsia="ru-RU"/>
        </w:rPr>
        <w:t xml:space="preserve"> </w:t>
      </w:r>
    </w:p>
    <w:p w14:paraId="53FACF81" w14:textId="7F0BB32B" w:rsidR="005B5F16" w:rsidRPr="005B5F16" w:rsidRDefault="005B5F16" w:rsidP="005B5F16">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B5F16">
        <w:rPr>
          <w:rFonts w:ascii="Times New Roman" w:eastAsia="Times New Roman" w:hAnsi="Times New Roman" w:cs="Times New Roman"/>
          <w:color w:val="000000" w:themeColor="text1"/>
          <w:sz w:val="28"/>
          <w:szCs w:val="28"/>
          <w:lang w:eastAsia="ru-RU"/>
        </w:rPr>
        <w:t xml:space="preserve">В сфере </w:t>
      </w:r>
      <w:r w:rsidRPr="005B5F16">
        <w:rPr>
          <w:rFonts w:ascii="Times New Roman" w:eastAsia="Times New Roman" w:hAnsi="Times New Roman" w:cs="Times New Roman"/>
          <w:bCs/>
          <w:color w:val="000000" w:themeColor="text1"/>
          <w:sz w:val="28"/>
          <w:szCs w:val="28"/>
          <w:lang w:eastAsia="ru-RU"/>
        </w:rPr>
        <w:t>водоснабжения/водоотведения, электроснабжения и теплоснабжения</w:t>
      </w:r>
      <w:r w:rsidRPr="005B5F16">
        <w:rPr>
          <w:rFonts w:ascii="Times New Roman" w:eastAsia="Times New Roman" w:hAnsi="Times New Roman" w:cs="Times New Roman"/>
          <w:color w:val="000000" w:themeColor="text1"/>
          <w:sz w:val="28"/>
          <w:szCs w:val="28"/>
          <w:lang w:eastAsia="ru-RU"/>
        </w:rPr>
        <w:t xml:space="preserve"> доли удовлетворенных примерно равны и находятся на уровне от 56,6% по оценке услуг водоснабжения до 58,2% по оценке услуг электроснабжения. В сфере газоснабжения </w:t>
      </w:r>
      <w:r w:rsidR="00922481">
        <w:rPr>
          <w:rFonts w:ascii="Times New Roman" w:eastAsia="Times New Roman" w:hAnsi="Times New Roman" w:cs="Times New Roman"/>
          <w:color w:val="000000" w:themeColor="text1"/>
          <w:sz w:val="28"/>
          <w:szCs w:val="28"/>
          <w:lang w:eastAsia="ru-RU"/>
        </w:rPr>
        <w:t xml:space="preserve">уровень удовлетворенности данным параметром </w:t>
      </w:r>
      <w:r w:rsidRPr="005B5F16">
        <w:rPr>
          <w:rFonts w:ascii="Times New Roman" w:eastAsia="Times New Roman" w:hAnsi="Times New Roman" w:cs="Times New Roman"/>
          <w:color w:val="000000" w:themeColor="text1"/>
          <w:sz w:val="28"/>
          <w:szCs w:val="28"/>
          <w:lang w:eastAsia="ru-RU"/>
        </w:rPr>
        <w:t>несколько ниже</w:t>
      </w:r>
      <w:r w:rsidR="00922481">
        <w:rPr>
          <w:rFonts w:ascii="Times New Roman" w:eastAsia="Times New Roman" w:hAnsi="Times New Roman" w:cs="Times New Roman"/>
          <w:color w:val="000000" w:themeColor="text1"/>
          <w:sz w:val="28"/>
          <w:szCs w:val="28"/>
          <w:lang w:eastAsia="ru-RU"/>
        </w:rPr>
        <w:t>,</w:t>
      </w:r>
      <w:r w:rsidRPr="005B5F16">
        <w:rPr>
          <w:rFonts w:ascii="Times New Roman" w:eastAsia="Times New Roman" w:hAnsi="Times New Roman" w:cs="Times New Roman"/>
          <w:color w:val="000000" w:themeColor="text1"/>
          <w:sz w:val="28"/>
          <w:szCs w:val="28"/>
          <w:lang w:eastAsia="ru-RU"/>
        </w:rPr>
        <w:t xml:space="preserve"> и составляет 47,4%.</w:t>
      </w:r>
    </w:p>
    <w:p w14:paraId="57F7617A" w14:textId="77777777" w:rsidR="005B5F16" w:rsidRPr="005B5F16" w:rsidRDefault="005B5F16" w:rsidP="005B5F16">
      <w:pPr>
        <w:widowControl w:val="0"/>
        <w:autoSpaceDE w:val="0"/>
        <w:autoSpaceDN w:val="0"/>
        <w:adjustRightInd w:val="0"/>
        <w:spacing w:after="0" w:line="240" w:lineRule="auto"/>
        <w:ind w:firstLine="567"/>
        <w:jc w:val="both"/>
        <w:rPr>
          <w:rFonts w:ascii="Times New Roman" w:eastAsia="Times New Roman" w:hAnsi="Times New Roman" w:cs="Times New Roman"/>
          <w:szCs w:val="24"/>
          <w:lang w:eastAsia="ru-RU"/>
        </w:rPr>
      </w:pPr>
    </w:p>
    <w:p w14:paraId="486373EA" w14:textId="77777777" w:rsidR="005B5F16" w:rsidRPr="005B5F16" w:rsidRDefault="005B5F16" w:rsidP="005B5F16">
      <w:pPr>
        <w:widowControl w:val="0"/>
        <w:autoSpaceDE w:val="0"/>
        <w:autoSpaceDN w:val="0"/>
        <w:adjustRightInd w:val="0"/>
        <w:spacing w:after="0" w:line="240" w:lineRule="auto"/>
        <w:ind w:firstLine="284"/>
        <w:jc w:val="both"/>
        <w:rPr>
          <w:rFonts w:ascii="Times New Roman" w:eastAsia="Calibri" w:hAnsi="Times New Roman" w:cs="Times New Roman"/>
          <w:szCs w:val="24"/>
          <w:lang w:eastAsia="ru-RU"/>
        </w:rPr>
      </w:pPr>
      <w:r w:rsidRPr="005B5F16">
        <w:rPr>
          <w:rFonts w:ascii="Times New Roman" w:eastAsia="Calibri" w:hAnsi="Times New Roman" w:cs="Times New Roman"/>
          <w:szCs w:val="24"/>
          <w:lang w:eastAsia="ru-RU"/>
        </w:rPr>
        <w:t xml:space="preserve"> </w:t>
      </w:r>
      <w:r w:rsidRPr="005B5F16">
        <w:rPr>
          <w:rFonts w:ascii="Times New Roman" w:eastAsia="Calibri" w:hAnsi="Times New Roman" w:cs="Times New Roman"/>
          <w:noProof/>
          <w:sz w:val="22"/>
          <w:lang w:eastAsia="ru-RU"/>
        </w:rPr>
        <w:drawing>
          <wp:inline distT="0" distB="0" distL="0" distR="0" wp14:anchorId="7AA148EF" wp14:editId="472CA125">
            <wp:extent cx="5913120" cy="3418114"/>
            <wp:effectExtent l="0" t="0" r="0" b="0"/>
            <wp:docPr id="2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2A62B5BF" w14:textId="77777777" w:rsidR="005B5F16" w:rsidRPr="005B5F16" w:rsidRDefault="005B5F16" w:rsidP="005B5F16">
      <w:pPr>
        <w:widowControl w:val="0"/>
        <w:autoSpaceDE w:val="0"/>
        <w:autoSpaceDN w:val="0"/>
        <w:adjustRightInd w:val="0"/>
        <w:spacing w:after="0" w:line="240" w:lineRule="auto"/>
        <w:ind w:firstLine="0"/>
        <w:jc w:val="center"/>
        <w:rPr>
          <w:rFonts w:ascii="Times New Roman" w:eastAsia="Calibri" w:hAnsi="Times New Roman" w:cs="Times New Roman"/>
          <w:bCs/>
          <w:sz w:val="18"/>
          <w:szCs w:val="18"/>
          <w:lang w:eastAsia="ru-RU"/>
        </w:rPr>
      </w:pPr>
    </w:p>
    <w:p w14:paraId="27E31CC8" w14:textId="77777777" w:rsidR="005B5F16" w:rsidRPr="005B5F16" w:rsidRDefault="005B5F16" w:rsidP="005B5F16">
      <w:pPr>
        <w:widowControl w:val="0"/>
        <w:autoSpaceDE w:val="0"/>
        <w:autoSpaceDN w:val="0"/>
        <w:adjustRightInd w:val="0"/>
        <w:spacing w:after="0" w:line="240" w:lineRule="auto"/>
        <w:ind w:firstLine="0"/>
        <w:jc w:val="center"/>
        <w:rPr>
          <w:rFonts w:ascii="Times New Roman" w:eastAsia="Calibri" w:hAnsi="Times New Roman" w:cs="Times New Roman"/>
          <w:b/>
          <w:bCs/>
          <w:szCs w:val="24"/>
          <w:lang w:eastAsia="ru-RU"/>
        </w:rPr>
      </w:pPr>
      <w:r w:rsidRPr="005B5F16">
        <w:rPr>
          <w:rFonts w:ascii="Times New Roman" w:eastAsia="Calibri" w:hAnsi="Times New Roman" w:cs="Times New Roman"/>
          <w:bCs/>
          <w:szCs w:val="24"/>
          <w:lang w:eastAsia="ru-RU"/>
        </w:rPr>
        <w:t xml:space="preserve">Диаграмма </w:t>
      </w:r>
      <w:r w:rsidRPr="005B5F16">
        <w:rPr>
          <w:rFonts w:ascii="Times New Roman" w:eastAsia="Times New Roman" w:hAnsi="Times New Roman" w:cs="Times New Roman"/>
          <w:bCs/>
          <w:szCs w:val="24"/>
          <w:lang w:eastAsia="ru-RU"/>
        </w:rPr>
        <w:t xml:space="preserve">3.9.1 – </w:t>
      </w:r>
      <w:r w:rsidRPr="005B5F16">
        <w:rPr>
          <w:rFonts w:ascii="Times New Roman" w:eastAsia="Calibri" w:hAnsi="Times New Roman" w:cs="Times New Roman"/>
          <w:b/>
          <w:bCs/>
          <w:szCs w:val="24"/>
          <w:lang w:eastAsia="ru-RU"/>
        </w:rPr>
        <w:t>Оценка услуг по техническому присоединению к сетям инженерно-технического обеспечения в электронном виде, оказываемых ресурсоснабжающими организациями и субъектами естественных монополий в Новосибирской области по критерию качества, в % от числа опрошенных</w:t>
      </w:r>
    </w:p>
    <w:p w14:paraId="4ED3E791" w14:textId="7EE562A4" w:rsidR="00922481" w:rsidRDefault="00922481">
      <w:pPr>
        <w:spacing w:after="160"/>
        <w:ind w:firstLine="0"/>
        <w:rPr>
          <w:rFonts w:ascii="Times New Roman" w:hAnsi="Times New Roman" w:cs="Times New Roman"/>
          <w:lang w:eastAsia="ru-RU"/>
        </w:rPr>
      </w:pPr>
      <w:r>
        <w:rPr>
          <w:rFonts w:ascii="Times New Roman" w:hAnsi="Times New Roman" w:cs="Times New Roman"/>
          <w:lang w:eastAsia="ru-RU"/>
        </w:rPr>
        <w:br w:type="page"/>
      </w:r>
    </w:p>
    <w:p w14:paraId="2F02FD77" w14:textId="77777777" w:rsidR="00922481" w:rsidRDefault="00922481" w:rsidP="005B5F16">
      <w:pPr>
        <w:widowControl w:val="0"/>
        <w:autoSpaceDE w:val="0"/>
        <w:autoSpaceDN w:val="0"/>
        <w:adjustRightInd w:val="0"/>
        <w:spacing w:after="0" w:line="240" w:lineRule="auto"/>
        <w:ind w:firstLine="709"/>
        <w:jc w:val="both"/>
        <w:rPr>
          <w:rFonts w:ascii="Times New Roman" w:eastAsia="Calibri" w:hAnsi="Times New Roman" w:cs="Times New Roman"/>
          <w:color w:val="000000" w:themeColor="text1"/>
          <w:sz w:val="28"/>
          <w:szCs w:val="28"/>
          <w:lang w:eastAsia="ru-RU"/>
        </w:rPr>
      </w:pPr>
    </w:p>
    <w:p w14:paraId="32678762" w14:textId="2539A1DA" w:rsidR="005B5F16" w:rsidRPr="005B5F16" w:rsidRDefault="005B5F16" w:rsidP="005B5F16">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B5F16">
        <w:rPr>
          <w:rFonts w:ascii="Times New Roman" w:eastAsia="Calibri" w:hAnsi="Times New Roman" w:cs="Times New Roman"/>
          <w:color w:val="000000" w:themeColor="text1"/>
          <w:sz w:val="28"/>
          <w:szCs w:val="28"/>
          <w:lang w:eastAsia="ru-RU"/>
        </w:rPr>
        <w:t xml:space="preserve">От 38,4% до 47,7% опрошенных субъектов предпринимательства удовлетворены </w:t>
      </w:r>
      <w:r w:rsidRPr="00922481">
        <w:rPr>
          <w:rFonts w:ascii="Times New Roman" w:eastAsia="Calibri" w:hAnsi="Times New Roman" w:cs="Times New Roman"/>
          <w:color w:val="000000" w:themeColor="text1"/>
          <w:sz w:val="28"/>
          <w:szCs w:val="28"/>
          <w:u w:val="single"/>
          <w:lang w:eastAsia="ru-RU"/>
        </w:rPr>
        <w:t>уровнем цен на услуги по техническому присоединению к сетям инженерно-технического обеспечения в электронном виде</w:t>
      </w:r>
      <w:r w:rsidRPr="005B5F16">
        <w:rPr>
          <w:rFonts w:ascii="Times New Roman" w:eastAsia="Calibri" w:hAnsi="Times New Roman" w:cs="Times New Roman"/>
          <w:color w:val="000000" w:themeColor="text1"/>
          <w:sz w:val="28"/>
          <w:szCs w:val="28"/>
          <w:lang w:eastAsia="ru-RU"/>
        </w:rPr>
        <w:t>, оказываемых ресурсоснабжающими организациями и субъектами естественных монополий в Новосибирской области. Доля неудовлетворенных этим параметром составляет от 12,0% до 16,6% опрошенных.</w:t>
      </w:r>
      <w:r w:rsidRPr="005B5F16">
        <w:rPr>
          <w:rFonts w:ascii="Times New Roman" w:eastAsia="Times New Roman" w:hAnsi="Times New Roman" w:cs="Times New Roman"/>
          <w:color w:val="000000" w:themeColor="text1"/>
          <w:sz w:val="28"/>
          <w:szCs w:val="28"/>
          <w:lang w:eastAsia="ru-RU"/>
        </w:rPr>
        <w:t xml:space="preserve"> </w:t>
      </w:r>
    </w:p>
    <w:p w14:paraId="48C18F0C" w14:textId="62A18F9C" w:rsidR="005B5F16" w:rsidRPr="005B5F16" w:rsidRDefault="005B5F16" w:rsidP="005B5F16">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5B5F16">
        <w:rPr>
          <w:rFonts w:ascii="Times New Roman" w:eastAsia="Times New Roman" w:hAnsi="Times New Roman" w:cs="Times New Roman"/>
          <w:color w:val="000000" w:themeColor="text1"/>
          <w:sz w:val="28"/>
          <w:szCs w:val="28"/>
          <w:lang w:eastAsia="ru-RU"/>
        </w:rPr>
        <w:t xml:space="preserve">В сфере </w:t>
      </w:r>
      <w:r w:rsidRPr="005B5F16">
        <w:rPr>
          <w:rFonts w:ascii="Times New Roman" w:eastAsia="Times New Roman" w:hAnsi="Times New Roman" w:cs="Times New Roman"/>
          <w:bCs/>
          <w:color w:val="000000" w:themeColor="text1"/>
          <w:sz w:val="28"/>
          <w:szCs w:val="28"/>
          <w:lang w:eastAsia="ru-RU"/>
        </w:rPr>
        <w:t>водоснабжения/водоотведения, электроснабжения и теплоснабжения</w:t>
      </w:r>
      <w:r w:rsidRPr="005B5F16">
        <w:rPr>
          <w:rFonts w:ascii="Times New Roman" w:eastAsia="Times New Roman" w:hAnsi="Times New Roman" w:cs="Times New Roman"/>
          <w:color w:val="000000" w:themeColor="text1"/>
          <w:sz w:val="28"/>
          <w:szCs w:val="28"/>
          <w:lang w:eastAsia="ru-RU"/>
        </w:rPr>
        <w:t xml:space="preserve"> доли удовлетворенных примерно равны и находятся на уровне от 46,3% по оценке уровня цен на услуги теплоснабжения до 47,7% по оценке уровня цен на услуги водоснабжения. В сфере газоснабжения доля субъектов предпринимательства, удовлетворенных уровнем цен</w:t>
      </w:r>
      <w:r w:rsidR="00922481">
        <w:rPr>
          <w:rFonts w:ascii="Times New Roman" w:eastAsia="Times New Roman" w:hAnsi="Times New Roman" w:cs="Times New Roman"/>
          <w:color w:val="000000" w:themeColor="text1"/>
          <w:sz w:val="28"/>
          <w:szCs w:val="28"/>
          <w:lang w:eastAsia="ru-RU"/>
        </w:rPr>
        <w:t>,</w:t>
      </w:r>
      <w:r w:rsidRPr="005B5F16">
        <w:rPr>
          <w:rFonts w:ascii="Times New Roman" w:eastAsia="Times New Roman" w:hAnsi="Times New Roman" w:cs="Times New Roman"/>
          <w:color w:val="000000" w:themeColor="text1"/>
          <w:sz w:val="28"/>
          <w:szCs w:val="28"/>
          <w:lang w:eastAsia="ru-RU"/>
        </w:rPr>
        <w:t xml:space="preserve"> несколько ниже</w:t>
      </w:r>
      <w:r w:rsidR="00922481">
        <w:rPr>
          <w:rFonts w:ascii="Times New Roman" w:eastAsia="Times New Roman" w:hAnsi="Times New Roman" w:cs="Times New Roman"/>
          <w:color w:val="000000" w:themeColor="text1"/>
          <w:sz w:val="28"/>
          <w:szCs w:val="28"/>
          <w:lang w:eastAsia="ru-RU"/>
        </w:rPr>
        <w:t>,</w:t>
      </w:r>
      <w:r w:rsidRPr="005B5F16">
        <w:rPr>
          <w:rFonts w:ascii="Times New Roman" w:eastAsia="Times New Roman" w:hAnsi="Times New Roman" w:cs="Times New Roman"/>
          <w:color w:val="000000" w:themeColor="text1"/>
          <w:sz w:val="28"/>
          <w:szCs w:val="28"/>
          <w:lang w:eastAsia="ru-RU"/>
        </w:rPr>
        <w:t xml:space="preserve"> и составляет 38,4%.</w:t>
      </w:r>
    </w:p>
    <w:p w14:paraId="44998E09" w14:textId="77777777" w:rsidR="005B5F16" w:rsidRPr="005B5F16" w:rsidRDefault="005B5F16" w:rsidP="005B5F16">
      <w:pPr>
        <w:widowControl w:val="0"/>
        <w:autoSpaceDE w:val="0"/>
        <w:autoSpaceDN w:val="0"/>
        <w:adjustRightInd w:val="0"/>
        <w:spacing w:after="0" w:line="240" w:lineRule="auto"/>
        <w:ind w:firstLine="567"/>
        <w:jc w:val="both"/>
        <w:rPr>
          <w:rFonts w:ascii="Times New Roman" w:eastAsia="Times New Roman" w:hAnsi="Times New Roman" w:cs="Times New Roman"/>
          <w:szCs w:val="24"/>
          <w:lang w:eastAsia="ru-RU"/>
        </w:rPr>
      </w:pPr>
    </w:p>
    <w:p w14:paraId="51EABE78" w14:textId="77777777" w:rsidR="005B5F16" w:rsidRPr="005B5F16" w:rsidRDefault="005B5F16" w:rsidP="005B5F16">
      <w:pPr>
        <w:widowControl w:val="0"/>
        <w:autoSpaceDE w:val="0"/>
        <w:autoSpaceDN w:val="0"/>
        <w:adjustRightInd w:val="0"/>
        <w:spacing w:after="0" w:line="240" w:lineRule="auto"/>
        <w:ind w:firstLine="284"/>
        <w:jc w:val="both"/>
        <w:rPr>
          <w:rFonts w:ascii="Times New Roman" w:eastAsia="Calibri" w:hAnsi="Times New Roman" w:cs="Times New Roman"/>
          <w:szCs w:val="24"/>
          <w:lang w:eastAsia="ru-RU"/>
        </w:rPr>
      </w:pPr>
      <w:r w:rsidRPr="005B5F16">
        <w:rPr>
          <w:rFonts w:ascii="Times New Roman" w:eastAsia="Calibri" w:hAnsi="Times New Roman" w:cs="Times New Roman"/>
          <w:szCs w:val="24"/>
          <w:lang w:eastAsia="ru-RU"/>
        </w:rPr>
        <w:t xml:space="preserve"> </w:t>
      </w:r>
      <w:r w:rsidRPr="005B5F16">
        <w:rPr>
          <w:rFonts w:ascii="Times New Roman" w:eastAsia="Calibri" w:hAnsi="Times New Roman" w:cs="Times New Roman"/>
          <w:noProof/>
          <w:sz w:val="22"/>
          <w:lang w:eastAsia="ru-RU"/>
        </w:rPr>
        <w:drawing>
          <wp:inline distT="0" distB="0" distL="0" distR="0" wp14:anchorId="4EEC8407" wp14:editId="7F70A3D5">
            <wp:extent cx="5913120" cy="3178629"/>
            <wp:effectExtent l="0" t="0" r="0" b="3175"/>
            <wp:docPr id="2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3599DB35" w14:textId="77777777" w:rsidR="005B5F16" w:rsidRPr="005B5F16" w:rsidRDefault="005B5F16" w:rsidP="005B5F16">
      <w:pPr>
        <w:widowControl w:val="0"/>
        <w:autoSpaceDE w:val="0"/>
        <w:autoSpaceDN w:val="0"/>
        <w:adjustRightInd w:val="0"/>
        <w:spacing w:after="0" w:line="240" w:lineRule="auto"/>
        <w:ind w:firstLine="0"/>
        <w:jc w:val="center"/>
        <w:rPr>
          <w:rFonts w:ascii="Times New Roman" w:eastAsia="Calibri" w:hAnsi="Times New Roman" w:cs="Times New Roman"/>
          <w:bCs/>
          <w:sz w:val="18"/>
          <w:szCs w:val="18"/>
          <w:lang w:eastAsia="ru-RU"/>
        </w:rPr>
      </w:pPr>
    </w:p>
    <w:p w14:paraId="6A7B6362" w14:textId="77777777" w:rsidR="005B5F16" w:rsidRPr="005B5F16" w:rsidRDefault="005B5F16" w:rsidP="005B5F16">
      <w:pPr>
        <w:widowControl w:val="0"/>
        <w:autoSpaceDE w:val="0"/>
        <w:autoSpaceDN w:val="0"/>
        <w:adjustRightInd w:val="0"/>
        <w:spacing w:after="0" w:line="240" w:lineRule="auto"/>
        <w:ind w:firstLine="0"/>
        <w:jc w:val="center"/>
        <w:rPr>
          <w:rFonts w:ascii="Times New Roman" w:eastAsia="Calibri" w:hAnsi="Times New Roman" w:cs="Times New Roman"/>
          <w:b/>
          <w:bCs/>
          <w:szCs w:val="24"/>
          <w:lang w:eastAsia="ru-RU"/>
        </w:rPr>
      </w:pPr>
      <w:r w:rsidRPr="005B5F16">
        <w:rPr>
          <w:rFonts w:ascii="Times New Roman" w:eastAsia="Calibri" w:hAnsi="Times New Roman" w:cs="Times New Roman"/>
          <w:bCs/>
          <w:szCs w:val="24"/>
          <w:lang w:eastAsia="ru-RU"/>
        </w:rPr>
        <w:t xml:space="preserve">Диаграмма </w:t>
      </w:r>
      <w:r w:rsidRPr="005B5F16">
        <w:rPr>
          <w:rFonts w:ascii="Times New Roman" w:eastAsia="Times New Roman" w:hAnsi="Times New Roman" w:cs="Times New Roman"/>
          <w:bCs/>
          <w:szCs w:val="24"/>
          <w:lang w:eastAsia="ru-RU"/>
        </w:rPr>
        <w:t xml:space="preserve">3.9.2 – </w:t>
      </w:r>
      <w:r w:rsidRPr="005B5F16">
        <w:rPr>
          <w:rFonts w:ascii="Times New Roman" w:eastAsia="Calibri" w:hAnsi="Times New Roman" w:cs="Times New Roman"/>
          <w:b/>
          <w:bCs/>
          <w:szCs w:val="24"/>
          <w:lang w:eastAsia="ru-RU"/>
        </w:rPr>
        <w:t>Оценка услуг по техническому присоединению к сетям инженерно-технического обеспечения в электронном виде, оказываемых ресурсоснабжающими организациями и субъектами естественных монополий в Новосибирской области по критерию уровень цен, в % от числа опрошенных</w:t>
      </w:r>
    </w:p>
    <w:p w14:paraId="1AA08C5B" w14:textId="77777777" w:rsidR="005B5F16" w:rsidRPr="005B5F16" w:rsidRDefault="005B5F16" w:rsidP="005B5F16">
      <w:pPr>
        <w:ind w:firstLine="0"/>
        <w:rPr>
          <w:rFonts w:ascii="Times New Roman" w:hAnsi="Times New Roman" w:cs="Times New Roman"/>
          <w:lang w:eastAsia="ru-RU"/>
        </w:rPr>
      </w:pPr>
    </w:p>
    <w:p w14:paraId="1C354C2A" w14:textId="77777777" w:rsidR="005B5F16" w:rsidRPr="005B5F16" w:rsidRDefault="005B5F16" w:rsidP="005B5F16">
      <w:pPr>
        <w:keepNext/>
        <w:keepLines/>
        <w:spacing w:after="0" w:line="240" w:lineRule="auto"/>
        <w:ind w:firstLine="0"/>
        <w:jc w:val="center"/>
        <w:outlineLvl w:val="0"/>
        <w:rPr>
          <w:rFonts w:ascii="Times New Roman" w:eastAsiaTheme="majorEastAsia" w:hAnsi="Times New Roman" w:cs="Times New Roman"/>
          <w:b/>
          <w:caps/>
          <w:sz w:val="28"/>
          <w:szCs w:val="28"/>
        </w:rPr>
      </w:pPr>
    </w:p>
    <w:p w14:paraId="43B79736" w14:textId="77777777" w:rsidR="005B5F16" w:rsidRPr="005B5F16" w:rsidRDefault="005B5F16" w:rsidP="005B5F16">
      <w:pPr>
        <w:keepNext/>
        <w:keepLines/>
        <w:spacing w:after="0" w:line="240" w:lineRule="auto"/>
        <w:ind w:firstLine="0"/>
        <w:jc w:val="center"/>
        <w:outlineLvl w:val="0"/>
        <w:rPr>
          <w:rFonts w:ascii="Times New Roman" w:eastAsiaTheme="majorEastAsia" w:hAnsi="Times New Roman" w:cs="Times New Roman"/>
          <w:b/>
          <w:caps/>
          <w:sz w:val="28"/>
          <w:szCs w:val="28"/>
        </w:rPr>
        <w:sectPr w:rsidR="005B5F16" w:rsidRPr="005B5F16" w:rsidSect="00BA7283">
          <w:footnotePr>
            <w:numRestart w:val="eachPage"/>
          </w:footnotePr>
          <w:pgSz w:w="12242" w:h="15842" w:code="1"/>
          <w:pgMar w:top="1134" w:right="851" w:bottom="1134" w:left="1701" w:header="720" w:footer="720" w:gutter="0"/>
          <w:cols w:space="720"/>
          <w:noEndnote/>
        </w:sectPr>
      </w:pPr>
    </w:p>
    <w:p w14:paraId="7530D60B" w14:textId="77777777" w:rsidR="00CC3069" w:rsidRPr="0099601E" w:rsidRDefault="00CC3069" w:rsidP="00CC3069">
      <w:pPr>
        <w:pStyle w:val="12"/>
        <w:spacing w:before="0" w:after="0" w:line="240" w:lineRule="auto"/>
        <w:jc w:val="center"/>
        <w:rPr>
          <w:rFonts w:eastAsia="Calibri"/>
          <w:color w:val="auto"/>
          <w:sz w:val="28"/>
          <w:szCs w:val="28"/>
        </w:rPr>
      </w:pPr>
      <w:bookmarkStart w:id="107" w:name="_Toc24124350"/>
      <w:bookmarkStart w:id="108" w:name="_Toc65253957"/>
      <w:bookmarkStart w:id="109" w:name="_Hlk65252069"/>
      <w:r w:rsidRPr="00CC3069">
        <w:rPr>
          <w:rFonts w:eastAsia="Calibri"/>
          <w:color w:val="auto"/>
          <w:sz w:val="28"/>
          <w:szCs w:val="28"/>
        </w:rPr>
        <w:t>Заключение</w:t>
      </w:r>
      <w:bookmarkEnd w:id="107"/>
      <w:bookmarkEnd w:id="108"/>
    </w:p>
    <w:p w14:paraId="6D90659F" w14:textId="77777777" w:rsidR="00CC3069" w:rsidRPr="0099601E" w:rsidRDefault="00CC3069" w:rsidP="00CC3069">
      <w:pPr>
        <w:spacing w:after="0" w:line="240" w:lineRule="auto"/>
        <w:ind w:firstLine="709"/>
        <w:rPr>
          <w:rFonts w:asciiTheme="majorHAnsi" w:hAnsiTheme="majorHAnsi" w:cstheme="majorHAnsi"/>
          <w:sz w:val="28"/>
          <w:szCs w:val="28"/>
        </w:rPr>
      </w:pPr>
    </w:p>
    <w:p w14:paraId="1A118D3A" w14:textId="77777777" w:rsidR="00337A18" w:rsidRPr="00FF7BA8" w:rsidRDefault="00337A18" w:rsidP="00337A18">
      <w:pPr>
        <w:spacing w:after="0" w:line="240" w:lineRule="auto"/>
        <w:ind w:firstLine="709"/>
        <w:jc w:val="center"/>
        <w:rPr>
          <w:rFonts w:ascii="Times New Roman" w:eastAsia="Calibri" w:hAnsi="Times New Roman" w:cs="Times New Roman"/>
          <w:b/>
          <w:sz w:val="28"/>
          <w:szCs w:val="28"/>
          <w:u w:val="single"/>
        </w:rPr>
      </w:pPr>
      <w:bookmarkStart w:id="110" w:name="_Toc23946884"/>
      <w:bookmarkStart w:id="111" w:name="_Toc64725459"/>
      <w:r w:rsidRPr="00FF7BA8">
        <w:rPr>
          <w:rFonts w:ascii="Times New Roman" w:eastAsia="Calibri" w:hAnsi="Times New Roman" w:cs="Times New Roman"/>
          <w:b/>
          <w:sz w:val="28"/>
          <w:szCs w:val="28"/>
          <w:u w:val="single"/>
        </w:rPr>
        <w:t>Выводы по мониторингу наличия (отсутствия) административных барьеров и оценки состояния конкурентной среды субъектами предпринимательской деятельности Новосибирской области</w:t>
      </w:r>
    </w:p>
    <w:p w14:paraId="2E63ADBB" w14:textId="77777777" w:rsidR="00337A18" w:rsidRPr="00112D55" w:rsidRDefault="00337A18" w:rsidP="00337A18">
      <w:pPr>
        <w:spacing w:after="0" w:line="240" w:lineRule="auto"/>
        <w:ind w:firstLine="709"/>
        <w:jc w:val="both"/>
        <w:rPr>
          <w:rFonts w:ascii="Times New Roman" w:eastAsia="Calibri" w:hAnsi="Times New Roman" w:cs="Times New Roman"/>
          <w:b/>
          <w:bCs/>
          <w:szCs w:val="24"/>
        </w:rPr>
      </w:pPr>
    </w:p>
    <w:p w14:paraId="410CB999" w14:textId="77777777" w:rsidR="00337A18" w:rsidRPr="00922481" w:rsidRDefault="00337A18" w:rsidP="00337A18">
      <w:pPr>
        <w:spacing w:after="0" w:line="240" w:lineRule="auto"/>
        <w:ind w:firstLine="709"/>
        <w:jc w:val="both"/>
        <w:rPr>
          <w:rFonts w:ascii="Times New Roman" w:eastAsia="Calibri" w:hAnsi="Times New Roman" w:cs="Times New Roman"/>
          <w:bCs/>
          <w:sz w:val="28"/>
          <w:szCs w:val="28"/>
        </w:rPr>
      </w:pPr>
      <w:r w:rsidRPr="00922481">
        <w:rPr>
          <w:rFonts w:ascii="Times New Roman" w:eastAsia="Calibri" w:hAnsi="Times New Roman" w:cs="Times New Roman"/>
          <w:b/>
          <w:bCs/>
          <w:sz w:val="28"/>
          <w:szCs w:val="28"/>
        </w:rPr>
        <w:t>Оценка общих условий ведения бизнеса:</w:t>
      </w:r>
      <w:r w:rsidRPr="00922481">
        <w:rPr>
          <w:rFonts w:ascii="Times New Roman" w:eastAsia="Calibri" w:hAnsi="Times New Roman" w:cs="Times New Roman"/>
          <w:bCs/>
          <w:sz w:val="28"/>
          <w:szCs w:val="28"/>
        </w:rPr>
        <w:t xml:space="preserve"> 18,9% респондентов отмечают слабый уровень или отсутствие конкуренции, треть респондентов считает конкуренцию умеренной (35,4%). Считают, что в Новосибирской области высокая или очень высокая конкуренция 42,1% опрошенных.</w:t>
      </w:r>
    </w:p>
    <w:p w14:paraId="2038F42E" w14:textId="77777777" w:rsidR="00337A18" w:rsidRPr="00922481" w:rsidRDefault="00337A18" w:rsidP="00337A18">
      <w:pPr>
        <w:spacing w:after="0" w:line="240" w:lineRule="auto"/>
        <w:ind w:firstLine="709"/>
        <w:jc w:val="both"/>
        <w:rPr>
          <w:rFonts w:ascii="Times New Roman" w:eastAsia="Calibri" w:hAnsi="Times New Roman" w:cs="Times New Roman"/>
          <w:sz w:val="28"/>
          <w:szCs w:val="28"/>
        </w:rPr>
      </w:pPr>
      <w:r w:rsidRPr="00922481">
        <w:rPr>
          <w:rFonts w:ascii="Times New Roman" w:eastAsia="Calibri" w:hAnsi="Times New Roman" w:cs="Times New Roman"/>
          <w:b/>
          <w:sz w:val="28"/>
          <w:szCs w:val="28"/>
        </w:rPr>
        <w:t>Структура мер по повышению конкурентоспособности продукции, работ и услуг, предпринимаемых субъектами предпринимательской деятельности за последние 3 года:</w:t>
      </w:r>
      <w:r w:rsidRPr="00922481">
        <w:rPr>
          <w:rFonts w:ascii="Times New Roman" w:eastAsia="Calibri" w:hAnsi="Times New Roman" w:cs="Times New Roman"/>
          <w:sz w:val="28"/>
          <w:szCs w:val="28"/>
        </w:rPr>
        <w:t xml:space="preserve"> </w:t>
      </w:r>
    </w:p>
    <w:p w14:paraId="43FC5B22" w14:textId="77777777" w:rsidR="00337A18" w:rsidRPr="00922481" w:rsidRDefault="00337A18" w:rsidP="00337A18">
      <w:pPr>
        <w:spacing w:after="0" w:line="240" w:lineRule="auto"/>
        <w:ind w:firstLine="709"/>
        <w:jc w:val="both"/>
        <w:rPr>
          <w:rFonts w:ascii="Times New Roman" w:eastAsia="Calibri" w:hAnsi="Times New Roman" w:cs="Times New Roman"/>
          <w:sz w:val="28"/>
          <w:szCs w:val="28"/>
        </w:rPr>
      </w:pPr>
      <w:r w:rsidRPr="00922481">
        <w:rPr>
          <w:rFonts w:ascii="Times New Roman" w:eastAsia="Calibri" w:hAnsi="Times New Roman" w:cs="Times New Roman"/>
          <w:sz w:val="28"/>
          <w:szCs w:val="28"/>
        </w:rPr>
        <w:t>- приобретение технического оборудования (41,4%)</w:t>
      </w:r>
    </w:p>
    <w:p w14:paraId="4340F9B3" w14:textId="77777777" w:rsidR="00337A18" w:rsidRPr="00922481" w:rsidRDefault="00337A18" w:rsidP="00337A18">
      <w:pPr>
        <w:spacing w:after="0" w:line="240" w:lineRule="auto"/>
        <w:ind w:firstLine="709"/>
        <w:jc w:val="both"/>
        <w:rPr>
          <w:rFonts w:ascii="Times New Roman" w:eastAsia="Calibri" w:hAnsi="Times New Roman" w:cs="Times New Roman"/>
          <w:sz w:val="28"/>
          <w:szCs w:val="28"/>
        </w:rPr>
      </w:pPr>
      <w:r w:rsidRPr="00922481">
        <w:rPr>
          <w:rFonts w:ascii="Times New Roman" w:eastAsia="Calibri" w:hAnsi="Times New Roman" w:cs="Times New Roman"/>
          <w:sz w:val="28"/>
          <w:szCs w:val="28"/>
        </w:rPr>
        <w:t>- обучение и переподготовка персонала (33,4%)</w:t>
      </w:r>
    </w:p>
    <w:p w14:paraId="2EB81368" w14:textId="77777777" w:rsidR="00337A18" w:rsidRPr="00922481" w:rsidRDefault="00337A18" w:rsidP="00337A18">
      <w:pPr>
        <w:spacing w:after="0" w:line="240" w:lineRule="auto"/>
        <w:ind w:firstLine="709"/>
        <w:jc w:val="both"/>
        <w:rPr>
          <w:rFonts w:ascii="Times New Roman" w:eastAsia="Calibri" w:hAnsi="Times New Roman" w:cs="Times New Roman"/>
          <w:sz w:val="28"/>
          <w:szCs w:val="28"/>
        </w:rPr>
      </w:pPr>
      <w:r w:rsidRPr="00922481">
        <w:rPr>
          <w:rFonts w:ascii="Times New Roman" w:eastAsia="Calibri" w:hAnsi="Times New Roman" w:cs="Times New Roman"/>
          <w:sz w:val="28"/>
          <w:szCs w:val="28"/>
        </w:rPr>
        <w:t>- новые способы продвижения продукции (маркетинговые стратегии, - 30,8%)</w:t>
      </w:r>
    </w:p>
    <w:p w14:paraId="66CD4C47" w14:textId="77777777" w:rsidR="00337A18" w:rsidRPr="00922481" w:rsidRDefault="00337A18" w:rsidP="00337A18">
      <w:pPr>
        <w:spacing w:after="0" w:line="240" w:lineRule="auto"/>
        <w:ind w:firstLine="709"/>
        <w:jc w:val="both"/>
        <w:rPr>
          <w:rFonts w:ascii="Times New Roman" w:eastAsia="Calibri" w:hAnsi="Times New Roman" w:cs="Times New Roman"/>
          <w:sz w:val="28"/>
          <w:szCs w:val="28"/>
        </w:rPr>
      </w:pPr>
      <w:r w:rsidRPr="00922481">
        <w:rPr>
          <w:rFonts w:ascii="Times New Roman" w:eastAsia="Calibri" w:hAnsi="Times New Roman" w:cs="Times New Roman"/>
          <w:sz w:val="28"/>
          <w:szCs w:val="28"/>
        </w:rPr>
        <w:t>- разработка новых модификаций и форм производимой продукции, расширение ассортимента (18,5%)</w:t>
      </w:r>
    </w:p>
    <w:p w14:paraId="6CF43547" w14:textId="77777777" w:rsidR="00337A18" w:rsidRPr="00922481" w:rsidRDefault="00337A18" w:rsidP="00337A18">
      <w:pPr>
        <w:spacing w:after="0" w:line="240" w:lineRule="auto"/>
        <w:ind w:firstLine="709"/>
        <w:jc w:val="both"/>
        <w:rPr>
          <w:rFonts w:ascii="Times New Roman" w:eastAsia="Calibri" w:hAnsi="Times New Roman" w:cs="Times New Roman"/>
          <w:sz w:val="28"/>
          <w:szCs w:val="28"/>
        </w:rPr>
      </w:pPr>
      <w:r w:rsidRPr="00922481">
        <w:rPr>
          <w:rFonts w:ascii="Times New Roman" w:eastAsia="Calibri" w:hAnsi="Times New Roman" w:cs="Times New Roman"/>
          <w:sz w:val="28"/>
          <w:szCs w:val="28"/>
        </w:rPr>
        <w:t>- развитие и расширение системы представительств (7,9%)</w:t>
      </w:r>
    </w:p>
    <w:p w14:paraId="6FACDDCD" w14:textId="77777777" w:rsidR="00337A18" w:rsidRPr="00922481" w:rsidRDefault="00337A18" w:rsidP="00337A18">
      <w:pPr>
        <w:spacing w:after="0" w:line="240" w:lineRule="auto"/>
        <w:ind w:firstLine="709"/>
        <w:jc w:val="both"/>
        <w:rPr>
          <w:rFonts w:ascii="Times New Roman" w:eastAsia="Calibri" w:hAnsi="Times New Roman" w:cs="Times New Roman"/>
          <w:sz w:val="28"/>
          <w:szCs w:val="28"/>
        </w:rPr>
      </w:pPr>
      <w:r w:rsidRPr="00922481">
        <w:rPr>
          <w:rFonts w:ascii="Times New Roman" w:eastAsia="Calibri" w:hAnsi="Times New Roman" w:cs="Times New Roman"/>
          <w:sz w:val="28"/>
          <w:szCs w:val="28"/>
        </w:rPr>
        <w:t>- самостоятельное проведение научно-исследовательских, опытно-конструкторских или технологических работ</w:t>
      </w:r>
      <w:r>
        <w:rPr>
          <w:rFonts w:ascii="Times New Roman" w:eastAsia="Calibri" w:hAnsi="Times New Roman" w:cs="Times New Roman"/>
          <w:sz w:val="28"/>
          <w:szCs w:val="28"/>
        </w:rPr>
        <w:t xml:space="preserve"> </w:t>
      </w:r>
      <w:r w:rsidRPr="00922481">
        <w:rPr>
          <w:rFonts w:ascii="Times New Roman" w:eastAsia="Calibri" w:hAnsi="Times New Roman" w:cs="Times New Roman"/>
          <w:sz w:val="28"/>
          <w:szCs w:val="28"/>
        </w:rPr>
        <w:t>(2,0%)</w:t>
      </w:r>
    </w:p>
    <w:p w14:paraId="55C5E8CC" w14:textId="77777777" w:rsidR="00337A18" w:rsidRPr="00922481" w:rsidRDefault="00337A18" w:rsidP="00337A18">
      <w:pPr>
        <w:spacing w:after="0" w:line="240" w:lineRule="auto"/>
        <w:ind w:firstLine="709"/>
        <w:jc w:val="both"/>
        <w:rPr>
          <w:rFonts w:ascii="Times New Roman" w:eastAsia="Calibri" w:hAnsi="Times New Roman" w:cs="Times New Roman"/>
          <w:sz w:val="28"/>
          <w:szCs w:val="28"/>
        </w:rPr>
      </w:pPr>
      <w:r w:rsidRPr="00922481">
        <w:rPr>
          <w:rFonts w:ascii="Times New Roman" w:eastAsia="Calibri" w:hAnsi="Times New Roman" w:cs="Times New Roman"/>
          <w:sz w:val="28"/>
          <w:szCs w:val="28"/>
        </w:rPr>
        <w:t>- приобретение технологий, патентов, лицензий и ноу-хау (2,0%)</w:t>
      </w:r>
    </w:p>
    <w:p w14:paraId="2480C688" w14:textId="77777777" w:rsidR="00337A18" w:rsidRPr="00922481" w:rsidRDefault="00337A18" w:rsidP="00337A18">
      <w:pPr>
        <w:spacing w:after="0" w:line="240" w:lineRule="auto"/>
        <w:ind w:firstLine="709"/>
        <w:jc w:val="both"/>
        <w:rPr>
          <w:rFonts w:ascii="Times New Roman" w:eastAsia="Calibri" w:hAnsi="Times New Roman" w:cs="Times New Roman"/>
          <w:sz w:val="28"/>
          <w:szCs w:val="28"/>
        </w:rPr>
      </w:pPr>
      <w:r w:rsidRPr="00922481">
        <w:rPr>
          <w:rFonts w:ascii="Times New Roman" w:eastAsia="Calibri" w:hAnsi="Times New Roman" w:cs="Times New Roman"/>
          <w:sz w:val="28"/>
          <w:szCs w:val="28"/>
        </w:rPr>
        <w:t xml:space="preserve">Ничего не предпринимали для повышения конкурентоспособности за последние 3 года 21,2% опрошенных субъектов предпринимательства. </w:t>
      </w:r>
    </w:p>
    <w:p w14:paraId="7B4D22E0" w14:textId="77777777" w:rsidR="00337A18" w:rsidRPr="00922481" w:rsidRDefault="00337A18" w:rsidP="00337A18">
      <w:pPr>
        <w:spacing w:after="0" w:line="240" w:lineRule="auto"/>
        <w:ind w:firstLine="709"/>
        <w:jc w:val="both"/>
        <w:rPr>
          <w:rFonts w:ascii="Times New Roman" w:eastAsia="Calibri" w:hAnsi="Times New Roman" w:cs="Times New Roman"/>
          <w:bCs/>
          <w:sz w:val="28"/>
          <w:szCs w:val="28"/>
        </w:rPr>
      </w:pPr>
      <w:r w:rsidRPr="00922481">
        <w:rPr>
          <w:rFonts w:ascii="Times New Roman" w:eastAsia="Calibri" w:hAnsi="Times New Roman" w:cs="Times New Roman"/>
          <w:b/>
          <w:sz w:val="28"/>
          <w:szCs w:val="28"/>
        </w:rPr>
        <w:t>Оценка количества конкурентов</w:t>
      </w:r>
      <w:r w:rsidRPr="00922481">
        <w:rPr>
          <w:rFonts w:ascii="Times New Roman" w:eastAsia="Calibri" w:hAnsi="Times New Roman" w:cs="Times New Roman"/>
          <w:sz w:val="28"/>
          <w:szCs w:val="28"/>
        </w:rPr>
        <w:t xml:space="preserve">: </w:t>
      </w:r>
      <w:r w:rsidRPr="00922481">
        <w:rPr>
          <w:rFonts w:ascii="Times New Roman" w:eastAsia="Calibri" w:hAnsi="Times New Roman" w:cs="Times New Roman"/>
          <w:bCs/>
          <w:sz w:val="28"/>
          <w:szCs w:val="28"/>
        </w:rPr>
        <w:t>около двух третей опрошенных (57,6%) имеют 4</w:t>
      </w:r>
      <w:r>
        <w:rPr>
          <w:rFonts w:ascii="Times New Roman" w:eastAsia="Calibri" w:hAnsi="Times New Roman" w:cs="Times New Roman"/>
          <w:bCs/>
          <w:sz w:val="28"/>
          <w:szCs w:val="28"/>
        </w:rPr>
        <w:t>х</w:t>
      </w:r>
      <w:r w:rsidRPr="00922481">
        <w:rPr>
          <w:rFonts w:ascii="Times New Roman" w:eastAsia="Calibri" w:hAnsi="Times New Roman" w:cs="Times New Roman"/>
          <w:bCs/>
          <w:sz w:val="28"/>
          <w:szCs w:val="28"/>
        </w:rPr>
        <w:t xml:space="preserve"> конкурентов</w:t>
      </w:r>
      <w:r>
        <w:rPr>
          <w:rFonts w:ascii="Times New Roman" w:eastAsia="Calibri" w:hAnsi="Times New Roman" w:cs="Times New Roman"/>
          <w:bCs/>
          <w:sz w:val="28"/>
          <w:szCs w:val="28"/>
        </w:rPr>
        <w:t xml:space="preserve"> и</w:t>
      </w:r>
      <w:r w:rsidRPr="00922481">
        <w:rPr>
          <w:rFonts w:ascii="Times New Roman" w:eastAsia="Calibri" w:hAnsi="Times New Roman" w:cs="Times New Roman"/>
          <w:bCs/>
          <w:sz w:val="28"/>
          <w:szCs w:val="28"/>
        </w:rPr>
        <w:t xml:space="preserve"> более. Доля тех, кто имеет 3</w:t>
      </w:r>
      <w:r>
        <w:rPr>
          <w:rFonts w:ascii="Times New Roman" w:eastAsia="Calibri" w:hAnsi="Times New Roman" w:cs="Times New Roman"/>
          <w:bCs/>
          <w:sz w:val="28"/>
          <w:szCs w:val="28"/>
        </w:rPr>
        <w:t>х</w:t>
      </w:r>
      <w:r w:rsidRPr="00922481">
        <w:rPr>
          <w:rFonts w:ascii="Times New Roman" w:eastAsia="Calibri" w:hAnsi="Times New Roman" w:cs="Times New Roman"/>
          <w:bCs/>
          <w:sz w:val="28"/>
          <w:szCs w:val="28"/>
        </w:rPr>
        <w:t xml:space="preserve"> конкурентов и менее, составила 36,1%.</w:t>
      </w:r>
    </w:p>
    <w:p w14:paraId="593FD28D" w14:textId="77777777" w:rsidR="00337A18" w:rsidRPr="00922481" w:rsidRDefault="00337A18" w:rsidP="00337A18">
      <w:pPr>
        <w:spacing w:after="0" w:line="240" w:lineRule="auto"/>
        <w:ind w:firstLine="709"/>
        <w:jc w:val="both"/>
        <w:rPr>
          <w:rFonts w:ascii="Times New Roman" w:eastAsia="Calibri" w:hAnsi="Times New Roman" w:cs="Times New Roman"/>
          <w:bCs/>
          <w:sz w:val="28"/>
          <w:szCs w:val="28"/>
        </w:rPr>
      </w:pPr>
      <w:r w:rsidRPr="00922481">
        <w:rPr>
          <w:rFonts w:ascii="Times New Roman" w:eastAsia="Calibri" w:hAnsi="Times New Roman" w:cs="Times New Roman"/>
          <w:b/>
          <w:sz w:val="28"/>
          <w:szCs w:val="28"/>
        </w:rPr>
        <w:t xml:space="preserve">Оценка динамики числа конкурентов за последние 3 года: </w:t>
      </w:r>
      <w:r w:rsidRPr="00922481">
        <w:rPr>
          <w:rFonts w:ascii="Times New Roman" w:eastAsia="Calibri" w:hAnsi="Times New Roman" w:cs="Times New Roman"/>
          <w:bCs/>
          <w:sz w:val="28"/>
          <w:szCs w:val="28"/>
        </w:rPr>
        <w:t>половина опрошенных отмечает, что за последние 3 года число конкурентов у них увеличилось (50,7%). Треть опрошенных (31,5%) считает, что число конкурентов не изменилось. 5,6% опрошенных субъектов предпринимательства отмечают сокращение числа конкурентов.</w:t>
      </w:r>
    </w:p>
    <w:p w14:paraId="007D49B6" w14:textId="77777777" w:rsidR="00337A18" w:rsidRPr="00922481" w:rsidRDefault="00337A18" w:rsidP="00337A18">
      <w:pPr>
        <w:spacing w:after="0" w:line="240" w:lineRule="auto"/>
        <w:ind w:firstLine="709"/>
        <w:jc w:val="both"/>
        <w:rPr>
          <w:rFonts w:ascii="Times New Roman" w:eastAsia="Calibri" w:hAnsi="Times New Roman" w:cs="Times New Roman"/>
          <w:bCs/>
          <w:sz w:val="28"/>
          <w:szCs w:val="28"/>
        </w:rPr>
      </w:pPr>
      <w:r w:rsidRPr="00922481">
        <w:rPr>
          <w:rFonts w:ascii="Times New Roman" w:eastAsia="Calibri" w:hAnsi="Times New Roman" w:cs="Times New Roman"/>
          <w:b/>
          <w:sz w:val="28"/>
          <w:szCs w:val="28"/>
        </w:rPr>
        <w:t>Оценка числа поставщиков основного закупаемого товара (работы, услуги), приобретаемого для производства и реализации собственной продукции</w:t>
      </w:r>
      <w:r w:rsidRPr="00922481">
        <w:rPr>
          <w:rFonts w:ascii="Times New Roman" w:eastAsia="Calibri" w:hAnsi="Times New Roman" w:cs="Times New Roman"/>
          <w:bCs/>
          <w:sz w:val="28"/>
          <w:szCs w:val="28"/>
        </w:rPr>
        <w:t>: половина опрошенных имеет 4 и более поставщиков основного закупаемого товара (51,0%). Чуть более трети опрошенных (36,7%) отмечают 3</w:t>
      </w:r>
      <w:r>
        <w:rPr>
          <w:rFonts w:ascii="Times New Roman" w:eastAsia="Calibri" w:hAnsi="Times New Roman" w:cs="Times New Roman"/>
          <w:bCs/>
          <w:sz w:val="28"/>
          <w:szCs w:val="28"/>
        </w:rPr>
        <w:t xml:space="preserve">х </w:t>
      </w:r>
      <w:r w:rsidRPr="00922481">
        <w:rPr>
          <w:rFonts w:ascii="Times New Roman" w:eastAsia="Calibri" w:hAnsi="Times New Roman" w:cs="Times New Roman"/>
          <w:bCs/>
          <w:sz w:val="28"/>
          <w:szCs w:val="28"/>
        </w:rPr>
        <w:t>поставщиков и менее.</w:t>
      </w:r>
    </w:p>
    <w:p w14:paraId="61818077" w14:textId="77777777" w:rsidR="00337A18" w:rsidRPr="00FF7BA8" w:rsidRDefault="00337A18" w:rsidP="00337A18">
      <w:pPr>
        <w:spacing w:after="0" w:line="240" w:lineRule="auto"/>
        <w:ind w:firstLine="709"/>
        <w:jc w:val="both"/>
        <w:rPr>
          <w:rFonts w:ascii="Times New Roman" w:eastAsia="Calibri" w:hAnsi="Times New Roman" w:cs="Times New Roman"/>
          <w:sz w:val="28"/>
          <w:szCs w:val="28"/>
        </w:rPr>
      </w:pPr>
      <w:r w:rsidRPr="00922481">
        <w:rPr>
          <w:rFonts w:ascii="Times New Roman" w:eastAsia="Calibri" w:hAnsi="Times New Roman" w:cs="Times New Roman"/>
          <w:b/>
          <w:sz w:val="28"/>
          <w:szCs w:val="28"/>
        </w:rPr>
        <w:t xml:space="preserve">Оценка удовлетворенности состоянием конкуренции между поставщиками этого товара (работы, услуги): </w:t>
      </w:r>
      <w:r w:rsidRPr="00FF7BA8">
        <w:rPr>
          <w:rFonts w:ascii="Times New Roman" w:eastAsia="Calibri" w:hAnsi="Times New Roman" w:cs="Times New Roman"/>
          <w:sz w:val="28"/>
          <w:szCs w:val="28"/>
        </w:rPr>
        <w:t xml:space="preserve">77,5% опрошенных отмечают удовлетворенность состоянием конкуренции между поставщиками товара. </w:t>
      </w:r>
      <w:r>
        <w:rPr>
          <w:rFonts w:ascii="Times New Roman" w:eastAsia="Calibri" w:hAnsi="Times New Roman" w:cs="Times New Roman"/>
          <w:sz w:val="28"/>
          <w:szCs w:val="28"/>
        </w:rPr>
        <w:t>9</w:t>
      </w:r>
      <w:r w:rsidRPr="00FF7BA8">
        <w:rPr>
          <w:rFonts w:ascii="Times New Roman" w:eastAsia="Calibri" w:hAnsi="Times New Roman" w:cs="Times New Roman"/>
          <w:sz w:val="28"/>
          <w:szCs w:val="28"/>
        </w:rPr>
        <w:t>,0% опрошенных не удовлетворены</w:t>
      </w:r>
      <w:r>
        <w:rPr>
          <w:rFonts w:ascii="Times New Roman" w:eastAsia="Calibri" w:hAnsi="Times New Roman" w:cs="Times New Roman"/>
          <w:sz w:val="28"/>
          <w:szCs w:val="28"/>
        </w:rPr>
        <w:t xml:space="preserve"> данным параметром</w:t>
      </w:r>
      <w:r w:rsidRPr="00FF7BA8">
        <w:rPr>
          <w:rFonts w:ascii="Times New Roman" w:eastAsia="Calibri" w:hAnsi="Times New Roman" w:cs="Times New Roman"/>
          <w:sz w:val="28"/>
          <w:szCs w:val="28"/>
        </w:rPr>
        <w:t>.</w:t>
      </w:r>
    </w:p>
    <w:p w14:paraId="402A3BA9" w14:textId="77777777" w:rsidR="00337A18" w:rsidRDefault="00337A18" w:rsidP="00337A18">
      <w:pPr>
        <w:spacing w:after="160"/>
        <w:ind w:firstLine="0"/>
        <w:rPr>
          <w:rFonts w:ascii="Times New Roman" w:eastAsia="Calibri" w:hAnsi="Times New Roman" w:cs="Times New Roman"/>
          <w:bCs/>
          <w:sz w:val="28"/>
          <w:szCs w:val="28"/>
        </w:rPr>
      </w:pPr>
      <w:r>
        <w:rPr>
          <w:rFonts w:ascii="Times New Roman" w:eastAsia="Calibri" w:hAnsi="Times New Roman" w:cs="Times New Roman"/>
          <w:bCs/>
          <w:sz w:val="28"/>
          <w:szCs w:val="28"/>
        </w:rPr>
        <w:br w:type="page"/>
      </w:r>
    </w:p>
    <w:p w14:paraId="2F3F8CF3" w14:textId="77777777" w:rsidR="00337A18" w:rsidRPr="00922481" w:rsidRDefault="00337A18" w:rsidP="00337A18">
      <w:pPr>
        <w:tabs>
          <w:tab w:val="left" w:pos="1316"/>
        </w:tabs>
        <w:spacing w:after="0" w:line="240" w:lineRule="auto"/>
        <w:ind w:firstLine="709"/>
        <w:jc w:val="both"/>
        <w:rPr>
          <w:rFonts w:ascii="Times New Roman" w:eastAsia="Calibri" w:hAnsi="Times New Roman" w:cs="Times New Roman"/>
          <w:sz w:val="28"/>
          <w:szCs w:val="28"/>
        </w:rPr>
      </w:pPr>
      <w:r w:rsidRPr="00922481">
        <w:rPr>
          <w:rFonts w:ascii="Times New Roman" w:eastAsia="Calibri" w:hAnsi="Times New Roman" w:cs="Times New Roman"/>
          <w:b/>
          <w:sz w:val="28"/>
          <w:szCs w:val="28"/>
        </w:rPr>
        <w:t>Оценка деятельности органов власти на товарных рынках:</w:t>
      </w:r>
      <w:r w:rsidRPr="00922481">
        <w:rPr>
          <w:rFonts w:ascii="Times New Roman" w:eastAsia="Calibri" w:hAnsi="Times New Roman" w:cs="Times New Roman"/>
          <w:b/>
          <w:bCs/>
          <w:sz w:val="28"/>
          <w:szCs w:val="28"/>
        </w:rPr>
        <w:t xml:space="preserve"> </w:t>
      </w:r>
      <w:r w:rsidRPr="00922481">
        <w:rPr>
          <w:rFonts w:ascii="Times New Roman" w:eastAsia="Calibri" w:hAnsi="Times New Roman" w:cs="Times New Roman"/>
          <w:bCs/>
          <w:sz w:val="28"/>
          <w:szCs w:val="28"/>
        </w:rPr>
        <w:t xml:space="preserve">три четверти опрошенных субъектов предпринимательства в целом удовлетворены деятельностью органов власти на товарных рынках (75,1%), </w:t>
      </w:r>
      <w:r w:rsidRPr="00922481">
        <w:rPr>
          <w:rFonts w:ascii="Times New Roman" w:eastAsia="Calibri" w:hAnsi="Times New Roman" w:cs="Times New Roman"/>
          <w:sz w:val="28"/>
          <w:szCs w:val="28"/>
        </w:rPr>
        <w:t xml:space="preserve">10,0% опрошенных субъектов предпринимательства в целом не удовлетворены </w:t>
      </w:r>
      <w:r w:rsidRPr="00922481">
        <w:rPr>
          <w:rFonts w:ascii="Times New Roman" w:eastAsia="Calibri" w:hAnsi="Times New Roman" w:cs="Times New Roman"/>
          <w:bCs/>
          <w:sz w:val="28"/>
          <w:szCs w:val="28"/>
        </w:rPr>
        <w:t>деятельностью органов власти на товарных рынках</w:t>
      </w:r>
      <w:r w:rsidRPr="00922481">
        <w:rPr>
          <w:rFonts w:ascii="Times New Roman" w:eastAsia="Calibri" w:hAnsi="Times New Roman" w:cs="Times New Roman"/>
          <w:sz w:val="28"/>
          <w:szCs w:val="28"/>
        </w:rPr>
        <w:t>.</w:t>
      </w:r>
    </w:p>
    <w:p w14:paraId="340F15DA" w14:textId="77777777" w:rsidR="00337A18" w:rsidRPr="00922481" w:rsidRDefault="00337A18" w:rsidP="00337A18">
      <w:pPr>
        <w:spacing w:after="0" w:line="240" w:lineRule="auto"/>
        <w:ind w:firstLine="709"/>
        <w:jc w:val="both"/>
        <w:rPr>
          <w:rFonts w:ascii="Times New Roman" w:eastAsia="Calibri" w:hAnsi="Times New Roman" w:cs="Times New Roman"/>
          <w:bCs/>
          <w:sz w:val="28"/>
          <w:szCs w:val="28"/>
        </w:rPr>
      </w:pPr>
      <w:r w:rsidRPr="00922481">
        <w:rPr>
          <w:rFonts w:ascii="Times New Roman" w:eastAsia="Calibri" w:hAnsi="Times New Roman" w:cs="Times New Roman"/>
          <w:b/>
          <w:sz w:val="28"/>
          <w:szCs w:val="28"/>
        </w:rPr>
        <w:t>Оценка преодолимости административных барьеров для ведения текущей деятельности и открытия нового бизнеса</w:t>
      </w:r>
      <w:r w:rsidRPr="00922481">
        <w:rPr>
          <w:rFonts w:ascii="Times New Roman" w:eastAsia="Calibri" w:hAnsi="Times New Roman" w:cs="Times New Roman"/>
          <w:bCs/>
          <w:sz w:val="28"/>
          <w:szCs w:val="28"/>
        </w:rPr>
        <w:t>: только 4,0% опрошенных субъектов предпринимательства считают, что в Новосибирской области есть непреодолимые административные барьеры для ведения текущей деятельности и открытия нового бизнеса, еще 16,2% опрошенных отметили наличие административных барьеров, преодолимых при осуществлении значительных затрат, 23,5% опрошенных считают, что административные барьеры есть, но они преодолимы без существенных затрат, 26,2% опрошенных отмечают отсутствие административных барьеров.</w:t>
      </w:r>
    </w:p>
    <w:p w14:paraId="41C6224A" w14:textId="77777777" w:rsidR="00337A18" w:rsidRPr="00922481" w:rsidRDefault="00337A18" w:rsidP="00337A18">
      <w:pPr>
        <w:spacing w:after="0" w:line="240" w:lineRule="auto"/>
        <w:ind w:firstLine="709"/>
        <w:jc w:val="both"/>
        <w:rPr>
          <w:rFonts w:ascii="Times New Roman" w:eastAsia="Calibri" w:hAnsi="Times New Roman" w:cs="Times New Roman"/>
          <w:sz w:val="28"/>
          <w:szCs w:val="28"/>
        </w:rPr>
      </w:pPr>
      <w:r w:rsidRPr="00922481">
        <w:rPr>
          <w:rFonts w:ascii="Times New Roman" w:eastAsia="Calibri" w:hAnsi="Times New Roman" w:cs="Times New Roman"/>
          <w:b/>
          <w:sz w:val="28"/>
          <w:szCs w:val="28"/>
        </w:rPr>
        <w:t>Структура административных барьеров, являющихся наиболее существенными для ведения текущей деятельности или открытия нового бизнеса:</w:t>
      </w:r>
      <w:r w:rsidRPr="00922481">
        <w:rPr>
          <w:rFonts w:ascii="Times New Roman" w:eastAsia="Calibri" w:hAnsi="Times New Roman" w:cs="Times New Roman"/>
          <w:sz w:val="28"/>
          <w:szCs w:val="28"/>
        </w:rPr>
        <w:t xml:space="preserve"> </w:t>
      </w:r>
    </w:p>
    <w:p w14:paraId="691E3F68" w14:textId="77777777" w:rsidR="00337A18" w:rsidRPr="00922481" w:rsidRDefault="00337A18" w:rsidP="00337A18">
      <w:pPr>
        <w:spacing w:after="0" w:line="240" w:lineRule="auto"/>
        <w:ind w:firstLine="709"/>
        <w:jc w:val="both"/>
        <w:rPr>
          <w:rFonts w:ascii="Times New Roman" w:eastAsia="Calibri" w:hAnsi="Times New Roman" w:cs="Times New Roman"/>
          <w:bCs/>
          <w:sz w:val="28"/>
          <w:szCs w:val="28"/>
        </w:rPr>
      </w:pPr>
      <w:r w:rsidRPr="00922481">
        <w:rPr>
          <w:rFonts w:ascii="Times New Roman" w:eastAsia="Calibri" w:hAnsi="Times New Roman" w:cs="Times New Roman"/>
          <w:bCs/>
          <w:sz w:val="28"/>
          <w:szCs w:val="28"/>
        </w:rPr>
        <w:t>- высокие налоги (49,7</w:t>
      </w:r>
      <w:r>
        <w:rPr>
          <w:rFonts w:ascii="Times New Roman" w:eastAsia="Calibri" w:hAnsi="Times New Roman" w:cs="Times New Roman"/>
          <w:bCs/>
          <w:sz w:val="28"/>
          <w:szCs w:val="28"/>
        </w:rPr>
        <w:t>%</w:t>
      </w:r>
      <w:r w:rsidRPr="00922481">
        <w:rPr>
          <w:rFonts w:ascii="Times New Roman" w:eastAsia="Calibri" w:hAnsi="Times New Roman" w:cs="Times New Roman"/>
          <w:bCs/>
          <w:sz w:val="28"/>
          <w:szCs w:val="28"/>
        </w:rPr>
        <w:t>)</w:t>
      </w:r>
      <w:r>
        <w:rPr>
          <w:rFonts w:ascii="Times New Roman" w:eastAsia="Calibri" w:hAnsi="Times New Roman" w:cs="Times New Roman"/>
          <w:bCs/>
          <w:sz w:val="28"/>
          <w:szCs w:val="28"/>
        </w:rPr>
        <w:t>,</w:t>
      </w:r>
    </w:p>
    <w:p w14:paraId="48736068" w14:textId="77777777" w:rsidR="00337A18" w:rsidRPr="00922481" w:rsidRDefault="00337A18" w:rsidP="00337A18">
      <w:pPr>
        <w:spacing w:after="0" w:line="240" w:lineRule="auto"/>
        <w:ind w:firstLine="709"/>
        <w:jc w:val="both"/>
        <w:rPr>
          <w:rFonts w:ascii="Times New Roman" w:eastAsia="Calibri" w:hAnsi="Times New Roman" w:cs="Times New Roman"/>
          <w:bCs/>
          <w:sz w:val="28"/>
          <w:szCs w:val="28"/>
        </w:rPr>
      </w:pPr>
      <w:r w:rsidRPr="00922481">
        <w:rPr>
          <w:rFonts w:ascii="Times New Roman" w:eastAsia="Calibri" w:hAnsi="Times New Roman" w:cs="Times New Roman"/>
          <w:bCs/>
          <w:sz w:val="28"/>
          <w:szCs w:val="28"/>
        </w:rPr>
        <w:t>- нестабильность российского законодательства, регулирующего предпринимательскую деятельность (41,1%)</w:t>
      </w:r>
      <w:r>
        <w:rPr>
          <w:rFonts w:ascii="Times New Roman" w:eastAsia="Calibri" w:hAnsi="Times New Roman" w:cs="Times New Roman"/>
          <w:bCs/>
          <w:sz w:val="28"/>
          <w:szCs w:val="28"/>
        </w:rPr>
        <w:t>,</w:t>
      </w:r>
    </w:p>
    <w:p w14:paraId="0D4657A4" w14:textId="77777777" w:rsidR="00337A18" w:rsidRDefault="00337A18" w:rsidP="00337A18">
      <w:pPr>
        <w:spacing w:after="0" w:line="240" w:lineRule="auto"/>
        <w:ind w:firstLine="709"/>
        <w:jc w:val="both"/>
        <w:rPr>
          <w:rFonts w:ascii="Times New Roman" w:eastAsia="Calibri" w:hAnsi="Times New Roman" w:cs="Times New Roman"/>
          <w:bCs/>
          <w:sz w:val="28"/>
          <w:szCs w:val="28"/>
        </w:rPr>
      </w:pPr>
      <w:r w:rsidRPr="00922481">
        <w:rPr>
          <w:rFonts w:ascii="Times New Roman" w:eastAsia="Calibri" w:hAnsi="Times New Roman" w:cs="Times New Roman"/>
          <w:bCs/>
          <w:sz w:val="28"/>
          <w:szCs w:val="28"/>
        </w:rPr>
        <w:t xml:space="preserve">- сложность получения доступа к земельным участкам (5,6%), </w:t>
      </w:r>
    </w:p>
    <w:p w14:paraId="5E9CEA98" w14:textId="77777777" w:rsidR="00337A18" w:rsidRPr="00922481" w:rsidRDefault="00337A18" w:rsidP="00337A18">
      <w:pPr>
        <w:spacing w:after="0" w:line="240" w:lineRule="auto"/>
        <w:ind w:firstLine="709"/>
        <w:jc w:val="both"/>
        <w:rPr>
          <w:rFonts w:ascii="Times New Roman" w:eastAsia="Calibri" w:hAnsi="Times New Roman" w:cs="Times New Roman"/>
          <w:bCs/>
          <w:sz w:val="28"/>
          <w:szCs w:val="28"/>
        </w:rPr>
      </w:pPr>
      <w:r>
        <w:rPr>
          <w:rFonts w:ascii="Times New Roman" w:eastAsia="Calibri" w:hAnsi="Times New Roman" w:cs="Times New Roman"/>
          <w:bCs/>
          <w:sz w:val="28"/>
          <w:szCs w:val="28"/>
        </w:rPr>
        <w:t xml:space="preserve">- </w:t>
      </w:r>
      <w:r w:rsidRPr="00922481">
        <w:rPr>
          <w:rFonts w:ascii="Times New Roman" w:eastAsia="Calibri" w:hAnsi="Times New Roman" w:cs="Times New Roman"/>
          <w:bCs/>
          <w:sz w:val="28"/>
          <w:szCs w:val="28"/>
        </w:rPr>
        <w:t>сложность, затянутость процедуры получения лицензий (5,0%)</w:t>
      </w:r>
      <w:r>
        <w:rPr>
          <w:rFonts w:ascii="Times New Roman" w:eastAsia="Calibri" w:hAnsi="Times New Roman" w:cs="Times New Roman"/>
          <w:bCs/>
          <w:sz w:val="28"/>
          <w:szCs w:val="28"/>
        </w:rPr>
        <w:t>,</w:t>
      </w:r>
    </w:p>
    <w:p w14:paraId="44E0B604" w14:textId="77777777" w:rsidR="00337A18" w:rsidRPr="00922481" w:rsidRDefault="00337A18" w:rsidP="00337A18">
      <w:pPr>
        <w:spacing w:after="0" w:line="240" w:lineRule="auto"/>
        <w:ind w:firstLine="709"/>
        <w:jc w:val="both"/>
        <w:rPr>
          <w:rFonts w:ascii="Times New Roman" w:eastAsia="Calibri" w:hAnsi="Times New Roman" w:cs="Times New Roman"/>
          <w:bCs/>
          <w:sz w:val="28"/>
          <w:szCs w:val="28"/>
        </w:rPr>
      </w:pPr>
      <w:r w:rsidRPr="00922481">
        <w:rPr>
          <w:rFonts w:ascii="Times New Roman" w:eastAsia="Calibri" w:hAnsi="Times New Roman" w:cs="Times New Roman"/>
          <w:bCs/>
          <w:sz w:val="28"/>
          <w:szCs w:val="28"/>
        </w:rPr>
        <w:t>- ограничение/сложность доступа к поставкам товаров, оказанию услуг и выполнению работ в рамках государственных закупок (4,3%)</w:t>
      </w:r>
      <w:r>
        <w:rPr>
          <w:rFonts w:ascii="Times New Roman" w:eastAsia="Calibri" w:hAnsi="Times New Roman" w:cs="Times New Roman"/>
          <w:bCs/>
          <w:sz w:val="28"/>
          <w:szCs w:val="28"/>
        </w:rPr>
        <w:t>,</w:t>
      </w:r>
    </w:p>
    <w:p w14:paraId="7BB38766" w14:textId="77777777" w:rsidR="00337A18" w:rsidRPr="00922481" w:rsidRDefault="00337A18" w:rsidP="00337A18">
      <w:pPr>
        <w:spacing w:after="0" w:line="240" w:lineRule="auto"/>
        <w:ind w:firstLine="709"/>
        <w:jc w:val="both"/>
        <w:rPr>
          <w:rFonts w:ascii="Times New Roman" w:eastAsia="Calibri" w:hAnsi="Times New Roman" w:cs="Times New Roman"/>
          <w:bCs/>
          <w:sz w:val="28"/>
          <w:szCs w:val="28"/>
        </w:rPr>
      </w:pPr>
      <w:r w:rsidRPr="00922481">
        <w:rPr>
          <w:rFonts w:ascii="Times New Roman" w:eastAsia="Calibri" w:hAnsi="Times New Roman" w:cs="Times New Roman"/>
          <w:bCs/>
          <w:sz w:val="28"/>
          <w:szCs w:val="28"/>
        </w:rPr>
        <w:t>- коррупция (включая взятки, дискриминацию и предоставление преференций отдельным участникам на заведомо неравных условия</w:t>
      </w:r>
      <w:r>
        <w:rPr>
          <w:rFonts w:ascii="Times New Roman" w:eastAsia="Calibri" w:hAnsi="Times New Roman" w:cs="Times New Roman"/>
          <w:bCs/>
          <w:sz w:val="28"/>
          <w:szCs w:val="28"/>
        </w:rPr>
        <w:t>х)</w:t>
      </w:r>
      <w:r w:rsidRPr="00922481">
        <w:rPr>
          <w:rFonts w:ascii="Times New Roman" w:eastAsia="Calibri" w:hAnsi="Times New Roman" w:cs="Times New Roman"/>
          <w:bCs/>
          <w:sz w:val="28"/>
          <w:szCs w:val="28"/>
        </w:rPr>
        <w:t xml:space="preserve"> - 4,0%, </w:t>
      </w:r>
    </w:p>
    <w:p w14:paraId="315E4CFD" w14:textId="77777777" w:rsidR="00337A18" w:rsidRPr="00922481" w:rsidRDefault="00337A18" w:rsidP="00337A18">
      <w:pPr>
        <w:spacing w:after="0" w:line="240" w:lineRule="auto"/>
        <w:ind w:firstLine="709"/>
        <w:jc w:val="both"/>
        <w:rPr>
          <w:rFonts w:ascii="Times New Roman" w:eastAsia="Calibri" w:hAnsi="Times New Roman" w:cs="Times New Roman"/>
          <w:bCs/>
          <w:sz w:val="28"/>
          <w:szCs w:val="28"/>
        </w:rPr>
      </w:pPr>
      <w:r w:rsidRPr="00922481">
        <w:rPr>
          <w:rFonts w:ascii="Times New Roman" w:eastAsia="Calibri" w:hAnsi="Times New Roman" w:cs="Times New Roman"/>
          <w:bCs/>
          <w:sz w:val="28"/>
          <w:szCs w:val="28"/>
        </w:rPr>
        <w:t>- иные действия/давление со стороны органов власти, препятствующие ведению бизнеса на рынке или входу на рынок новых участников (3,6%)</w:t>
      </w:r>
      <w:r>
        <w:rPr>
          <w:rFonts w:ascii="Times New Roman" w:eastAsia="Calibri" w:hAnsi="Times New Roman" w:cs="Times New Roman"/>
          <w:bCs/>
          <w:sz w:val="28"/>
          <w:szCs w:val="28"/>
        </w:rPr>
        <w:t>,</w:t>
      </w:r>
    </w:p>
    <w:p w14:paraId="09BC6659" w14:textId="77777777" w:rsidR="00337A18" w:rsidRPr="00922481" w:rsidRDefault="00337A18" w:rsidP="00337A18">
      <w:pPr>
        <w:spacing w:after="0" w:line="240" w:lineRule="auto"/>
        <w:ind w:firstLine="709"/>
        <w:jc w:val="both"/>
        <w:rPr>
          <w:rFonts w:ascii="Times New Roman" w:eastAsia="Calibri" w:hAnsi="Times New Roman" w:cs="Times New Roman"/>
          <w:bCs/>
          <w:sz w:val="28"/>
          <w:szCs w:val="28"/>
        </w:rPr>
      </w:pPr>
      <w:r w:rsidRPr="00922481">
        <w:rPr>
          <w:rFonts w:ascii="Times New Roman" w:eastAsia="Calibri" w:hAnsi="Times New Roman" w:cs="Times New Roman"/>
          <w:bCs/>
          <w:sz w:val="28"/>
          <w:szCs w:val="28"/>
        </w:rPr>
        <w:t>- ограничение, сложность доступа к закупкам компаний с госучастием и субъектов естественных монополий (3,3%)</w:t>
      </w:r>
      <w:r>
        <w:rPr>
          <w:rFonts w:ascii="Times New Roman" w:eastAsia="Calibri" w:hAnsi="Times New Roman" w:cs="Times New Roman"/>
          <w:bCs/>
          <w:sz w:val="28"/>
          <w:szCs w:val="28"/>
        </w:rPr>
        <w:t>,</w:t>
      </w:r>
    </w:p>
    <w:p w14:paraId="1BAF0F0B" w14:textId="77777777" w:rsidR="00337A18" w:rsidRPr="00922481" w:rsidRDefault="00337A18" w:rsidP="00337A18">
      <w:pPr>
        <w:spacing w:after="0" w:line="240" w:lineRule="auto"/>
        <w:ind w:firstLine="709"/>
        <w:jc w:val="both"/>
        <w:rPr>
          <w:rFonts w:ascii="Times New Roman" w:eastAsia="Calibri" w:hAnsi="Times New Roman" w:cs="Times New Roman"/>
          <w:bCs/>
          <w:sz w:val="28"/>
          <w:szCs w:val="28"/>
        </w:rPr>
      </w:pPr>
      <w:r w:rsidRPr="00922481">
        <w:rPr>
          <w:rFonts w:ascii="Times New Roman" w:eastAsia="Calibri" w:hAnsi="Times New Roman" w:cs="Times New Roman"/>
          <w:bCs/>
          <w:sz w:val="28"/>
          <w:szCs w:val="28"/>
        </w:rPr>
        <w:t>- необходимость установления партнерских отношений с органами власти (1,3%)</w:t>
      </w:r>
      <w:r>
        <w:rPr>
          <w:rFonts w:ascii="Times New Roman" w:eastAsia="Calibri" w:hAnsi="Times New Roman" w:cs="Times New Roman"/>
          <w:bCs/>
          <w:sz w:val="28"/>
          <w:szCs w:val="28"/>
        </w:rPr>
        <w:t>,</w:t>
      </w:r>
    </w:p>
    <w:p w14:paraId="25E0E101" w14:textId="77777777" w:rsidR="00337A18" w:rsidRPr="00922481" w:rsidRDefault="00337A18" w:rsidP="00337A18">
      <w:pPr>
        <w:spacing w:after="0" w:line="240" w:lineRule="auto"/>
        <w:ind w:firstLine="709"/>
        <w:jc w:val="both"/>
        <w:rPr>
          <w:rFonts w:ascii="Times New Roman" w:eastAsia="Calibri" w:hAnsi="Times New Roman" w:cs="Times New Roman"/>
          <w:bCs/>
          <w:sz w:val="28"/>
          <w:szCs w:val="28"/>
        </w:rPr>
      </w:pPr>
      <w:r w:rsidRPr="00922481">
        <w:rPr>
          <w:rFonts w:ascii="Times New Roman" w:eastAsia="Calibri" w:hAnsi="Times New Roman" w:cs="Times New Roman"/>
          <w:bCs/>
          <w:sz w:val="28"/>
          <w:szCs w:val="28"/>
        </w:rPr>
        <w:t>- ограничение органами власти инициатив по организации совместной деятельности малых предприятий (например, в части создания совместных предприятий, кооперативов и др.</w:t>
      </w:r>
      <w:r>
        <w:rPr>
          <w:rFonts w:ascii="Times New Roman" w:eastAsia="Calibri" w:hAnsi="Times New Roman" w:cs="Times New Roman"/>
          <w:bCs/>
          <w:sz w:val="28"/>
          <w:szCs w:val="28"/>
        </w:rPr>
        <w:t>) -</w:t>
      </w:r>
      <w:r w:rsidRPr="00922481">
        <w:rPr>
          <w:rFonts w:ascii="Times New Roman" w:eastAsia="Calibri" w:hAnsi="Times New Roman" w:cs="Times New Roman"/>
          <w:bCs/>
          <w:sz w:val="28"/>
          <w:szCs w:val="28"/>
        </w:rPr>
        <w:t xml:space="preserve"> 0,3%</w:t>
      </w:r>
      <w:r>
        <w:rPr>
          <w:rFonts w:ascii="Times New Roman" w:eastAsia="Calibri" w:hAnsi="Times New Roman" w:cs="Times New Roman"/>
          <w:bCs/>
          <w:sz w:val="28"/>
          <w:szCs w:val="28"/>
        </w:rPr>
        <w:t>,</w:t>
      </w:r>
    </w:p>
    <w:p w14:paraId="3F24AC32" w14:textId="77777777" w:rsidR="00337A18" w:rsidRPr="00922481" w:rsidRDefault="00337A18" w:rsidP="00337A18">
      <w:pPr>
        <w:spacing w:after="0" w:line="240" w:lineRule="auto"/>
        <w:ind w:firstLine="709"/>
        <w:jc w:val="both"/>
        <w:rPr>
          <w:rFonts w:ascii="Times New Roman" w:eastAsia="Calibri" w:hAnsi="Times New Roman" w:cs="Times New Roman"/>
          <w:bCs/>
          <w:sz w:val="28"/>
          <w:szCs w:val="28"/>
        </w:rPr>
      </w:pPr>
      <w:r w:rsidRPr="00922481">
        <w:rPr>
          <w:rFonts w:ascii="Times New Roman" w:eastAsia="Calibri" w:hAnsi="Times New Roman" w:cs="Times New Roman"/>
          <w:bCs/>
          <w:sz w:val="28"/>
          <w:szCs w:val="28"/>
        </w:rPr>
        <w:t>- силовое давление со стороны правоохранительных органов (угрозы, вымогательства и т.д.</w:t>
      </w:r>
      <w:r>
        <w:rPr>
          <w:rFonts w:ascii="Times New Roman" w:eastAsia="Calibri" w:hAnsi="Times New Roman" w:cs="Times New Roman"/>
          <w:bCs/>
          <w:sz w:val="28"/>
          <w:szCs w:val="28"/>
        </w:rPr>
        <w:t xml:space="preserve">) </w:t>
      </w:r>
      <w:r w:rsidRPr="00922481">
        <w:rPr>
          <w:rFonts w:ascii="Times New Roman" w:eastAsia="Calibri" w:hAnsi="Times New Roman" w:cs="Times New Roman"/>
          <w:bCs/>
          <w:sz w:val="28"/>
          <w:szCs w:val="28"/>
        </w:rPr>
        <w:t>- 0,3%.</w:t>
      </w:r>
    </w:p>
    <w:p w14:paraId="7CEEC2EB" w14:textId="77777777" w:rsidR="00337A18" w:rsidRPr="00FF7BA8" w:rsidRDefault="00337A18" w:rsidP="00337A18">
      <w:pPr>
        <w:spacing w:after="0" w:line="240" w:lineRule="auto"/>
        <w:ind w:firstLine="709"/>
        <w:jc w:val="both"/>
        <w:rPr>
          <w:rFonts w:ascii="Times New Roman" w:eastAsia="Calibri" w:hAnsi="Times New Roman" w:cs="Times New Roman"/>
          <w:bCs/>
          <w:sz w:val="28"/>
          <w:szCs w:val="28"/>
        </w:rPr>
      </w:pPr>
      <w:r w:rsidRPr="00922481">
        <w:rPr>
          <w:rFonts w:ascii="Times New Roman" w:eastAsia="Calibri" w:hAnsi="Times New Roman" w:cs="Times New Roman"/>
          <w:b/>
          <w:sz w:val="28"/>
          <w:szCs w:val="28"/>
        </w:rPr>
        <w:t>Оценка динамики уровня административных барьеров в течение последних 3 лет</w:t>
      </w:r>
      <w:r>
        <w:rPr>
          <w:rFonts w:ascii="Times New Roman" w:eastAsia="Calibri" w:hAnsi="Times New Roman" w:cs="Times New Roman"/>
          <w:b/>
          <w:sz w:val="28"/>
          <w:szCs w:val="28"/>
        </w:rPr>
        <w:t xml:space="preserve">. </w:t>
      </w:r>
      <w:r w:rsidRPr="00FF7BA8">
        <w:rPr>
          <w:rFonts w:ascii="Times New Roman" w:eastAsia="Calibri" w:hAnsi="Times New Roman" w:cs="Times New Roman"/>
          <w:bCs/>
          <w:sz w:val="28"/>
          <w:szCs w:val="28"/>
        </w:rPr>
        <w:t xml:space="preserve">Почти пятая часть опрошенных отметила отсутствие административных барьеров (17,5%) для осуществления своего бизнеса в Новосибирской области. Только 3,3% опрошенных субъектов предпринимательства считают, что в Новосибирской области за последние 3 года были полностью устранены административные барьеры для ведения текущей деятельности и открытия нового бизнеса. Еще 13,2% опрошенных отметили, что бизнесу стало проще преодолевать административные барьеры, чем раньше. 15,6% опрошенных считают, что уровень и количество административных барьеров за последние 3 года не изменились. 9,6% опрошенных указали на то, что бизнесу стало сложнее преодолевать административные барьеры, чем раньше. 0,7% опрошенных отметили появление административных барьеров, которые ранее отсутствовали. </w:t>
      </w:r>
    </w:p>
    <w:p w14:paraId="6EB89985" w14:textId="77777777" w:rsidR="00337A18" w:rsidRPr="00922481" w:rsidRDefault="00337A18" w:rsidP="00337A18">
      <w:pPr>
        <w:spacing w:after="0" w:line="240" w:lineRule="auto"/>
        <w:ind w:firstLine="709"/>
        <w:jc w:val="both"/>
        <w:rPr>
          <w:rFonts w:ascii="Times New Roman" w:eastAsia="Calibri" w:hAnsi="Times New Roman" w:cs="Times New Roman"/>
          <w:bCs/>
          <w:sz w:val="28"/>
          <w:szCs w:val="28"/>
        </w:rPr>
      </w:pPr>
      <w:r w:rsidRPr="00922481">
        <w:rPr>
          <w:rFonts w:ascii="Times New Roman" w:eastAsia="Calibri" w:hAnsi="Times New Roman" w:cs="Times New Roman"/>
          <w:b/>
          <w:sz w:val="28"/>
          <w:szCs w:val="28"/>
        </w:rPr>
        <w:t>Оценка дискриминационных условий доступа на товарный рынок</w:t>
      </w:r>
      <w:r w:rsidRPr="00922481">
        <w:rPr>
          <w:rFonts w:ascii="Times New Roman" w:eastAsia="Calibri" w:hAnsi="Times New Roman" w:cs="Times New Roman"/>
          <w:sz w:val="28"/>
          <w:szCs w:val="28"/>
        </w:rPr>
        <w:t>:</w:t>
      </w:r>
      <w:r w:rsidRPr="00922481">
        <w:rPr>
          <w:rFonts w:ascii="Times New Roman" w:eastAsia="Calibri" w:hAnsi="Times New Roman" w:cs="Times New Roman"/>
          <w:sz w:val="28"/>
          <w:szCs w:val="28"/>
          <w:shd w:val="clear" w:color="auto" w:fill="C2D69B"/>
        </w:rPr>
        <w:t xml:space="preserve"> </w:t>
      </w:r>
      <w:r w:rsidRPr="00922481">
        <w:rPr>
          <w:rFonts w:ascii="Times New Roman" w:eastAsia="Calibri" w:hAnsi="Times New Roman" w:cs="Times New Roman"/>
          <w:bCs/>
          <w:sz w:val="28"/>
          <w:szCs w:val="28"/>
        </w:rPr>
        <w:t xml:space="preserve">почти пятая часть субъектов предпринимательской деятельности отметила (18,9%), что их организация сталкивалась с дискриминационными условиями доступа на товарный рынок, в том числе сталкивались 6,3% опрошенных, возможно сталкивались 12,6% опрошенных. Точно не сталкивались с дискриминационными условиями доступа на товарный рынок 43,7% опрошенных. </w:t>
      </w:r>
    </w:p>
    <w:p w14:paraId="3AE66FBD" w14:textId="77777777" w:rsidR="00337A18" w:rsidRPr="00922481" w:rsidRDefault="00337A18" w:rsidP="00337A18">
      <w:pPr>
        <w:spacing w:after="0" w:line="240" w:lineRule="auto"/>
        <w:ind w:firstLine="709"/>
        <w:jc w:val="both"/>
        <w:rPr>
          <w:rFonts w:ascii="Times New Roman" w:eastAsia="Calibri" w:hAnsi="Times New Roman" w:cs="Times New Roman"/>
          <w:sz w:val="28"/>
          <w:szCs w:val="28"/>
          <w:shd w:val="clear" w:color="auto" w:fill="C2D69B"/>
        </w:rPr>
      </w:pPr>
      <w:r w:rsidRPr="00922481">
        <w:rPr>
          <w:rFonts w:ascii="Times New Roman" w:eastAsia="Calibri" w:hAnsi="Times New Roman" w:cs="Times New Roman"/>
          <w:b/>
          <w:sz w:val="28"/>
          <w:szCs w:val="28"/>
        </w:rPr>
        <w:t>Структура дискриминационных условий доступа на товарный рынок</w:t>
      </w:r>
      <w:r w:rsidRPr="00922481">
        <w:rPr>
          <w:rFonts w:ascii="Times New Roman" w:eastAsia="Calibri" w:hAnsi="Times New Roman" w:cs="Times New Roman"/>
          <w:sz w:val="28"/>
          <w:szCs w:val="28"/>
        </w:rPr>
        <w:t>:</w:t>
      </w:r>
    </w:p>
    <w:p w14:paraId="35597935" w14:textId="77777777" w:rsidR="00337A18" w:rsidRPr="00922481" w:rsidRDefault="00337A18" w:rsidP="00337A18">
      <w:pPr>
        <w:spacing w:after="0" w:line="240" w:lineRule="auto"/>
        <w:ind w:firstLine="709"/>
        <w:jc w:val="both"/>
        <w:rPr>
          <w:rFonts w:ascii="Times New Roman" w:eastAsia="Calibri" w:hAnsi="Times New Roman" w:cs="Times New Roman"/>
          <w:bCs/>
          <w:sz w:val="28"/>
          <w:szCs w:val="28"/>
        </w:rPr>
      </w:pPr>
      <w:r w:rsidRPr="00922481">
        <w:rPr>
          <w:rFonts w:ascii="Times New Roman" w:eastAsia="Calibri" w:hAnsi="Times New Roman" w:cs="Times New Roman"/>
          <w:bCs/>
          <w:sz w:val="28"/>
          <w:szCs w:val="28"/>
        </w:rPr>
        <w:t>- ценовая дискриминация (18,1%)</w:t>
      </w:r>
      <w:r>
        <w:rPr>
          <w:rFonts w:ascii="Times New Roman" w:eastAsia="Calibri" w:hAnsi="Times New Roman" w:cs="Times New Roman"/>
          <w:bCs/>
          <w:sz w:val="28"/>
          <w:szCs w:val="28"/>
        </w:rPr>
        <w:t>,</w:t>
      </w:r>
    </w:p>
    <w:p w14:paraId="448BAE09" w14:textId="77777777" w:rsidR="00337A18" w:rsidRPr="00922481" w:rsidRDefault="00337A18" w:rsidP="00337A18">
      <w:pPr>
        <w:spacing w:after="0" w:line="240" w:lineRule="auto"/>
        <w:ind w:firstLine="709"/>
        <w:jc w:val="both"/>
        <w:rPr>
          <w:rFonts w:ascii="Times New Roman" w:eastAsia="Calibri" w:hAnsi="Times New Roman" w:cs="Times New Roman"/>
          <w:bCs/>
          <w:sz w:val="28"/>
          <w:szCs w:val="28"/>
        </w:rPr>
      </w:pPr>
      <w:r w:rsidRPr="00922481">
        <w:rPr>
          <w:rFonts w:ascii="Times New Roman" w:eastAsia="Calibri" w:hAnsi="Times New Roman" w:cs="Times New Roman"/>
          <w:bCs/>
          <w:sz w:val="28"/>
          <w:szCs w:val="28"/>
        </w:rPr>
        <w:t>- отсутствие организации и проведения торгов на право заключения договоров в случаях, когда законодательство требует их (3,5%)</w:t>
      </w:r>
      <w:r>
        <w:rPr>
          <w:rFonts w:ascii="Times New Roman" w:eastAsia="Calibri" w:hAnsi="Times New Roman" w:cs="Times New Roman"/>
          <w:bCs/>
          <w:sz w:val="28"/>
          <w:szCs w:val="28"/>
        </w:rPr>
        <w:t>,</w:t>
      </w:r>
    </w:p>
    <w:p w14:paraId="3DA0698F" w14:textId="77777777" w:rsidR="00337A18" w:rsidRPr="00922481" w:rsidRDefault="00337A18" w:rsidP="00337A18">
      <w:pPr>
        <w:spacing w:after="0" w:line="240" w:lineRule="auto"/>
        <w:ind w:firstLine="709"/>
        <w:jc w:val="both"/>
        <w:rPr>
          <w:rFonts w:ascii="Times New Roman" w:eastAsia="Calibri" w:hAnsi="Times New Roman" w:cs="Times New Roman"/>
          <w:sz w:val="28"/>
          <w:szCs w:val="28"/>
        </w:rPr>
      </w:pPr>
      <w:r w:rsidRPr="00922481">
        <w:rPr>
          <w:rFonts w:ascii="Times New Roman" w:eastAsia="Calibri" w:hAnsi="Times New Roman" w:cs="Times New Roman"/>
          <w:bCs/>
          <w:sz w:val="28"/>
          <w:szCs w:val="28"/>
        </w:rPr>
        <w:t>- продажа товара только в определенном ассортименте, продаже в нагрузку, разные условия поставки (3,5%)</w:t>
      </w:r>
      <w:r>
        <w:rPr>
          <w:rFonts w:ascii="Times New Roman" w:eastAsia="Calibri" w:hAnsi="Times New Roman" w:cs="Times New Roman"/>
          <w:bCs/>
          <w:sz w:val="28"/>
          <w:szCs w:val="28"/>
        </w:rPr>
        <w:t>,</w:t>
      </w:r>
    </w:p>
    <w:p w14:paraId="4DFE6811" w14:textId="77777777" w:rsidR="00337A18" w:rsidRPr="00922481" w:rsidRDefault="00337A18" w:rsidP="00337A18">
      <w:pPr>
        <w:spacing w:after="0" w:line="240" w:lineRule="auto"/>
        <w:ind w:firstLine="709"/>
        <w:jc w:val="both"/>
        <w:rPr>
          <w:rFonts w:ascii="Times New Roman" w:eastAsia="Calibri" w:hAnsi="Times New Roman" w:cs="Times New Roman"/>
          <w:bCs/>
          <w:sz w:val="28"/>
          <w:szCs w:val="28"/>
        </w:rPr>
      </w:pPr>
      <w:r w:rsidRPr="00922481">
        <w:rPr>
          <w:rFonts w:ascii="Times New Roman" w:eastAsia="Calibri" w:hAnsi="Times New Roman" w:cs="Times New Roman"/>
          <w:sz w:val="28"/>
          <w:szCs w:val="28"/>
        </w:rPr>
        <w:t xml:space="preserve">- </w:t>
      </w:r>
      <w:r w:rsidRPr="00922481">
        <w:rPr>
          <w:rFonts w:ascii="Times New Roman" w:eastAsia="Calibri" w:hAnsi="Times New Roman" w:cs="Times New Roman"/>
          <w:bCs/>
          <w:sz w:val="28"/>
          <w:szCs w:val="28"/>
        </w:rPr>
        <w:t>акты областных исполнительных органов государственной власти Новосибирской области, которые вводят ограничения в отношении создания хозяйствующих субъектов, осуществления ими отдельных видов деятельности (2,3%)</w:t>
      </w:r>
      <w:r>
        <w:rPr>
          <w:rFonts w:ascii="Times New Roman" w:eastAsia="Calibri" w:hAnsi="Times New Roman" w:cs="Times New Roman"/>
          <w:bCs/>
          <w:sz w:val="28"/>
          <w:szCs w:val="28"/>
        </w:rPr>
        <w:t>,</w:t>
      </w:r>
    </w:p>
    <w:p w14:paraId="33EB3B34" w14:textId="77777777" w:rsidR="00337A18" w:rsidRPr="00922481" w:rsidRDefault="00337A18" w:rsidP="00337A18">
      <w:pPr>
        <w:spacing w:after="0" w:line="240" w:lineRule="auto"/>
        <w:ind w:firstLine="709"/>
        <w:jc w:val="both"/>
        <w:rPr>
          <w:rFonts w:ascii="Times New Roman" w:eastAsia="Calibri" w:hAnsi="Times New Roman" w:cs="Times New Roman"/>
          <w:bCs/>
          <w:sz w:val="28"/>
          <w:szCs w:val="28"/>
        </w:rPr>
      </w:pPr>
      <w:r w:rsidRPr="00922481">
        <w:rPr>
          <w:rFonts w:ascii="Times New Roman" w:eastAsia="Calibri" w:hAnsi="Times New Roman" w:cs="Times New Roman"/>
          <w:bCs/>
          <w:sz w:val="28"/>
          <w:szCs w:val="28"/>
        </w:rPr>
        <w:t>- сталкивались со всеми перечисленными дискриминационными условиями (1,2%).</w:t>
      </w:r>
    </w:p>
    <w:p w14:paraId="624B0A5D" w14:textId="77777777" w:rsidR="00337A18" w:rsidRPr="00922481" w:rsidRDefault="00337A18" w:rsidP="00337A18">
      <w:pPr>
        <w:spacing w:after="0" w:line="240" w:lineRule="auto"/>
        <w:ind w:firstLine="709"/>
        <w:jc w:val="both"/>
        <w:rPr>
          <w:rFonts w:ascii="Times New Roman" w:eastAsia="Calibri" w:hAnsi="Times New Roman" w:cs="Times New Roman"/>
          <w:bCs/>
          <w:sz w:val="28"/>
          <w:szCs w:val="28"/>
        </w:rPr>
      </w:pPr>
    </w:p>
    <w:p w14:paraId="73D96EC5" w14:textId="77777777" w:rsidR="00337A18" w:rsidRDefault="00337A18" w:rsidP="00337A18">
      <w:pPr>
        <w:widowControl w:val="0"/>
        <w:autoSpaceDE w:val="0"/>
        <w:autoSpaceDN w:val="0"/>
        <w:adjustRightInd w:val="0"/>
        <w:spacing w:after="0" w:line="240" w:lineRule="auto"/>
        <w:ind w:firstLine="709"/>
        <w:jc w:val="center"/>
        <w:rPr>
          <w:rFonts w:ascii="Times New Roman" w:eastAsia="Times New Roman" w:hAnsi="Times New Roman" w:cs="Times New Roman"/>
          <w:b/>
          <w:color w:val="000000"/>
          <w:sz w:val="28"/>
          <w:szCs w:val="28"/>
          <w:u w:val="single"/>
          <w:lang w:eastAsia="ru-RU"/>
        </w:rPr>
      </w:pPr>
      <w:r w:rsidRPr="00FF7BA8">
        <w:rPr>
          <w:rFonts w:ascii="Times New Roman" w:eastAsia="Times New Roman" w:hAnsi="Times New Roman" w:cs="Times New Roman"/>
          <w:b/>
          <w:color w:val="000000"/>
          <w:sz w:val="28"/>
          <w:szCs w:val="28"/>
          <w:u w:val="single"/>
          <w:lang w:eastAsia="ru-RU"/>
        </w:rPr>
        <w:t xml:space="preserve">Выводы по </w:t>
      </w:r>
      <w:r>
        <w:rPr>
          <w:rFonts w:ascii="Times New Roman" w:eastAsia="Times New Roman" w:hAnsi="Times New Roman" w:cs="Times New Roman"/>
          <w:b/>
          <w:color w:val="000000"/>
          <w:sz w:val="28"/>
          <w:szCs w:val="28"/>
          <w:u w:val="single"/>
          <w:lang w:eastAsia="ru-RU"/>
        </w:rPr>
        <w:t xml:space="preserve">мониторингу </w:t>
      </w:r>
      <w:r w:rsidRPr="00FF7BA8">
        <w:rPr>
          <w:rFonts w:ascii="Times New Roman" w:eastAsia="Times New Roman" w:hAnsi="Times New Roman" w:cs="Times New Roman"/>
          <w:b/>
          <w:color w:val="000000"/>
          <w:sz w:val="28"/>
          <w:szCs w:val="28"/>
          <w:u w:val="single"/>
          <w:lang w:eastAsia="ru-RU"/>
        </w:rPr>
        <w:t xml:space="preserve">удовлетворенности качеством </w:t>
      </w:r>
    </w:p>
    <w:p w14:paraId="777B655D" w14:textId="77777777" w:rsidR="00337A18" w:rsidRPr="00FF7BA8" w:rsidRDefault="00337A18" w:rsidP="00337A18">
      <w:pPr>
        <w:widowControl w:val="0"/>
        <w:autoSpaceDE w:val="0"/>
        <w:autoSpaceDN w:val="0"/>
        <w:adjustRightInd w:val="0"/>
        <w:spacing w:after="0" w:line="240" w:lineRule="auto"/>
        <w:ind w:firstLine="709"/>
        <w:jc w:val="center"/>
        <w:rPr>
          <w:rFonts w:ascii="Times New Roman" w:eastAsia="Times New Roman" w:hAnsi="Times New Roman" w:cs="Times New Roman"/>
          <w:b/>
          <w:color w:val="000000"/>
          <w:sz w:val="28"/>
          <w:szCs w:val="28"/>
          <w:u w:val="single"/>
          <w:lang w:eastAsia="ru-RU"/>
        </w:rPr>
      </w:pPr>
      <w:r w:rsidRPr="00FF7BA8">
        <w:rPr>
          <w:rFonts w:ascii="Times New Roman" w:eastAsia="Times New Roman" w:hAnsi="Times New Roman" w:cs="Times New Roman"/>
          <w:b/>
          <w:color w:val="000000"/>
          <w:sz w:val="28"/>
          <w:szCs w:val="28"/>
          <w:u w:val="single"/>
          <w:lang w:eastAsia="ru-RU"/>
        </w:rPr>
        <w:t>(уровнем доступности, понятности и удобства получения) официальной информации о состоянии конкуренции на товарных рынках Новосибирской области и деятельности по содействию развитию конкуренции, размещаемой уполномоченным органом и муниципальными образованиями за 2020 год</w:t>
      </w:r>
    </w:p>
    <w:p w14:paraId="53EC8CE8" w14:textId="77777777" w:rsidR="00337A18" w:rsidRDefault="00337A18" w:rsidP="00337A18">
      <w:pPr>
        <w:widowControl w:val="0"/>
        <w:autoSpaceDE w:val="0"/>
        <w:autoSpaceDN w:val="0"/>
        <w:adjustRightInd w:val="0"/>
        <w:spacing w:after="0" w:line="240" w:lineRule="auto"/>
        <w:ind w:firstLine="709"/>
        <w:jc w:val="both"/>
        <w:rPr>
          <w:rFonts w:ascii="Times New Roman" w:eastAsia="Times New Roman" w:hAnsi="Times New Roman" w:cs="Times New Roman"/>
          <w:b/>
          <w:color w:val="000000"/>
          <w:sz w:val="28"/>
          <w:szCs w:val="28"/>
          <w:lang w:eastAsia="ru-RU"/>
        </w:rPr>
      </w:pPr>
    </w:p>
    <w:p w14:paraId="34E67E51" w14:textId="77777777" w:rsidR="00337A18" w:rsidRPr="00922481" w:rsidRDefault="00337A18" w:rsidP="00337A18">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922481">
        <w:rPr>
          <w:rFonts w:ascii="Times New Roman" w:eastAsia="Times New Roman" w:hAnsi="Times New Roman" w:cs="Times New Roman"/>
          <w:b/>
          <w:color w:val="000000"/>
          <w:sz w:val="28"/>
          <w:szCs w:val="28"/>
          <w:lang w:eastAsia="ru-RU"/>
        </w:rPr>
        <w:t>Оценка качества официальной информации о состоянии конкурентной среды на рынках товаров и услуг Новосибирской области, размещаемой в открытом доступе по 3 направлениям: доступность, понятность, удобство получения</w:t>
      </w:r>
      <w:r>
        <w:rPr>
          <w:rFonts w:ascii="Times New Roman" w:eastAsia="Times New Roman" w:hAnsi="Times New Roman" w:cs="Times New Roman"/>
          <w:b/>
          <w:color w:val="000000"/>
          <w:sz w:val="28"/>
          <w:szCs w:val="28"/>
          <w:lang w:eastAsia="ru-RU"/>
        </w:rPr>
        <w:t>.</w:t>
      </w:r>
    </w:p>
    <w:p w14:paraId="0988C1B2" w14:textId="77777777" w:rsidR="00337A18" w:rsidRDefault="00337A18" w:rsidP="00337A18">
      <w:pPr>
        <w:widowControl w:val="0"/>
        <w:autoSpaceDE w:val="0"/>
        <w:autoSpaceDN w:val="0"/>
        <w:adjustRightInd w:val="0"/>
        <w:spacing w:after="0" w:line="240" w:lineRule="auto"/>
        <w:ind w:firstLine="709"/>
        <w:jc w:val="both"/>
        <w:rPr>
          <w:rFonts w:ascii="Times New Roman" w:eastAsia="Calibri" w:hAnsi="Times New Roman" w:cs="Times New Roman"/>
          <w:color w:val="000000"/>
          <w:sz w:val="28"/>
          <w:szCs w:val="28"/>
          <w:lang w:eastAsia="ru-RU"/>
        </w:rPr>
      </w:pPr>
      <w:r w:rsidRPr="00C756F9">
        <w:rPr>
          <w:rFonts w:ascii="Times New Roman" w:eastAsia="Calibri" w:hAnsi="Times New Roman" w:cs="Times New Roman"/>
          <w:color w:val="000000"/>
          <w:sz w:val="28"/>
          <w:szCs w:val="28"/>
          <w:lang w:eastAsia="ru-RU"/>
        </w:rPr>
        <w:t xml:space="preserve">Удовлетворенность субъектов предпринимательства уровнем доступности </w:t>
      </w:r>
      <w:r w:rsidRPr="00C756F9">
        <w:rPr>
          <w:rFonts w:ascii="Times New Roman" w:eastAsia="Times New Roman" w:hAnsi="Times New Roman" w:cs="Times New Roman"/>
          <w:color w:val="000000"/>
          <w:sz w:val="28"/>
          <w:szCs w:val="28"/>
          <w:lang w:eastAsia="ru-RU"/>
        </w:rPr>
        <w:t>официальной информации о развитии конкуренции в Новосибирской области, размещаемой в СМИ и сети Интернет</w:t>
      </w:r>
      <w:r>
        <w:rPr>
          <w:rFonts w:ascii="Times New Roman" w:eastAsia="Times New Roman" w:hAnsi="Times New Roman" w:cs="Times New Roman"/>
          <w:color w:val="000000"/>
          <w:sz w:val="28"/>
          <w:szCs w:val="28"/>
          <w:lang w:eastAsia="ru-RU"/>
        </w:rPr>
        <w:t>,</w:t>
      </w:r>
      <w:r w:rsidRPr="00C756F9">
        <w:rPr>
          <w:rFonts w:ascii="Times New Roman" w:eastAsia="Calibri" w:hAnsi="Times New Roman" w:cs="Times New Roman"/>
          <w:color w:val="000000"/>
          <w:sz w:val="28"/>
          <w:szCs w:val="28"/>
          <w:lang w:eastAsia="ru-RU"/>
        </w:rPr>
        <w:t xml:space="preserve"> в среднем по Новосибирской области составляет </w:t>
      </w:r>
      <w:r>
        <w:rPr>
          <w:rFonts w:ascii="Times New Roman" w:eastAsia="Calibri" w:hAnsi="Times New Roman" w:cs="Times New Roman"/>
          <w:color w:val="000000"/>
          <w:sz w:val="28"/>
          <w:szCs w:val="28"/>
          <w:lang w:eastAsia="ru-RU"/>
        </w:rPr>
        <w:t>73,5</w:t>
      </w:r>
      <w:r w:rsidRPr="00C756F9">
        <w:rPr>
          <w:rFonts w:ascii="Times New Roman" w:eastAsia="Calibri" w:hAnsi="Times New Roman" w:cs="Times New Roman"/>
          <w:color w:val="000000"/>
          <w:sz w:val="28"/>
          <w:szCs w:val="28"/>
          <w:lang w:eastAsia="ru-RU"/>
        </w:rPr>
        <w:t>% от числа опрошенных. Удовлетворенность уровнем понятности информации</w:t>
      </w:r>
      <w:r>
        <w:rPr>
          <w:rFonts w:ascii="Times New Roman" w:eastAsia="Calibri" w:hAnsi="Times New Roman" w:cs="Times New Roman"/>
          <w:color w:val="000000"/>
          <w:sz w:val="28"/>
          <w:szCs w:val="28"/>
          <w:lang w:eastAsia="ru-RU"/>
        </w:rPr>
        <w:t xml:space="preserve"> </w:t>
      </w:r>
      <w:r w:rsidRPr="00C756F9">
        <w:rPr>
          <w:rFonts w:ascii="Times New Roman" w:eastAsia="Calibri" w:hAnsi="Times New Roman" w:cs="Times New Roman"/>
          <w:color w:val="000000"/>
          <w:sz w:val="28"/>
          <w:szCs w:val="28"/>
          <w:lang w:eastAsia="ru-RU"/>
        </w:rPr>
        <w:t xml:space="preserve">– </w:t>
      </w:r>
      <w:r>
        <w:rPr>
          <w:rFonts w:ascii="Times New Roman" w:eastAsia="Calibri" w:hAnsi="Times New Roman" w:cs="Times New Roman"/>
          <w:color w:val="000000"/>
          <w:sz w:val="28"/>
          <w:szCs w:val="28"/>
          <w:lang w:eastAsia="ru-RU"/>
        </w:rPr>
        <w:t>74,5</w:t>
      </w:r>
      <w:r w:rsidRPr="00C756F9">
        <w:rPr>
          <w:rFonts w:ascii="Times New Roman" w:eastAsia="Calibri" w:hAnsi="Times New Roman" w:cs="Times New Roman"/>
          <w:color w:val="000000"/>
          <w:sz w:val="28"/>
          <w:szCs w:val="28"/>
          <w:lang w:eastAsia="ru-RU"/>
        </w:rPr>
        <w:t>%</w:t>
      </w:r>
      <w:r>
        <w:rPr>
          <w:rFonts w:ascii="Times New Roman" w:eastAsia="Calibri" w:hAnsi="Times New Roman" w:cs="Times New Roman"/>
          <w:color w:val="000000"/>
          <w:sz w:val="28"/>
          <w:szCs w:val="28"/>
          <w:lang w:eastAsia="ru-RU"/>
        </w:rPr>
        <w:t>, у</w:t>
      </w:r>
      <w:r w:rsidRPr="00C756F9">
        <w:rPr>
          <w:rFonts w:ascii="Times New Roman" w:eastAsia="Calibri" w:hAnsi="Times New Roman" w:cs="Times New Roman"/>
          <w:color w:val="000000"/>
          <w:sz w:val="28"/>
          <w:szCs w:val="28"/>
          <w:lang w:eastAsia="ru-RU"/>
        </w:rPr>
        <w:t xml:space="preserve">довлетворенность удобством получения информации – </w:t>
      </w:r>
      <w:r>
        <w:rPr>
          <w:rFonts w:ascii="Times New Roman" w:eastAsia="Calibri" w:hAnsi="Times New Roman" w:cs="Times New Roman"/>
          <w:color w:val="000000"/>
          <w:sz w:val="28"/>
          <w:szCs w:val="28"/>
          <w:lang w:eastAsia="ru-RU"/>
        </w:rPr>
        <w:t>72,2</w:t>
      </w:r>
      <w:r w:rsidRPr="00C756F9">
        <w:rPr>
          <w:rFonts w:ascii="Times New Roman" w:eastAsia="Calibri" w:hAnsi="Times New Roman" w:cs="Times New Roman"/>
          <w:color w:val="000000"/>
          <w:sz w:val="28"/>
          <w:szCs w:val="28"/>
          <w:lang w:eastAsia="ru-RU"/>
        </w:rPr>
        <w:t xml:space="preserve">% от числа опрошенных. </w:t>
      </w:r>
    </w:p>
    <w:p w14:paraId="5E7B7C17" w14:textId="77777777" w:rsidR="00337A18" w:rsidRPr="00922481" w:rsidRDefault="00337A18" w:rsidP="00337A18">
      <w:pPr>
        <w:widowControl w:val="0"/>
        <w:autoSpaceDE w:val="0"/>
        <w:autoSpaceDN w:val="0"/>
        <w:adjustRightInd w:val="0"/>
        <w:spacing w:after="0" w:line="240" w:lineRule="auto"/>
        <w:ind w:firstLine="709"/>
        <w:rPr>
          <w:rFonts w:ascii="Times New Roman" w:eastAsia="Times New Roman" w:hAnsi="Times New Roman" w:cs="Times New Roman"/>
          <w:color w:val="000000"/>
          <w:sz w:val="28"/>
          <w:szCs w:val="28"/>
          <w:lang w:eastAsia="ru-RU"/>
        </w:rPr>
      </w:pPr>
      <w:r w:rsidRPr="00922481">
        <w:rPr>
          <w:rFonts w:ascii="Times New Roman" w:eastAsia="Times New Roman" w:hAnsi="Times New Roman" w:cs="Times New Roman"/>
          <w:b/>
          <w:color w:val="000000"/>
          <w:sz w:val="28"/>
          <w:szCs w:val="28"/>
          <w:lang w:eastAsia="ru-RU"/>
        </w:rPr>
        <w:t>Оценка полноты размещенной министерством экономического развития Новосибирской области и муниципальными образованиями информации о состоянии конкурентной среды на рынках товаров, работ и услуг Новосибирской области и деятельности по содействию развитию конкуренции</w:t>
      </w:r>
      <w:r>
        <w:rPr>
          <w:rFonts w:ascii="Times New Roman" w:eastAsia="Times New Roman" w:hAnsi="Times New Roman" w:cs="Times New Roman"/>
          <w:b/>
          <w:color w:val="000000"/>
          <w:sz w:val="28"/>
          <w:szCs w:val="28"/>
          <w:lang w:eastAsia="ru-RU"/>
        </w:rPr>
        <w:t>.</w:t>
      </w:r>
    </w:p>
    <w:p w14:paraId="42546190" w14:textId="77777777" w:rsidR="00337A18" w:rsidRDefault="00337A18" w:rsidP="00337A18">
      <w:pPr>
        <w:widowControl w:val="0"/>
        <w:autoSpaceDE w:val="0"/>
        <w:autoSpaceDN w:val="0"/>
        <w:adjustRightInd w:val="0"/>
        <w:spacing w:after="0" w:line="240" w:lineRule="auto"/>
        <w:ind w:firstLine="709"/>
        <w:jc w:val="both"/>
        <w:rPr>
          <w:rFonts w:ascii="Times New Roman" w:eastAsia="Calibri" w:hAnsi="Times New Roman" w:cs="Times New Roman"/>
          <w:color w:val="000000"/>
          <w:sz w:val="28"/>
          <w:szCs w:val="28"/>
          <w:lang w:eastAsia="ru-RU"/>
        </w:rPr>
      </w:pPr>
      <w:r w:rsidRPr="00C756F9">
        <w:rPr>
          <w:rFonts w:ascii="Times New Roman" w:eastAsia="Calibri" w:hAnsi="Times New Roman" w:cs="Times New Roman"/>
          <w:color w:val="000000"/>
          <w:sz w:val="28"/>
          <w:szCs w:val="28"/>
          <w:lang w:eastAsia="ru-RU"/>
        </w:rPr>
        <w:t xml:space="preserve">Удовлетворенность субъектов предпринимательства </w:t>
      </w:r>
      <w:r w:rsidRPr="00574B83">
        <w:rPr>
          <w:rFonts w:ascii="Times New Roman" w:eastAsia="Calibri" w:hAnsi="Times New Roman" w:cs="Times New Roman"/>
          <w:color w:val="000000"/>
          <w:sz w:val="28"/>
          <w:szCs w:val="28"/>
          <w:lang w:eastAsia="ru-RU"/>
        </w:rPr>
        <w:t>полнот</w:t>
      </w:r>
      <w:r>
        <w:rPr>
          <w:rFonts w:ascii="Times New Roman" w:eastAsia="Calibri" w:hAnsi="Times New Roman" w:cs="Times New Roman"/>
          <w:color w:val="000000"/>
          <w:sz w:val="28"/>
          <w:szCs w:val="28"/>
          <w:lang w:eastAsia="ru-RU"/>
        </w:rPr>
        <w:t>ой</w:t>
      </w:r>
      <w:r w:rsidRPr="00574B83">
        <w:rPr>
          <w:rFonts w:ascii="Times New Roman" w:eastAsia="Calibri" w:hAnsi="Times New Roman" w:cs="Times New Roman"/>
          <w:color w:val="000000"/>
          <w:sz w:val="28"/>
          <w:szCs w:val="28"/>
          <w:lang w:eastAsia="ru-RU"/>
        </w:rPr>
        <w:t xml:space="preserve"> размещенной </w:t>
      </w:r>
      <w:r w:rsidRPr="006D1AB0">
        <w:rPr>
          <w:rFonts w:ascii="Times New Roman" w:eastAsia="Calibri" w:hAnsi="Times New Roman" w:cs="Times New Roman"/>
          <w:color w:val="000000"/>
          <w:sz w:val="28"/>
          <w:szCs w:val="28"/>
          <w:u w:val="single"/>
          <w:lang w:eastAsia="ru-RU"/>
        </w:rPr>
        <w:t>министерством экономического развития Новосибирской области</w:t>
      </w:r>
      <w:r w:rsidRPr="00574B83">
        <w:rPr>
          <w:rFonts w:ascii="Times New Roman" w:eastAsia="Calibri" w:hAnsi="Times New Roman" w:cs="Times New Roman"/>
          <w:color w:val="000000"/>
          <w:sz w:val="28"/>
          <w:szCs w:val="28"/>
          <w:lang w:eastAsia="ru-RU"/>
        </w:rPr>
        <w:t xml:space="preserve"> информации о состоянии конкурентной среды на рынках товаров, работ и услуг Новосибирской области и деятельности по содействию развитию конкуренции (нормативные документы, электронные анкеты, обучающие мероприятия и др.)</w:t>
      </w:r>
      <w:r w:rsidRPr="00C756F9">
        <w:rPr>
          <w:rFonts w:ascii="Times New Roman" w:eastAsia="Calibri" w:hAnsi="Times New Roman" w:cs="Times New Roman"/>
          <w:color w:val="000000"/>
          <w:sz w:val="28"/>
          <w:szCs w:val="28"/>
          <w:lang w:eastAsia="ru-RU"/>
        </w:rPr>
        <w:t xml:space="preserve"> составляет </w:t>
      </w:r>
      <w:r>
        <w:rPr>
          <w:rFonts w:ascii="Times New Roman" w:eastAsia="Calibri" w:hAnsi="Times New Roman" w:cs="Times New Roman"/>
          <w:color w:val="000000"/>
          <w:sz w:val="28"/>
          <w:szCs w:val="28"/>
          <w:lang w:eastAsia="ru-RU"/>
        </w:rPr>
        <w:t>70,2% от числа опрошенных.</w:t>
      </w:r>
    </w:p>
    <w:p w14:paraId="3A2F97AC" w14:textId="77777777" w:rsidR="00337A18" w:rsidRDefault="00337A18" w:rsidP="00337A18">
      <w:pPr>
        <w:widowControl w:val="0"/>
        <w:autoSpaceDE w:val="0"/>
        <w:autoSpaceDN w:val="0"/>
        <w:adjustRightInd w:val="0"/>
        <w:spacing w:after="0" w:line="240" w:lineRule="auto"/>
        <w:ind w:firstLine="709"/>
        <w:jc w:val="both"/>
        <w:rPr>
          <w:rFonts w:ascii="Times New Roman" w:eastAsia="Calibri" w:hAnsi="Times New Roman" w:cs="Times New Roman"/>
          <w:color w:val="000000"/>
          <w:sz w:val="28"/>
          <w:szCs w:val="28"/>
          <w:lang w:eastAsia="ru-RU"/>
        </w:rPr>
      </w:pPr>
      <w:r w:rsidRPr="00C756F9">
        <w:rPr>
          <w:rFonts w:ascii="Times New Roman" w:eastAsia="Calibri" w:hAnsi="Times New Roman" w:cs="Times New Roman"/>
          <w:color w:val="000000"/>
          <w:sz w:val="28"/>
          <w:szCs w:val="28"/>
          <w:lang w:eastAsia="ru-RU"/>
        </w:rPr>
        <w:t xml:space="preserve">Удовлетворенность </w:t>
      </w:r>
      <w:r w:rsidRPr="00DE36DC">
        <w:rPr>
          <w:rFonts w:ascii="Times New Roman" w:eastAsia="Calibri" w:hAnsi="Times New Roman" w:cs="Times New Roman"/>
          <w:color w:val="000000"/>
          <w:sz w:val="28"/>
          <w:szCs w:val="28"/>
          <w:lang w:eastAsia="ru-RU"/>
        </w:rPr>
        <w:t xml:space="preserve">полнотой размещенной </w:t>
      </w:r>
      <w:r w:rsidRPr="006D1AB0">
        <w:rPr>
          <w:rFonts w:ascii="Times New Roman" w:eastAsia="Calibri" w:hAnsi="Times New Roman" w:cs="Times New Roman"/>
          <w:color w:val="000000"/>
          <w:sz w:val="28"/>
          <w:szCs w:val="28"/>
          <w:u w:val="single"/>
          <w:lang w:eastAsia="ru-RU"/>
        </w:rPr>
        <w:t>муниципальными образованиями</w:t>
      </w:r>
      <w:r w:rsidRPr="00DE36DC">
        <w:rPr>
          <w:rFonts w:ascii="Times New Roman" w:eastAsia="Calibri" w:hAnsi="Times New Roman" w:cs="Times New Roman"/>
          <w:color w:val="000000"/>
          <w:sz w:val="28"/>
          <w:szCs w:val="28"/>
          <w:lang w:eastAsia="ru-RU"/>
        </w:rPr>
        <w:t xml:space="preserve"> информации о состоянии конкурентной среды на рынках товаров, работ и услуг Новосибирской области и деятельности по содействию развитию конкуренции (нормативные документы, электронные анкеты, обучающие мероприятия и др.)</w:t>
      </w:r>
      <w:r w:rsidRPr="00C756F9">
        <w:rPr>
          <w:rFonts w:ascii="Times New Roman" w:eastAsia="Calibri" w:hAnsi="Times New Roman" w:cs="Times New Roman"/>
          <w:color w:val="000000"/>
          <w:sz w:val="28"/>
          <w:szCs w:val="28"/>
          <w:lang w:eastAsia="ru-RU"/>
        </w:rPr>
        <w:t xml:space="preserve"> </w:t>
      </w:r>
      <w:r>
        <w:rPr>
          <w:rFonts w:ascii="Times New Roman" w:eastAsia="Calibri" w:hAnsi="Times New Roman" w:cs="Times New Roman"/>
          <w:color w:val="000000"/>
          <w:sz w:val="28"/>
          <w:szCs w:val="28"/>
          <w:lang w:eastAsia="ru-RU"/>
        </w:rPr>
        <w:t>составляет</w:t>
      </w:r>
      <w:r w:rsidRPr="00C756F9">
        <w:rPr>
          <w:rFonts w:ascii="Times New Roman" w:eastAsia="Calibri" w:hAnsi="Times New Roman" w:cs="Times New Roman"/>
          <w:color w:val="000000"/>
          <w:sz w:val="28"/>
          <w:szCs w:val="28"/>
          <w:lang w:eastAsia="ru-RU"/>
        </w:rPr>
        <w:t xml:space="preserve"> </w:t>
      </w:r>
      <w:r>
        <w:rPr>
          <w:rFonts w:ascii="Times New Roman" w:eastAsia="Calibri" w:hAnsi="Times New Roman" w:cs="Times New Roman"/>
          <w:color w:val="000000"/>
          <w:sz w:val="28"/>
          <w:szCs w:val="28"/>
          <w:lang w:eastAsia="ru-RU"/>
        </w:rPr>
        <w:t>69,8</w:t>
      </w:r>
      <w:r w:rsidRPr="00C756F9">
        <w:rPr>
          <w:rFonts w:ascii="Times New Roman" w:eastAsia="Calibri" w:hAnsi="Times New Roman" w:cs="Times New Roman"/>
          <w:color w:val="000000"/>
          <w:sz w:val="28"/>
          <w:szCs w:val="28"/>
          <w:lang w:eastAsia="ru-RU"/>
        </w:rPr>
        <w:t xml:space="preserve">% от числа опрошенных. </w:t>
      </w:r>
    </w:p>
    <w:p w14:paraId="4EDA6A77" w14:textId="77777777" w:rsidR="00337A18" w:rsidRPr="00922481" w:rsidRDefault="00337A18" w:rsidP="00337A18">
      <w:pPr>
        <w:spacing w:after="0" w:line="240" w:lineRule="auto"/>
        <w:ind w:firstLine="709"/>
        <w:rPr>
          <w:rFonts w:ascii="Times New Roman" w:eastAsia="Calibri" w:hAnsi="Times New Roman" w:cs="Times New Roman"/>
          <w:b/>
          <w:sz w:val="28"/>
          <w:szCs w:val="28"/>
        </w:rPr>
      </w:pPr>
      <w:r w:rsidRPr="00922481">
        <w:rPr>
          <w:rFonts w:ascii="Times New Roman" w:eastAsia="Calibri" w:hAnsi="Times New Roman" w:cs="Times New Roman"/>
          <w:b/>
          <w:sz w:val="28"/>
          <w:szCs w:val="28"/>
        </w:rPr>
        <w:t>Оценка полноты размещенной министерством экономического развития Новосибирской области и муниципальными образованиями информации о состоянии конкурентной среды на рынках товаров, работ и услуг Новосибирской области и деятельности по содействию развитию конкуренции (ПОКАЗАТЕЛЬ 22)</w:t>
      </w:r>
    </w:p>
    <w:p w14:paraId="2C332DED" w14:textId="77777777" w:rsidR="00337A18" w:rsidRPr="00922481" w:rsidRDefault="00337A18" w:rsidP="00337A18">
      <w:pPr>
        <w:spacing w:after="0" w:line="240" w:lineRule="auto"/>
        <w:ind w:firstLine="709"/>
        <w:jc w:val="both"/>
        <w:rPr>
          <w:rFonts w:ascii="Times New Roman" w:eastAsia="Calibri" w:hAnsi="Times New Roman" w:cs="Times New Roman"/>
          <w:sz w:val="28"/>
          <w:szCs w:val="28"/>
        </w:rPr>
      </w:pPr>
      <w:r w:rsidRPr="00922481">
        <w:rPr>
          <w:rFonts w:ascii="Times New Roman" w:eastAsia="Calibri" w:hAnsi="Times New Roman" w:cs="Times New Roman"/>
          <w:sz w:val="28"/>
          <w:szCs w:val="28"/>
        </w:rPr>
        <w:t xml:space="preserve">Субъекты предпринимательской деятельности предпочитают пользоваться официальной информацией, размещенной на сайте уполномоченного органа в информационно-телекоммуникационной сети «Интернет» (отметили 50,0% опрошенных). </w:t>
      </w:r>
    </w:p>
    <w:p w14:paraId="427596A5" w14:textId="77777777" w:rsidR="00337A18" w:rsidRPr="00922481" w:rsidRDefault="00337A18" w:rsidP="00337A18">
      <w:pPr>
        <w:spacing w:after="0" w:line="240" w:lineRule="auto"/>
        <w:ind w:firstLine="709"/>
        <w:jc w:val="both"/>
        <w:rPr>
          <w:rFonts w:ascii="Times New Roman" w:eastAsia="Calibri" w:hAnsi="Times New Roman" w:cs="Times New Roman"/>
          <w:sz w:val="28"/>
          <w:szCs w:val="28"/>
        </w:rPr>
      </w:pPr>
      <w:r w:rsidRPr="00922481">
        <w:rPr>
          <w:rFonts w:ascii="Times New Roman" w:eastAsia="Calibri" w:hAnsi="Times New Roman" w:cs="Times New Roman"/>
          <w:sz w:val="28"/>
          <w:szCs w:val="28"/>
        </w:rPr>
        <w:t>Следующими источниками информации пользуются от 20,0 до 25,0% опрошенных: телевидение (24,8%), информация, размещенная на официальных сайтах других областных исполнительных органов государственной власти Новосибирской области и органов местного самоуправления в информационно-телекоммуникационной сети «Интернет» (22,5%), печатные средства массовой информации (21,9%), официальная информация, размещенная на интернет-портале об инвестиционной деятельности в Новосибирской области (21,5%), специальные блоги, порталы и прочие электронные ресурсы (20,9%).</w:t>
      </w:r>
    </w:p>
    <w:p w14:paraId="3420FE9A" w14:textId="77777777" w:rsidR="00337A18" w:rsidRDefault="00337A18" w:rsidP="00337A18">
      <w:pPr>
        <w:widowControl w:val="0"/>
        <w:autoSpaceDE w:val="0"/>
        <w:autoSpaceDN w:val="0"/>
        <w:adjustRightInd w:val="0"/>
        <w:spacing w:after="0" w:line="240" w:lineRule="auto"/>
        <w:ind w:firstLine="709"/>
        <w:jc w:val="both"/>
        <w:rPr>
          <w:rFonts w:ascii="Times New Roman" w:eastAsia="Times New Roman" w:hAnsi="Times New Roman" w:cs="Times New Roman"/>
          <w:b/>
          <w:bCs/>
          <w:sz w:val="28"/>
          <w:szCs w:val="28"/>
          <w:lang w:eastAsia="ru-RU"/>
        </w:rPr>
      </w:pPr>
    </w:p>
    <w:p w14:paraId="70D4186F" w14:textId="77777777" w:rsidR="00337A18" w:rsidRPr="00FF7BA8" w:rsidRDefault="00337A18" w:rsidP="00337A18">
      <w:pPr>
        <w:widowControl w:val="0"/>
        <w:autoSpaceDE w:val="0"/>
        <w:autoSpaceDN w:val="0"/>
        <w:adjustRightInd w:val="0"/>
        <w:spacing w:after="0" w:line="240" w:lineRule="auto"/>
        <w:ind w:firstLine="709"/>
        <w:jc w:val="center"/>
        <w:rPr>
          <w:rFonts w:ascii="Times New Roman" w:eastAsia="Times New Roman" w:hAnsi="Times New Roman" w:cs="Times New Roman"/>
          <w:b/>
          <w:bCs/>
          <w:sz w:val="28"/>
          <w:szCs w:val="28"/>
          <w:u w:val="single"/>
          <w:lang w:eastAsia="ru-RU"/>
        </w:rPr>
      </w:pPr>
      <w:r w:rsidRPr="00FF7BA8">
        <w:rPr>
          <w:rFonts w:ascii="Times New Roman" w:eastAsia="Times New Roman" w:hAnsi="Times New Roman" w:cs="Times New Roman"/>
          <w:b/>
          <w:bCs/>
          <w:sz w:val="28"/>
          <w:szCs w:val="28"/>
          <w:u w:val="single"/>
          <w:lang w:eastAsia="ru-RU"/>
        </w:rPr>
        <w:t>Выводы по мониторингу деятельности субъектов естественных монополий на территории Новосибирской области субъектами предпринимательской деятельности</w:t>
      </w:r>
    </w:p>
    <w:p w14:paraId="13BA46E6" w14:textId="77777777" w:rsidR="00337A18" w:rsidRDefault="00337A18" w:rsidP="00337A18">
      <w:pPr>
        <w:widowControl w:val="0"/>
        <w:autoSpaceDE w:val="0"/>
        <w:autoSpaceDN w:val="0"/>
        <w:adjustRightInd w:val="0"/>
        <w:spacing w:after="0" w:line="240" w:lineRule="auto"/>
        <w:ind w:firstLine="709"/>
        <w:jc w:val="both"/>
        <w:rPr>
          <w:rFonts w:ascii="Times New Roman" w:eastAsia="Times New Roman" w:hAnsi="Times New Roman" w:cs="Times New Roman"/>
          <w:b/>
          <w:bCs/>
          <w:sz w:val="28"/>
          <w:szCs w:val="28"/>
          <w:lang w:eastAsia="ru-RU"/>
        </w:rPr>
      </w:pPr>
    </w:p>
    <w:p w14:paraId="6C3EA0AC" w14:textId="77777777" w:rsidR="00337A18" w:rsidRDefault="00337A18" w:rsidP="00337A18">
      <w:pPr>
        <w:widowControl w:val="0"/>
        <w:autoSpaceDE w:val="0"/>
        <w:autoSpaceDN w:val="0"/>
        <w:adjustRightInd w:val="0"/>
        <w:spacing w:after="0" w:line="240" w:lineRule="auto"/>
        <w:ind w:firstLine="709"/>
        <w:jc w:val="both"/>
        <w:rPr>
          <w:rFonts w:ascii="Times New Roman" w:eastAsia="Times New Roman" w:hAnsi="Times New Roman" w:cs="Times New Roman"/>
          <w:b/>
          <w:bCs/>
          <w:sz w:val="28"/>
          <w:szCs w:val="28"/>
          <w:lang w:eastAsia="ru-RU"/>
        </w:rPr>
      </w:pPr>
      <w:r w:rsidRPr="005B5F16">
        <w:rPr>
          <w:rFonts w:ascii="Times New Roman" w:eastAsia="Times New Roman" w:hAnsi="Times New Roman" w:cs="Times New Roman"/>
          <w:b/>
          <w:sz w:val="28"/>
          <w:szCs w:val="32"/>
          <w:lang w:eastAsia="ru-RU"/>
        </w:rPr>
        <w:t>Перечень рынков, на которых присутствуют субъекты естественных монополий</w:t>
      </w:r>
      <w:r w:rsidRPr="00B1595B">
        <w:rPr>
          <w:rFonts w:ascii="Times New Roman" w:eastAsia="Times New Roman" w:hAnsi="Times New Roman" w:cs="Times New Roman"/>
          <w:b/>
          <w:bCs/>
          <w:sz w:val="28"/>
          <w:szCs w:val="28"/>
          <w:lang w:eastAsia="ru-RU"/>
        </w:rPr>
        <w:t xml:space="preserve"> </w:t>
      </w:r>
    </w:p>
    <w:p w14:paraId="39A6CC63" w14:textId="77777777" w:rsidR="00337A18" w:rsidRDefault="00337A18" w:rsidP="00337A18">
      <w:pPr>
        <w:spacing w:after="0" w:line="240" w:lineRule="auto"/>
        <w:ind w:firstLine="709"/>
        <w:jc w:val="both"/>
        <w:rPr>
          <w:rFonts w:ascii="Times New Roman" w:eastAsia="Times New Roman" w:hAnsi="Times New Roman" w:cs="Times New Roman"/>
          <w:sz w:val="28"/>
          <w:szCs w:val="28"/>
        </w:rPr>
      </w:pPr>
      <w:r w:rsidRPr="005B5F16">
        <w:rPr>
          <w:rFonts w:ascii="Times New Roman" w:eastAsia="Times New Roman" w:hAnsi="Times New Roman" w:cs="Times New Roman"/>
          <w:sz w:val="28"/>
          <w:szCs w:val="28"/>
        </w:rPr>
        <w:t xml:space="preserve">В Реестре субъектов естественных монополий на 23.02.2021 содержится 275 </w:t>
      </w:r>
      <w:r w:rsidRPr="00810744">
        <w:rPr>
          <w:rFonts w:ascii="Times New Roman" w:eastAsia="Times New Roman" w:hAnsi="Times New Roman" w:cs="Times New Roman"/>
          <w:sz w:val="28"/>
          <w:szCs w:val="28"/>
        </w:rPr>
        <w:t>организаций, ведущих деятельность в Новосибирской области на 6 рынках</w:t>
      </w:r>
      <w:r>
        <w:rPr>
          <w:rFonts w:ascii="Times New Roman" w:eastAsia="Times New Roman" w:hAnsi="Times New Roman" w:cs="Times New Roman"/>
          <w:sz w:val="28"/>
          <w:szCs w:val="28"/>
        </w:rPr>
        <w:t>.</w:t>
      </w:r>
      <w:r w:rsidRPr="00810744">
        <w:rPr>
          <w:rFonts w:ascii="Times New Roman" w:eastAsia="Times New Roman" w:hAnsi="Times New Roman" w:cs="Times New Roman"/>
          <w:sz w:val="28"/>
          <w:szCs w:val="28"/>
        </w:rPr>
        <w:t xml:space="preserve"> </w:t>
      </w:r>
      <w:r w:rsidRPr="005B5F16">
        <w:rPr>
          <w:rFonts w:ascii="Times New Roman" w:eastAsia="Times New Roman" w:hAnsi="Times New Roman" w:cs="Times New Roman"/>
          <w:sz w:val="28"/>
          <w:szCs w:val="28"/>
        </w:rPr>
        <w:t xml:space="preserve">По сравнению с </w:t>
      </w:r>
      <w:r>
        <w:rPr>
          <w:rFonts w:ascii="Times New Roman" w:eastAsia="Times New Roman" w:hAnsi="Times New Roman" w:cs="Times New Roman"/>
          <w:sz w:val="28"/>
          <w:szCs w:val="28"/>
        </w:rPr>
        <w:t>2020 годом</w:t>
      </w:r>
      <w:r w:rsidRPr="005B5F16">
        <w:rPr>
          <w:rFonts w:ascii="Times New Roman" w:eastAsia="Times New Roman" w:hAnsi="Times New Roman" w:cs="Times New Roman"/>
          <w:sz w:val="28"/>
          <w:szCs w:val="28"/>
        </w:rPr>
        <w:t xml:space="preserve"> реестр расширился на 106 позиций</w:t>
      </w:r>
      <w:r w:rsidRPr="005B5F16">
        <w:rPr>
          <w:rFonts w:ascii="Times New Roman" w:eastAsia="Times New Roman" w:hAnsi="Times New Roman" w:cs="Times New Roman"/>
          <w:szCs w:val="24"/>
        </w:rPr>
        <w:t>.</w:t>
      </w:r>
    </w:p>
    <w:p w14:paraId="4EFBCD01" w14:textId="77777777" w:rsidR="00337A18" w:rsidRDefault="00337A18" w:rsidP="00337A18">
      <w:pPr>
        <w:spacing w:after="0" w:line="240" w:lineRule="auto"/>
        <w:ind w:firstLine="709"/>
        <w:jc w:val="both"/>
        <w:rPr>
          <w:rFonts w:ascii="Times New Roman" w:eastAsia="Times New Roman" w:hAnsi="Times New Roman" w:cs="Times New Roman"/>
          <w:sz w:val="28"/>
          <w:szCs w:val="28"/>
        </w:rPr>
      </w:pPr>
      <w:r w:rsidRPr="005B5F16">
        <w:rPr>
          <w:rFonts w:ascii="Times New Roman" w:eastAsia="Times New Roman" w:hAnsi="Times New Roman" w:cs="Times New Roman"/>
          <w:sz w:val="28"/>
          <w:szCs w:val="28"/>
        </w:rPr>
        <w:t>Перечень рынков, на которых присутствуют субъекты естественных монополий в Новосибирской области</w:t>
      </w:r>
      <w:r>
        <w:rPr>
          <w:rFonts w:ascii="Times New Roman" w:eastAsia="Times New Roman" w:hAnsi="Times New Roman" w:cs="Times New Roman"/>
          <w:sz w:val="28"/>
          <w:szCs w:val="28"/>
        </w:rPr>
        <w:t>, и динамика количества организаций:</w:t>
      </w:r>
    </w:p>
    <w:p w14:paraId="2CF46D71" w14:textId="77777777" w:rsidR="00337A18" w:rsidRPr="00810744" w:rsidRDefault="00337A18" w:rsidP="00337A18">
      <w:pPr>
        <w:spacing w:after="0" w:line="240" w:lineRule="auto"/>
        <w:ind w:firstLine="709"/>
        <w:jc w:val="both"/>
        <w:rPr>
          <w:rFonts w:ascii="Times New Roman" w:eastAsia="Times New Roman" w:hAnsi="Times New Roman" w:cs="Times New Roman"/>
          <w:sz w:val="28"/>
          <w:szCs w:val="28"/>
        </w:rPr>
      </w:pPr>
      <w:r w:rsidRPr="00810744">
        <w:rPr>
          <w:rFonts w:ascii="Times New Roman" w:eastAsia="Times New Roman" w:hAnsi="Times New Roman" w:cs="Times New Roman"/>
          <w:sz w:val="28"/>
          <w:szCs w:val="28"/>
        </w:rPr>
        <w:t xml:space="preserve">- водоснабжение и водоотведение с использованием централизованных систем, систем коммунальной инфраструктуры (124 организации, + 45 по сравнению с </w:t>
      </w:r>
      <w:r>
        <w:rPr>
          <w:rFonts w:ascii="Times New Roman" w:eastAsia="Times New Roman" w:hAnsi="Times New Roman" w:cs="Times New Roman"/>
          <w:sz w:val="28"/>
          <w:szCs w:val="28"/>
        </w:rPr>
        <w:t>06.11.2019</w:t>
      </w:r>
      <w:r w:rsidRPr="00810744">
        <w:rPr>
          <w:rFonts w:ascii="Times New Roman" w:eastAsia="Times New Roman" w:hAnsi="Times New Roman" w:cs="Times New Roman"/>
          <w:sz w:val="28"/>
          <w:szCs w:val="28"/>
        </w:rPr>
        <w:t>),</w:t>
      </w:r>
    </w:p>
    <w:p w14:paraId="381745DE" w14:textId="77777777" w:rsidR="00337A18" w:rsidRPr="00810744" w:rsidRDefault="00337A18" w:rsidP="00337A18">
      <w:pPr>
        <w:spacing w:after="0" w:line="240" w:lineRule="auto"/>
        <w:ind w:firstLine="709"/>
        <w:jc w:val="both"/>
        <w:rPr>
          <w:rFonts w:ascii="Times New Roman" w:eastAsia="Times New Roman" w:hAnsi="Times New Roman" w:cs="Times New Roman"/>
          <w:sz w:val="28"/>
          <w:szCs w:val="28"/>
        </w:rPr>
      </w:pPr>
      <w:r w:rsidRPr="00810744">
        <w:rPr>
          <w:rFonts w:ascii="Times New Roman" w:eastAsia="Times New Roman" w:hAnsi="Times New Roman" w:cs="Times New Roman"/>
          <w:sz w:val="28"/>
          <w:szCs w:val="28"/>
        </w:rPr>
        <w:t xml:space="preserve">- услуги по передаче электрической и (или) тепловой энергии (127 организаций, + 60 по сравнению с </w:t>
      </w:r>
      <w:r>
        <w:rPr>
          <w:rFonts w:ascii="Times New Roman" w:eastAsia="Times New Roman" w:hAnsi="Times New Roman" w:cs="Times New Roman"/>
          <w:sz w:val="28"/>
          <w:szCs w:val="28"/>
        </w:rPr>
        <w:t>06.11.2019</w:t>
      </w:r>
      <w:r w:rsidRPr="00810744">
        <w:rPr>
          <w:rFonts w:ascii="Times New Roman" w:eastAsia="Times New Roman" w:hAnsi="Times New Roman" w:cs="Times New Roman"/>
          <w:sz w:val="28"/>
          <w:szCs w:val="28"/>
        </w:rPr>
        <w:t>),</w:t>
      </w:r>
    </w:p>
    <w:p w14:paraId="6FE029DE" w14:textId="77777777" w:rsidR="00337A18" w:rsidRPr="00810744" w:rsidRDefault="00337A18" w:rsidP="00337A18">
      <w:pPr>
        <w:spacing w:after="0" w:line="240" w:lineRule="auto"/>
        <w:ind w:firstLine="709"/>
        <w:jc w:val="both"/>
        <w:rPr>
          <w:rFonts w:ascii="Times New Roman" w:eastAsia="Times New Roman" w:hAnsi="Times New Roman" w:cs="Times New Roman"/>
          <w:sz w:val="28"/>
          <w:szCs w:val="28"/>
        </w:rPr>
      </w:pPr>
      <w:r w:rsidRPr="00810744">
        <w:rPr>
          <w:rFonts w:ascii="Times New Roman" w:eastAsia="Times New Roman" w:hAnsi="Times New Roman" w:cs="Times New Roman"/>
          <w:sz w:val="28"/>
          <w:szCs w:val="28"/>
        </w:rPr>
        <w:t>- транспортировка газа по трубопроводам (18 организа</w:t>
      </w:r>
      <w:r>
        <w:rPr>
          <w:rFonts w:ascii="Times New Roman" w:eastAsia="Times New Roman" w:hAnsi="Times New Roman" w:cs="Times New Roman"/>
          <w:sz w:val="28"/>
          <w:szCs w:val="28"/>
        </w:rPr>
        <w:t>ц</w:t>
      </w:r>
      <w:r w:rsidRPr="00810744">
        <w:rPr>
          <w:rFonts w:ascii="Times New Roman" w:eastAsia="Times New Roman" w:hAnsi="Times New Roman" w:cs="Times New Roman"/>
          <w:sz w:val="28"/>
          <w:szCs w:val="28"/>
        </w:rPr>
        <w:t xml:space="preserve">ий, + 1 по сравнению с </w:t>
      </w:r>
      <w:r>
        <w:rPr>
          <w:rFonts w:ascii="Times New Roman" w:eastAsia="Times New Roman" w:hAnsi="Times New Roman" w:cs="Times New Roman"/>
          <w:sz w:val="28"/>
          <w:szCs w:val="28"/>
        </w:rPr>
        <w:t>06.11.2019</w:t>
      </w:r>
      <w:r w:rsidRPr="00810744">
        <w:rPr>
          <w:rFonts w:ascii="Times New Roman" w:eastAsia="Times New Roman" w:hAnsi="Times New Roman" w:cs="Times New Roman"/>
          <w:sz w:val="28"/>
          <w:szCs w:val="28"/>
        </w:rPr>
        <w:t>),</w:t>
      </w:r>
    </w:p>
    <w:p w14:paraId="05B309C9" w14:textId="77777777" w:rsidR="00337A18" w:rsidRPr="00810744" w:rsidRDefault="00337A18" w:rsidP="00337A18">
      <w:pPr>
        <w:spacing w:after="0" w:line="240" w:lineRule="auto"/>
        <w:ind w:firstLine="709"/>
        <w:jc w:val="both"/>
        <w:rPr>
          <w:rFonts w:ascii="Times New Roman" w:eastAsia="Times New Roman" w:hAnsi="Times New Roman" w:cs="Times New Roman"/>
          <w:sz w:val="28"/>
          <w:szCs w:val="28"/>
        </w:rPr>
      </w:pPr>
      <w:r w:rsidRPr="00810744">
        <w:rPr>
          <w:rFonts w:ascii="Times New Roman" w:eastAsia="Times New Roman" w:hAnsi="Times New Roman" w:cs="Times New Roman"/>
          <w:sz w:val="28"/>
          <w:szCs w:val="28"/>
        </w:rPr>
        <w:t>- услуги в портах и (или) транспортных терминалах, услуги по использованию инфраструктуры внутренних водных путей</w:t>
      </w:r>
      <w:r>
        <w:rPr>
          <w:rFonts w:ascii="Times New Roman" w:eastAsia="Times New Roman" w:hAnsi="Times New Roman" w:cs="Times New Roman"/>
          <w:sz w:val="28"/>
          <w:szCs w:val="28"/>
        </w:rPr>
        <w:t xml:space="preserve"> (3 организации, без изменений по сравнению </w:t>
      </w:r>
      <w:r w:rsidRPr="00810744">
        <w:rPr>
          <w:rFonts w:ascii="Times New Roman" w:eastAsia="Times New Roman" w:hAnsi="Times New Roman" w:cs="Times New Roman"/>
          <w:sz w:val="28"/>
          <w:szCs w:val="28"/>
        </w:rPr>
        <w:t xml:space="preserve">с </w:t>
      </w:r>
      <w:r>
        <w:rPr>
          <w:rFonts w:ascii="Times New Roman" w:eastAsia="Times New Roman" w:hAnsi="Times New Roman" w:cs="Times New Roman"/>
          <w:sz w:val="28"/>
          <w:szCs w:val="28"/>
        </w:rPr>
        <w:t>06.11.2019),</w:t>
      </w:r>
    </w:p>
    <w:p w14:paraId="408B194B" w14:textId="77777777" w:rsidR="00337A18" w:rsidRPr="00810744" w:rsidRDefault="00337A18" w:rsidP="00337A18">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810744">
        <w:rPr>
          <w:rFonts w:ascii="Times New Roman" w:eastAsia="Times New Roman" w:hAnsi="Times New Roman" w:cs="Times New Roman"/>
          <w:sz w:val="28"/>
          <w:szCs w:val="28"/>
        </w:rPr>
        <w:t>услуги аэропортов</w:t>
      </w:r>
      <w:r>
        <w:rPr>
          <w:rFonts w:ascii="Times New Roman" w:eastAsia="Times New Roman" w:hAnsi="Times New Roman" w:cs="Times New Roman"/>
          <w:sz w:val="28"/>
          <w:szCs w:val="28"/>
        </w:rPr>
        <w:t xml:space="preserve"> (2 организации, без изменений по сравнению </w:t>
      </w:r>
      <w:r w:rsidRPr="00810744">
        <w:rPr>
          <w:rFonts w:ascii="Times New Roman" w:eastAsia="Times New Roman" w:hAnsi="Times New Roman" w:cs="Times New Roman"/>
          <w:sz w:val="28"/>
          <w:szCs w:val="28"/>
        </w:rPr>
        <w:t xml:space="preserve">с </w:t>
      </w:r>
      <w:r>
        <w:rPr>
          <w:rFonts w:ascii="Times New Roman" w:eastAsia="Times New Roman" w:hAnsi="Times New Roman" w:cs="Times New Roman"/>
          <w:sz w:val="28"/>
          <w:szCs w:val="28"/>
        </w:rPr>
        <w:t>06.11.2019),</w:t>
      </w:r>
    </w:p>
    <w:p w14:paraId="335631B5" w14:textId="77777777" w:rsidR="00337A18" w:rsidRDefault="00337A18" w:rsidP="00337A18">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810744">
        <w:rPr>
          <w:rFonts w:ascii="Times New Roman" w:eastAsia="Times New Roman" w:hAnsi="Times New Roman" w:cs="Times New Roman"/>
          <w:sz w:val="28"/>
          <w:szCs w:val="28"/>
        </w:rPr>
        <w:t>железнодорожные перевозки</w:t>
      </w:r>
      <w:r>
        <w:rPr>
          <w:rFonts w:ascii="Times New Roman" w:eastAsia="Times New Roman" w:hAnsi="Times New Roman" w:cs="Times New Roman"/>
          <w:sz w:val="28"/>
          <w:szCs w:val="28"/>
        </w:rPr>
        <w:t xml:space="preserve"> (1 организация, без изменений по сравнению </w:t>
      </w:r>
      <w:r w:rsidRPr="00810744">
        <w:rPr>
          <w:rFonts w:ascii="Times New Roman" w:eastAsia="Times New Roman" w:hAnsi="Times New Roman" w:cs="Times New Roman"/>
          <w:sz w:val="28"/>
          <w:szCs w:val="28"/>
        </w:rPr>
        <w:t xml:space="preserve">с </w:t>
      </w:r>
      <w:r>
        <w:rPr>
          <w:rFonts w:ascii="Times New Roman" w:eastAsia="Times New Roman" w:hAnsi="Times New Roman" w:cs="Times New Roman"/>
          <w:sz w:val="28"/>
          <w:szCs w:val="28"/>
        </w:rPr>
        <w:t>06.11.2019).</w:t>
      </w:r>
    </w:p>
    <w:p w14:paraId="0CBDAFF8" w14:textId="77777777" w:rsidR="00337A18" w:rsidRDefault="00337A18" w:rsidP="00337A18">
      <w:pPr>
        <w:widowControl w:val="0"/>
        <w:autoSpaceDE w:val="0"/>
        <w:autoSpaceDN w:val="0"/>
        <w:adjustRightInd w:val="0"/>
        <w:spacing w:after="0" w:line="240" w:lineRule="auto"/>
        <w:ind w:firstLine="709"/>
        <w:jc w:val="both"/>
        <w:rPr>
          <w:rFonts w:ascii="Times New Roman" w:eastAsia="Times New Roman" w:hAnsi="Times New Roman" w:cs="Times New Roman"/>
          <w:b/>
          <w:bCs/>
          <w:sz w:val="28"/>
          <w:szCs w:val="28"/>
          <w:lang w:eastAsia="ru-RU"/>
        </w:rPr>
      </w:pPr>
    </w:p>
    <w:p w14:paraId="64146DF2" w14:textId="77777777" w:rsidR="00337A18" w:rsidRPr="00B1595B" w:rsidRDefault="00337A18" w:rsidP="00337A18">
      <w:pPr>
        <w:widowControl w:val="0"/>
        <w:autoSpaceDE w:val="0"/>
        <w:autoSpaceDN w:val="0"/>
        <w:adjustRightInd w:val="0"/>
        <w:spacing w:after="0" w:line="240" w:lineRule="auto"/>
        <w:ind w:firstLine="709"/>
        <w:jc w:val="both"/>
        <w:rPr>
          <w:rFonts w:ascii="Times New Roman" w:eastAsia="Times New Roman" w:hAnsi="Times New Roman" w:cs="Times New Roman"/>
          <w:b/>
          <w:bCs/>
          <w:sz w:val="28"/>
          <w:szCs w:val="28"/>
          <w:lang w:eastAsia="ru-RU"/>
        </w:rPr>
      </w:pPr>
      <w:r w:rsidRPr="00B1595B">
        <w:rPr>
          <w:rFonts w:ascii="Times New Roman" w:eastAsia="Times New Roman" w:hAnsi="Times New Roman" w:cs="Times New Roman"/>
          <w:b/>
          <w:bCs/>
          <w:sz w:val="28"/>
          <w:szCs w:val="28"/>
          <w:lang w:eastAsia="ru-RU"/>
        </w:rPr>
        <w:t xml:space="preserve">Оценки удовлетворенности услугами субъектов естественных монополий (водоснабжения/водоотведения, газоснабжения, электроснабжения, теплоснабжения) </w:t>
      </w:r>
    </w:p>
    <w:p w14:paraId="7ECAC73C" w14:textId="77777777" w:rsidR="00337A18" w:rsidRPr="00B1595B" w:rsidRDefault="00337A18" w:rsidP="00337A18">
      <w:pPr>
        <w:widowControl w:val="0"/>
        <w:numPr>
          <w:ilvl w:val="0"/>
          <w:numId w:val="60"/>
        </w:numPr>
        <w:tabs>
          <w:tab w:val="left" w:pos="1134"/>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B1595B">
        <w:rPr>
          <w:rFonts w:ascii="Times New Roman" w:eastAsia="Times New Roman" w:hAnsi="Times New Roman" w:cs="Times New Roman"/>
          <w:b/>
          <w:sz w:val="28"/>
          <w:lang w:eastAsia="ru-RU"/>
        </w:rPr>
        <w:t>Оценка удовлетворенности сроками получения доступа к услугам:</w:t>
      </w:r>
      <w:r w:rsidRPr="00B1595B">
        <w:rPr>
          <w:rFonts w:ascii="Times New Roman" w:eastAsia="Times New Roman" w:hAnsi="Times New Roman" w:cs="Times New Roman"/>
          <w:sz w:val="28"/>
          <w:szCs w:val="28"/>
          <w:lang w:eastAsia="ru-RU"/>
        </w:rPr>
        <w:t xml:space="preserve"> доля удовлетворительных оценок по всем услугам естественных монополий превышает долю неудовлетворительных оценок; удовлетворены (по отдельным видам услуг) от 52,3 до 78,5% субъектов предпринимательства, не удовлетворены – от 5,3% до 19,6 %.</w:t>
      </w:r>
    </w:p>
    <w:p w14:paraId="444A3F55" w14:textId="77777777" w:rsidR="00337A18" w:rsidRPr="00B1595B" w:rsidRDefault="00337A18" w:rsidP="00337A18">
      <w:pPr>
        <w:numPr>
          <w:ilvl w:val="0"/>
          <w:numId w:val="60"/>
        </w:numPr>
        <w:tabs>
          <w:tab w:val="left" w:pos="1134"/>
        </w:tabs>
        <w:spacing w:after="0" w:line="240" w:lineRule="auto"/>
        <w:ind w:left="0" w:firstLine="709"/>
        <w:contextualSpacing/>
        <w:jc w:val="both"/>
        <w:rPr>
          <w:rFonts w:ascii="Times New Roman" w:eastAsia="Times New Roman" w:hAnsi="Times New Roman" w:cs="Times New Roman"/>
          <w:sz w:val="28"/>
          <w:lang w:eastAsia="ru-RU"/>
        </w:rPr>
      </w:pPr>
      <w:r w:rsidRPr="00B1595B">
        <w:rPr>
          <w:rFonts w:ascii="Times New Roman" w:eastAsia="Times New Roman" w:hAnsi="Times New Roman" w:cs="Times New Roman"/>
          <w:b/>
          <w:bCs/>
          <w:sz w:val="28"/>
          <w:lang w:eastAsia="ru-RU"/>
        </w:rPr>
        <w:t>Оценка удовлетворенности сложностью (количеством) процедур подключения услуг:</w:t>
      </w:r>
      <w:r w:rsidRPr="00B1595B">
        <w:rPr>
          <w:rFonts w:ascii="Times New Roman" w:eastAsia="Times New Roman" w:hAnsi="Times New Roman" w:cs="Times New Roman"/>
          <w:bCs/>
          <w:sz w:val="28"/>
          <w:lang w:eastAsia="ru-RU"/>
        </w:rPr>
        <w:t xml:space="preserve"> доля удовлетворительных оценок по 6 услугам естественных монополий превышает долю неудовлетворительных оценок (водоочистка, теплоснабжение, водоснабжение/ водоотведение, электроснабжение, услуги связи); удовлетворены (по отдельным видам услуг) от 48,7% до 73,5% субъектов предпринимательства, не удовлетворены – от 7,3% до 19,9% опрошенных.</w:t>
      </w:r>
    </w:p>
    <w:p w14:paraId="6F6C8781" w14:textId="77777777" w:rsidR="00337A18" w:rsidRPr="00B1595B" w:rsidRDefault="00337A18" w:rsidP="00337A18">
      <w:pPr>
        <w:numPr>
          <w:ilvl w:val="0"/>
          <w:numId w:val="60"/>
        </w:numPr>
        <w:tabs>
          <w:tab w:val="left" w:pos="1134"/>
        </w:tabs>
        <w:spacing w:after="0" w:line="240" w:lineRule="auto"/>
        <w:ind w:left="0" w:firstLine="709"/>
        <w:contextualSpacing/>
        <w:jc w:val="both"/>
        <w:rPr>
          <w:rFonts w:ascii="Times New Roman" w:eastAsia="Times New Roman" w:hAnsi="Times New Roman" w:cs="Times New Roman"/>
          <w:sz w:val="28"/>
          <w:lang w:eastAsia="ru-RU"/>
        </w:rPr>
      </w:pPr>
      <w:r w:rsidRPr="00B1595B">
        <w:rPr>
          <w:rFonts w:ascii="Times New Roman" w:eastAsia="Times New Roman" w:hAnsi="Times New Roman" w:cs="Times New Roman"/>
          <w:b/>
          <w:sz w:val="28"/>
          <w:lang w:eastAsia="ru-RU"/>
        </w:rPr>
        <w:t>Оценка удовлетворенности стоимостью подключения услуг:</w:t>
      </w:r>
      <w:r w:rsidRPr="00B1595B">
        <w:rPr>
          <w:rFonts w:ascii="Times New Roman" w:eastAsia="Times New Roman" w:hAnsi="Times New Roman" w:cs="Times New Roman"/>
          <w:sz w:val="28"/>
          <w:lang w:eastAsia="ru-RU"/>
        </w:rPr>
        <w:t xml:space="preserve"> доля удовлетворительных оценок по 6 услугам естественных монополий превышает долю неудовлетворительных оценок (водоочистка, теплоснабжение, водоснабжение/ водоотведение, электроснабжение, услуги связи); удовлетворены (по отдельным видам </w:t>
      </w:r>
      <w:proofErr w:type="gramStart"/>
      <w:r w:rsidRPr="00B1595B">
        <w:rPr>
          <w:rFonts w:ascii="Times New Roman" w:eastAsia="Times New Roman" w:hAnsi="Times New Roman" w:cs="Times New Roman"/>
          <w:sz w:val="28"/>
          <w:lang w:eastAsia="ru-RU"/>
        </w:rPr>
        <w:t>услуг)  от</w:t>
      </w:r>
      <w:proofErr w:type="gramEnd"/>
      <w:r w:rsidRPr="00B1595B">
        <w:rPr>
          <w:rFonts w:ascii="Times New Roman" w:eastAsia="Times New Roman" w:hAnsi="Times New Roman" w:cs="Times New Roman"/>
          <w:sz w:val="28"/>
          <w:lang w:eastAsia="ru-RU"/>
        </w:rPr>
        <w:t xml:space="preserve"> 42,4% до 62,9% субъектов предпринимательства, не удовлетворены – от 12,2% до 22,9% опрошенных.</w:t>
      </w:r>
    </w:p>
    <w:p w14:paraId="319741B9" w14:textId="77777777" w:rsidR="00337A18" w:rsidRPr="00B1595B" w:rsidRDefault="00337A18" w:rsidP="00337A18">
      <w:pPr>
        <w:numPr>
          <w:ilvl w:val="0"/>
          <w:numId w:val="60"/>
        </w:numPr>
        <w:tabs>
          <w:tab w:val="left" w:pos="1134"/>
        </w:tabs>
        <w:spacing w:after="0" w:line="240" w:lineRule="auto"/>
        <w:ind w:left="0" w:firstLine="709"/>
        <w:contextualSpacing/>
        <w:jc w:val="both"/>
        <w:rPr>
          <w:rFonts w:ascii="Times New Roman" w:eastAsia="Times New Roman" w:hAnsi="Times New Roman" w:cs="Times New Roman"/>
          <w:sz w:val="28"/>
          <w:lang w:eastAsia="ru-RU"/>
        </w:rPr>
      </w:pPr>
      <w:r w:rsidRPr="00B1595B">
        <w:rPr>
          <w:rFonts w:ascii="Times New Roman" w:eastAsia="Times New Roman" w:hAnsi="Times New Roman" w:cs="Times New Roman"/>
          <w:b/>
          <w:sz w:val="28"/>
          <w:lang w:eastAsia="ru-RU"/>
        </w:rPr>
        <w:t xml:space="preserve">Оценка среднего количества процедур подключения доступа к услугам: </w:t>
      </w:r>
      <w:r w:rsidRPr="00B1595B">
        <w:rPr>
          <w:rFonts w:ascii="Times New Roman" w:eastAsia="Times New Roman" w:hAnsi="Times New Roman" w:cs="Times New Roman"/>
          <w:sz w:val="28"/>
          <w:lang w:eastAsia="ru-RU"/>
        </w:rPr>
        <w:t>субъектам предпринимательской деятельности требуется осуществить в среднем от 2 процедур до 4 процедур для получения доступа к услугам. Почти треть опрошенных отмечает достаточность 1 процедуры для получения доступа к услугам следующих монополий: подключение к электросетям, к сетям водоснабжения, подключение к телефонной сети.</w:t>
      </w:r>
    </w:p>
    <w:p w14:paraId="12C11261" w14:textId="77777777" w:rsidR="00337A18" w:rsidRPr="00B1595B" w:rsidRDefault="00337A18" w:rsidP="00337A18">
      <w:pPr>
        <w:numPr>
          <w:ilvl w:val="0"/>
          <w:numId w:val="60"/>
        </w:numPr>
        <w:tabs>
          <w:tab w:val="left" w:pos="1134"/>
        </w:tabs>
        <w:spacing w:after="0" w:line="240" w:lineRule="auto"/>
        <w:ind w:left="0" w:firstLine="709"/>
        <w:contextualSpacing/>
        <w:jc w:val="both"/>
        <w:rPr>
          <w:rFonts w:ascii="Times New Roman" w:eastAsia="Times New Roman" w:hAnsi="Times New Roman" w:cs="Times New Roman"/>
          <w:sz w:val="28"/>
          <w:lang w:eastAsia="ru-RU"/>
        </w:rPr>
      </w:pPr>
      <w:r w:rsidRPr="00B1595B">
        <w:rPr>
          <w:rFonts w:ascii="Times New Roman" w:eastAsia="Times New Roman" w:hAnsi="Times New Roman" w:cs="Times New Roman"/>
          <w:b/>
          <w:sz w:val="28"/>
          <w:lang w:eastAsia="ru-RU"/>
        </w:rPr>
        <w:t>Оценка среднего срока получения услуги:</w:t>
      </w:r>
      <w:r w:rsidRPr="00B1595B">
        <w:rPr>
          <w:rFonts w:ascii="Times New Roman" w:eastAsia="Times New Roman" w:hAnsi="Times New Roman" w:cs="Times New Roman"/>
          <w:sz w:val="28"/>
          <w:lang w:eastAsia="ru-RU"/>
        </w:rPr>
        <w:t xml:space="preserve"> субъектам предпринимательской деятельности требуется в среднем от 12 дней </w:t>
      </w:r>
      <w:proofErr w:type="gramStart"/>
      <w:r w:rsidRPr="00B1595B">
        <w:rPr>
          <w:rFonts w:ascii="Times New Roman" w:eastAsia="Times New Roman" w:hAnsi="Times New Roman" w:cs="Times New Roman"/>
          <w:sz w:val="28"/>
          <w:lang w:eastAsia="ru-RU"/>
        </w:rPr>
        <w:t>до  26</w:t>
      </w:r>
      <w:proofErr w:type="gramEnd"/>
      <w:r w:rsidRPr="00B1595B">
        <w:rPr>
          <w:rFonts w:ascii="Times New Roman" w:eastAsia="Times New Roman" w:hAnsi="Times New Roman" w:cs="Times New Roman"/>
          <w:sz w:val="28"/>
          <w:lang w:eastAsia="ru-RU"/>
        </w:rPr>
        <w:t xml:space="preserve"> дней для подключения к услугам.</w:t>
      </w:r>
    </w:p>
    <w:p w14:paraId="13EAC13F" w14:textId="77777777" w:rsidR="00337A18" w:rsidRPr="00B1595B" w:rsidRDefault="00337A18" w:rsidP="00337A18">
      <w:pPr>
        <w:numPr>
          <w:ilvl w:val="0"/>
          <w:numId w:val="60"/>
        </w:numPr>
        <w:tabs>
          <w:tab w:val="left" w:pos="1134"/>
        </w:tabs>
        <w:spacing w:after="0" w:line="240" w:lineRule="auto"/>
        <w:ind w:left="0" w:firstLine="709"/>
        <w:contextualSpacing/>
        <w:jc w:val="both"/>
        <w:rPr>
          <w:rFonts w:ascii="Times New Roman" w:eastAsia="Times New Roman" w:hAnsi="Times New Roman" w:cs="Times New Roman"/>
          <w:sz w:val="28"/>
          <w:lang w:eastAsia="ru-RU"/>
        </w:rPr>
      </w:pPr>
      <w:r w:rsidRPr="00B1595B">
        <w:rPr>
          <w:rFonts w:ascii="Times New Roman" w:eastAsia="Times New Roman" w:hAnsi="Times New Roman" w:cs="Times New Roman"/>
          <w:b/>
          <w:sz w:val="28"/>
          <w:lang w:eastAsia="ru-RU"/>
        </w:rPr>
        <w:t>Оценка динамики сложности (количество) процедур подключения услуг субъектов естественных монополий, предоставляемых по месту ведения бизнеса, за последние 5 лет:</w:t>
      </w:r>
      <w:r w:rsidRPr="00B1595B">
        <w:rPr>
          <w:rFonts w:ascii="Times New Roman" w:eastAsia="Times New Roman" w:hAnsi="Times New Roman" w:cs="Times New Roman"/>
          <w:sz w:val="28"/>
          <w:lang w:eastAsia="ru-RU"/>
        </w:rPr>
        <w:t xml:space="preserve"> от 12,3% до 20,2% опрошенных субъектов предпринимательства отмечают снижение сложности (количества) процедур подключения услуг субъектов естественных монополий, предоставляемых по месту ведения бизнеса за последние 5 лет. Доля субъектов предпринимательства, отметивших увеличение сложности составляет от 14,2% до 17,9% опрошенных.</w:t>
      </w:r>
    </w:p>
    <w:p w14:paraId="30045598" w14:textId="77777777" w:rsidR="00337A18" w:rsidRPr="00B1595B" w:rsidRDefault="00337A18" w:rsidP="00337A18">
      <w:pPr>
        <w:numPr>
          <w:ilvl w:val="0"/>
          <w:numId w:val="60"/>
        </w:numPr>
        <w:tabs>
          <w:tab w:val="left" w:pos="1134"/>
        </w:tabs>
        <w:spacing w:after="0" w:line="240" w:lineRule="auto"/>
        <w:ind w:left="0" w:firstLine="709"/>
        <w:contextualSpacing/>
        <w:jc w:val="both"/>
        <w:rPr>
          <w:rFonts w:ascii="Times New Roman" w:eastAsia="Times New Roman" w:hAnsi="Times New Roman" w:cs="Times New Roman"/>
          <w:sz w:val="28"/>
          <w:lang w:eastAsia="ru-RU"/>
        </w:rPr>
      </w:pPr>
      <w:r w:rsidRPr="00B1595B">
        <w:rPr>
          <w:rFonts w:ascii="Times New Roman" w:eastAsia="Times New Roman" w:hAnsi="Times New Roman" w:cs="Times New Roman"/>
          <w:b/>
          <w:sz w:val="28"/>
          <w:lang w:eastAsia="ru-RU"/>
        </w:rPr>
        <w:t>Оценка динамики качества услуг субъектов естественных монополий, предоставляемых по месту ведения бизнеса, за последние 5 лет:</w:t>
      </w:r>
      <w:r w:rsidRPr="00B1595B">
        <w:rPr>
          <w:rFonts w:ascii="Times New Roman" w:eastAsia="Times New Roman" w:hAnsi="Times New Roman" w:cs="Times New Roman"/>
          <w:sz w:val="28"/>
          <w:lang w:eastAsia="ru-RU"/>
        </w:rPr>
        <w:t xml:space="preserve"> от 21,5% до 31,5% опрошенных субъектов предпринимательства отметили улучшение качества услуг, предоставляемых естественными монополиями. Доля предпринимателей, отметивших ухудшение составляет от 4,0% до 8,9% опрошенных.</w:t>
      </w:r>
    </w:p>
    <w:p w14:paraId="31547B8A" w14:textId="77777777" w:rsidR="00337A18" w:rsidRPr="00B1595B" w:rsidRDefault="00337A18" w:rsidP="00337A18">
      <w:pPr>
        <w:numPr>
          <w:ilvl w:val="0"/>
          <w:numId w:val="60"/>
        </w:numPr>
        <w:tabs>
          <w:tab w:val="left" w:pos="1134"/>
        </w:tabs>
        <w:spacing w:after="0" w:line="240" w:lineRule="auto"/>
        <w:ind w:left="0" w:firstLine="709"/>
        <w:contextualSpacing/>
        <w:jc w:val="both"/>
        <w:rPr>
          <w:rFonts w:ascii="Times New Roman" w:eastAsia="Times New Roman" w:hAnsi="Times New Roman" w:cs="Times New Roman"/>
          <w:sz w:val="28"/>
          <w:lang w:eastAsia="ru-RU"/>
        </w:rPr>
      </w:pPr>
      <w:r w:rsidRPr="00B1595B">
        <w:rPr>
          <w:rFonts w:ascii="Times New Roman" w:eastAsia="Times New Roman" w:hAnsi="Times New Roman" w:cs="Times New Roman"/>
          <w:b/>
          <w:sz w:val="28"/>
          <w:lang w:eastAsia="ru-RU"/>
        </w:rPr>
        <w:t>Оценка динамики уровня цен на услуги субъектов естественных монополий, предоставляемых по месту ведения бизнеса, за последние 5 лет:</w:t>
      </w:r>
      <w:r w:rsidRPr="00B1595B">
        <w:rPr>
          <w:rFonts w:ascii="Times New Roman" w:eastAsia="Times New Roman" w:hAnsi="Times New Roman" w:cs="Times New Roman"/>
          <w:sz w:val="28"/>
          <w:lang w:eastAsia="ru-RU"/>
        </w:rPr>
        <w:t xml:space="preserve"> от 66,2% до 78,5% опрошенных субъектов предпринимательства отмечают увеличение уровня цен на услуги субъектов естественных монополий. Доля респондентов, отметивших снижение цен составляет от 1,0% до 3,0% опрошенных.</w:t>
      </w:r>
    </w:p>
    <w:p w14:paraId="11143660" w14:textId="77777777" w:rsidR="00337A18" w:rsidRPr="00B1595B" w:rsidRDefault="00337A18" w:rsidP="00337A18">
      <w:pPr>
        <w:numPr>
          <w:ilvl w:val="0"/>
          <w:numId w:val="60"/>
        </w:numPr>
        <w:tabs>
          <w:tab w:val="left" w:pos="1134"/>
        </w:tabs>
        <w:spacing w:after="0" w:line="240" w:lineRule="auto"/>
        <w:ind w:left="0" w:firstLine="709"/>
        <w:contextualSpacing/>
        <w:jc w:val="both"/>
        <w:rPr>
          <w:rFonts w:ascii="Times New Roman" w:eastAsia="Times New Roman" w:hAnsi="Times New Roman" w:cs="Times New Roman"/>
          <w:sz w:val="28"/>
          <w:lang w:eastAsia="ru-RU"/>
        </w:rPr>
      </w:pPr>
      <w:r w:rsidRPr="00B1595B">
        <w:rPr>
          <w:rFonts w:ascii="Times New Roman" w:eastAsia="Times New Roman" w:hAnsi="Times New Roman" w:cs="Times New Roman"/>
          <w:b/>
          <w:sz w:val="28"/>
          <w:lang w:eastAsia="ru-RU"/>
        </w:rPr>
        <w:t>Структура проблем, с которыми столкнулись субъекты предпринимательской деятельности при взаимодействии с субъектами естественных монополий:</w:t>
      </w:r>
      <w:r w:rsidRPr="00B1595B">
        <w:rPr>
          <w:rFonts w:ascii="Times New Roman" w:eastAsia="Times New Roman" w:hAnsi="Times New Roman" w:cs="Times New Roman"/>
          <w:sz w:val="28"/>
          <w:lang w:eastAsia="ru-RU"/>
        </w:rPr>
        <w:t xml:space="preserve"> </w:t>
      </w:r>
    </w:p>
    <w:p w14:paraId="4F76C12A" w14:textId="77777777" w:rsidR="00337A18" w:rsidRPr="00B1595B" w:rsidRDefault="00337A18" w:rsidP="00337A18">
      <w:pPr>
        <w:spacing w:after="0" w:line="240" w:lineRule="auto"/>
        <w:ind w:firstLine="709"/>
        <w:contextualSpacing/>
        <w:jc w:val="both"/>
        <w:rPr>
          <w:rFonts w:ascii="Times New Roman" w:eastAsia="Times New Roman" w:hAnsi="Times New Roman" w:cs="Times New Roman"/>
          <w:sz w:val="28"/>
          <w:lang w:eastAsia="ru-RU"/>
        </w:rPr>
      </w:pPr>
      <w:r w:rsidRPr="00B1595B">
        <w:rPr>
          <w:rFonts w:ascii="Times New Roman" w:eastAsia="Times New Roman" w:hAnsi="Times New Roman" w:cs="Times New Roman"/>
          <w:sz w:val="28"/>
          <w:lang w:eastAsia="ru-RU"/>
        </w:rPr>
        <w:t xml:space="preserve">- навязывание дополнительных услуг (11,3%) </w:t>
      </w:r>
    </w:p>
    <w:p w14:paraId="19DD3C41" w14:textId="77777777" w:rsidR="00337A18" w:rsidRPr="00B1595B" w:rsidRDefault="00337A18" w:rsidP="00337A18">
      <w:pPr>
        <w:spacing w:after="0" w:line="240" w:lineRule="auto"/>
        <w:ind w:firstLine="709"/>
        <w:contextualSpacing/>
        <w:jc w:val="both"/>
        <w:rPr>
          <w:rFonts w:ascii="Times New Roman" w:eastAsia="Times New Roman" w:hAnsi="Times New Roman" w:cs="Times New Roman"/>
          <w:sz w:val="28"/>
          <w:lang w:eastAsia="ru-RU"/>
        </w:rPr>
      </w:pPr>
      <w:r w:rsidRPr="00B1595B">
        <w:rPr>
          <w:rFonts w:ascii="Times New Roman" w:eastAsia="Times New Roman" w:hAnsi="Times New Roman" w:cs="Times New Roman"/>
          <w:sz w:val="28"/>
          <w:lang w:eastAsia="ru-RU"/>
        </w:rPr>
        <w:t>- взимание дополнительной платы (8,9%)</w:t>
      </w:r>
    </w:p>
    <w:p w14:paraId="575D54D7" w14:textId="77777777" w:rsidR="00337A18" w:rsidRPr="00B1595B" w:rsidRDefault="00337A18" w:rsidP="00337A18">
      <w:pPr>
        <w:spacing w:after="0" w:line="240" w:lineRule="auto"/>
        <w:ind w:firstLine="709"/>
        <w:contextualSpacing/>
        <w:jc w:val="both"/>
        <w:rPr>
          <w:rFonts w:ascii="Times New Roman" w:eastAsia="Times New Roman" w:hAnsi="Times New Roman" w:cs="Times New Roman"/>
          <w:sz w:val="28"/>
          <w:lang w:eastAsia="ru-RU"/>
        </w:rPr>
      </w:pPr>
      <w:r w:rsidRPr="00B1595B">
        <w:rPr>
          <w:rFonts w:ascii="Times New Roman" w:eastAsia="Times New Roman" w:hAnsi="Times New Roman" w:cs="Times New Roman"/>
          <w:sz w:val="28"/>
          <w:lang w:eastAsia="ru-RU"/>
        </w:rPr>
        <w:t>- проблемы с заменой приборов учета (4,0%)</w:t>
      </w:r>
    </w:p>
    <w:p w14:paraId="328CA408" w14:textId="77777777" w:rsidR="00337A18" w:rsidRPr="00B1595B" w:rsidRDefault="00337A18" w:rsidP="00337A18">
      <w:pPr>
        <w:spacing w:after="0" w:line="240" w:lineRule="auto"/>
        <w:ind w:firstLine="709"/>
        <w:contextualSpacing/>
        <w:jc w:val="both"/>
        <w:rPr>
          <w:rFonts w:ascii="Times New Roman" w:eastAsia="Times New Roman" w:hAnsi="Times New Roman" w:cs="Times New Roman"/>
          <w:sz w:val="28"/>
          <w:lang w:eastAsia="ru-RU"/>
        </w:rPr>
      </w:pPr>
      <w:r w:rsidRPr="00B1595B">
        <w:rPr>
          <w:rFonts w:ascii="Times New Roman" w:eastAsia="Times New Roman" w:hAnsi="Times New Roman" w:cs="Times New Roman"/>
          <w:sz w:val="28"/>
          <w:lang w:eastAsia="ru-RU"/>
        </w:rPr>
        <w:t>- требование заказа необходимых работ у подконтрольных коммерческих структур (3,6%)</w:t>
      </w:r>
    </w:p>
    <w:p w14:paraId="587D9E45" w14:textId="77777777" w:rsidR="00337A18" w:rsidRPr="00B1595B" w:rsidRDefault="00337A18" w:rsidP="00337A18">
      <w:pPr>
        <w:spacing w:after="0" w:line="240" w:lineRule="auto"/>
        <w:ind w:firstLine="709"/>
        <w:contextualSpacing/>
        <w:jc w:val="both"/>
        <w:rPr>
          <w:rFonts w:ascii="Times New Roman" w:eastAsia="Times New Roman" w:hAnsi="Times New Roman" w:cs="Times New Roman"/>
          <w:sz w:val="28"/>
          <w:lang w:eastAsia="ru-RU"/>
        </w:rPr>
      </w:pPr>
      <w:r w:rsidRPr="00B1595B">
        <w:rPr>
          <w:rFonts w:ascii="Times New Roman" w:eastAsia="Times New Roman" w:hAnsi="Times New Roman" w:cs="Times New Roman"/>
          <w:sz w:val="28"/>
          <w:lang w:eastAsia="ru-RU"/>
        </w:rPr>
        <w:t>- отказ в установке приборов учета (2,3%)</w:t>
      </w:r>
    </w:p>
    <w:p w14:paraId="662DB553" w14:textId="77777777" w:rsidR="00337A18" w:rsidRPr="00B1595B" w:rsidRDefault="00337A18" w:rsidP="00337A18">
      <w:pPr>
        <w:spacing w:after="0" w:line="240" w:lineRule="auto"/>
        <w:ind w:firstLine="709"/>
        <w:contextualSpacing/>
        <w:jc w:val="both"/>
        <w:rPr>
          <w:rFonts w:ascii="Times New Roman" w:eastAsia="Times New Roman" w:hAnsi="Times New Roman" w:cs="Times New Roman"/>
          <w:sz w:val="28"/>
          <w:lang w:eastAsia="ru-RU"/>
        </w:rPr>
      </w:pPr>
      <w:r w:rsidRPr="00B1595B">
        <w:rPr>
          <w:rFonts w:ascii="Times New Roman" w:eastAsia="Times New Roman" w:hAnsi="Times New Roman" w:cs="Times New Roman"/>
          <w:sz w:val="28"/>
          <w:lang w:eastAsia="ru-RU"/>
        </w:rPr>
        <w:t xml:space="preserve">Почти треть опрошенных субъектов предпринимательской деятельности не сталкивались с проблемами при взаимодействии с субъектами естественных монополий (31,1%). </w:t>
      </w:r>
    </w:p>
    <w:p w14:paraId="02921F73" w14:textId="77777777" w:rsidR="00337A18" w:rsidRPr="00B1595B" w:rsidRDefault="00337A18" w:rsidP="00337A18">
      <w:pPr>
        <w:numPr>
          <w:ilvl w:val="0"/>
          <w:numId w:val="60"/>
        </w:numPr>
        <w:spacing w:after="0" w:line="240" w:lineRule="auto"/>
        <w:ind w:left="0" w:firstLine="709"/>
        <w:contextualSpacing/>
        <w:jc w:val="both"/>
        <w:rPr>
          <w:rFonts w:ascii="Times New Roman" w:eastAsia="Times New Roman" w:hAnsi="Times New Roman" w:cs="Times New Roman"/>
          <w:sz w:val="28"/>
          <w:lang w:eastAsia="ru-RU"/>
        </w:rPr>
      </w:pPr>
      <w:r w:rsidRPr="00B1595B">
        <w:rPr>
          <w:rFonts w:ascii="Times New Roman" w:eastAsia="Times New Roman" w:hAnsi="Times New Roman" w:cs="Times New Roman"/>
          <w:b/>
          <w:sz w:val="28"/>
          <w:lang w:eastAsia="ru-RU"/>
        </w:rPr>
        <w:t>Оценка услуг по техническому присоединению к сетям инженерно-технического обеспечения в электронном виде, оказываемых ресурсоснабжающими организациями и субъектами естественных монополий в новосибирской области по следующим критериям: качество, уровень цен:</w:t>
      </w:r>
      <w:r w:rsidRPr="00B1595B">
        <w:rPr>
          <w:rFonts w:ascii="Times New Roman" w:eastAsia="Times New Roman" w:hAnsi="Times New Roman" w:cs="Times New Roman"/>
          <w:sz w:val="28"/>
          <w:lang w:eastAsia="ru-RU"/>
        </w:rPr>
        <w:t xml:space="preserve"> от 47,4% до 58,2% опрошенных субъектов предпринимательства удовлетворены качеством услуг по техническому присоединению к сетям инженерно-технического обеспечения в электронном виде, оказываемых ресурсоснабжающими организациями и субъектами естественных монополий в Новосибирской области. Доля неудовлетворенных этим параметром составляет от 4,7% до 10,3% опрошенных. </w:t>
      </w:r>
    </w:p>
    <w:p w14:paraId="3ACD40A4" w14:textId="77777777" w:rsidR="00337A18" w:rsidRPr="00B1595B" w:rsidRDefault="00337A18" w:rsidP="00337A18">
      <w:pPr>
        <w:spacing w:after="0" w:line="240" w:lineRule="auto"/>
        <w:ind w:firstLine="709"/>
        <w:contextualSpacing/>
        <w:jc w:val="both"/>
        <w:rPr>
          <w:rFonts w:ascii="Times New Roman" w:eastAsia="Times New Roman" w:hAnsi="Times New Roman" w:cs="Times New Roman"/>
          <w:sz w:val="28"/>
          <w:lang w:eastAsia="ru-RU"/>
        </w:rPr>
      </w:pPr>
      <w:r w:rsidRPr="00B1595B">
        <w:rPr>
          <w:rFonts w:ascii="Times New Roman" w:eastAsia="Times New Roman" w:hAnsi="Times New Roman" w:cs="Times New Roman"/>
          <w:sz w:val="28"/>
          <w:lang w:eastAsia="ru-RU"/>
        </w:rPr>
        <w:t>От 38,4% до 47,7% опрошенных субъектов предпринимательства удовлетворены уровнем цен на услуги по техническому присоединению к сетям инженерно-технического обеспечения в электронном виде, оказываемых ресурсоснабжающими организациями и субъектами естественных монополий в Новосибирской области. Доля неудовлетворенных этим параметром составляет от 12,0% до 16,6% опрошенных.</w:t>
      </w:r>
    </w:p>
    <w:p w14:paraId="644015E3" w14:textId="77777777" w:rsidR="00DD0B9E" w:rsidRDefault="00DD0B9E" w:rsidP="00594F07">
      <w:pPr>
        <w:pStyle w:val="12"/>
        <w:spacing w:before="0" w:after="0" w:line="240" w:lineRule="auto"/>
        <w:ind w:firstLine="709"/>
        <w:jc w:val="center"/>
        <w:rPr>
          <w:rFonts w:ascii="Times New Roman" w:hAnsi="Times New Roman" w:cs="Times New Roman"/>
          <w:color w:val="auto"/>
        </w:rPr>
        <w:sectPr w:rsidR="00DD0B9E" w:rsidSect="00E95BC5">
          <w:headerReference w:type="default" r:id="rId42"/>
          <w:footerReference w:type="default" r:id="rId43"/>
          <w:footnotePr>
            <w:numRestart w:val="eachPage"/>
          </w:footnotePr>
          <w:pgSz w:w="11906" w:h="16838"/>
          <w:pgMar w:top="1134" w:right="851" w:bottom="1134" w:left="1701" w:header="709" w:footer="709" w:gutter="0"/>
          <w:cols w:space="720"/>
        </w:sectPr>
      </w:pPr>
    </w:p>
    <w:p w14:paraId="0994818E" w14:textId="2BA42165" w:rsidR="00DD0B9E" w:rsidRPr="00D77D79" w:rsidRDefault="00DD0B9E" w:rsidP="00DD0B9E">
      <w:pPr>
        <w:pStyle w:val="12"/>
        <w:spacing w:before="0" w:after="0" w:line="240" w:lineRule="auto"/>
        <w:jc w:val="center"/>
        <w:rPr>
          <w:rFonts w:ascii="Times New Roman" w:hAnsi="Times New Roman" w:cs="Times New Roman"/>
          <w:color w:val="auto"/>
        </w:rPr>
      </w:pPr>
      <w:bookmarkStart w:id="112" w:name="_Toc65253958"/>
      <w:bookmarkEnd w:id="109"/>
      <w:r w:rsidRPr="00D77D79">
        <w:rPr>
          <w:rFonts w:ascii="Times New Roman" w:hAnsi="Times New Roman" w:cs="Times New Roman"/>
          <w:color w:val="auto"/>
        </w:rPr>
        <w:t xml:space="preserve">ПРИЛОЖЕНИЕ </w:t>
      </w:r>
      <w:bookmarkEnd w:id="110"/>
      <w:bookmarkEnd w:id="111"/>
      <w:r w:rsidR="00266F8C">
        <w:rPr>
          <w:rFonts w:ascii="Times New Roman" w:hAnsi="Times New Roman" w:cs="Times New Roman"/>
          <w:color w:val="auto"/>
        </w:rPr>
        <w:t>1. Значения исследуемых показателей</w:t>
      </w:r>
      <w:bookmarkEnd w:id="112"/>
    </w:p>
    <w:p w14:paraId="213AE121" w14:textId="77777777" w:rsidR="00DD0B9E" w:rsidRPr="00D77D79" w:rsidRDefault="00DD0B9E" w:rsidP="00DD0B9E">
      <w:pPr>
        <w:spacing w:after="0" w:line="240" w:lineRule="auto"/>
        <w:ind w:firstLine="0"/>
        <w:rPr>
          <w:rFonts w:ascii="Times New Roman" w:hAnsi="Times New Roman" w:cs="Times New Roman"/>
        </w:rPr>
      </w:pPr>
    </w:p>
    <w:p w14:paraId="6ADB7FD5" w14:textId="4C2963E8" w:rsidR="00DD0B9E" w:rsidRPr="00DD0B9E" w:rsidRDefault="00DD0B9E" w:rsidP="00DD0B9E">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D77D79">
        <w:rPr>
          <w:rFonts w:ascii="Times New Roman" w:eastAsia="Times New Roman" w:hAnsi="Times New Roman" w:cs="Times New Roman"/>
          <w:sz w:val="28"/>
          <w:szCs w:val="28"/>
          <w:lang w:eastAsia="ru-RU"/>
        </w:rPr>
        <w:t xml:space="preserve">Таблица </w:t>
      </w:r>
      <w:r>
        <w:rPr>
          <w:rFonts w:ascii="Times New Roman" w:eastAsia="Times New Roman" w:hAnsi="Times New Roman" w:cs="Times New Roman"/>
          <w:sz w:val="28"/>
          <w:szCs w:val="28"/>
          <w:lang w:eastAsia="ru-RU"/>
        </w:rPr>
        <w:t>1</w:t>
      </w:r>
      <w:r w:rsidRPr="00D77D79">
        <w:rPr>
          <w:rFonts w:ascii="Times New Roman" w:eastAsia="Times New Roman" w:hAnsi="Times New Roman" w:cs="Times New Roman"/>
          <w:sz w:val="28"/>
          <w:szCs w:val="28"/>
          <w:lang w:eastAsia="ru-RU"/>
        </w:rPr>
        <w:t xml:space="preserve"> </w:t>
      </w:r>
      <w:r w:rsidRPr="00D77D79">
        <w:rPr>
          <w:rFonts w:ascii="Times New Roman" w:eastAsia="Times New Roman" w:hAnsi="Times New Roman" w:cs="Times New Roman"/>
          <w:b/>
          <w:sz w:val="28"/>
          <w:szCs w:val="28"/>
          <w:lang w:eastAsia="ru-RU"/>
        </w:rPr>
        <w:t xml:space="preserve">- </w:t>
      </w:r>
      <w:r w:rsidRPr="00DD0B9E">
        <w:rPr>
          <w:rFonts w:ascii="Times New Roman" w:eastAsia="Times New Roman" w:hAnsi="Times New Roman" w:cs="Times New Roman"/>
          <w:b/>
          <w:sz w:val="28"/>
          <w:szCs w:val="28"/>
          <w:lang w:eastAsia="ru-RU"/>
        </w:rPr>
        <w:t>Показатели, сформированные на основании опроса субъектов пр</w:t>
      </w:r>
      <w:r>
        <w:rPr>
          <w:rFonts w:ascii="Times New Roman" w:eastAsia="Times New Roman" w:hAnsi="Times New Roman" w:cs="Times New Roman"/>
          <w:b/>
          <w:sz w:val="28"/>
          <w:szCs w:val="28"/>
          <w:lang w:eastAsia="ru-RU"/>
        </w:rPr>
        <w:t>едпринимательской деятельности</w:t>
      </w:r>
    </w:p>
    <w:tbl>
      <w:tblPr>
        <w:tblW w:w="9524" w:type="dxa"/>
        <w:tblLook w:val="04A0" w:firstRow="1" w:lastRow="0" w:firstColumn="1" w:lastColumn="0" w:noHBand="0" w:noVBand="1"/>
      </w:tblPr>
      <w:tblGrid>
        <w:gridCol w:w="486"/>
        <w:gridCol w:w="4471"/>
        <w:gridCol w:w="992"/>
        <w:gridCol w:w="2410"/>
        <w:gridCol w:w="1149"/>
        <w:gridCol w:w="16"/>
      </w:tblGrid>
      <w:tr w:rsidR="00DD0B9E" w:rsidRPr="00DD0B9E" w14:paraId="1A8C3D97" w14:textId="77777777" w:rsidTr="00926D94">
        <w:trPr>
          <w:gridAfter w:val="1"/>
          <w:wAfter w:w="16" w:type="dxa"/>
        </w:trPr>
        <w:tc>
          <w:tcPr>
            <w:tcW w:w="486"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1C40E3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w:t>
            </w:r>
          </w:p>
        </w:tc>
        <w:tc>
          <w:tcPr>
            <w:tcW w:w="4471"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5961DC9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themeColor="text1"/>
                <w:sz w:val="20"/>
                <w:szCs w:val="20"/>
                <w:lang w:eastAsia="ru-RU"/>
              </w:rPr>
            </w:pPr>
            <w:r w:rsidRPr="00926D94">
              <w:rPr>
                <w:rFonts w:ascii="Times New Roman" w:eastAsia="Times New Roman" w:hAnsi="Times New Roman" w:cs="Times New Roman"/>
                <w:color w:val="000000" w:themeColor="text1"/>
                <w:sz w:val="20"/>
                <w:szCs w:val="20"/>
                <w:lang w:eastAsia="ru-RU"/>
              </w:rPr>
              <w:t>Наименование показателя</w:t>
            </w:r>
          </w:p>
        </w:tc>
        <w:tc>
          <w:tcPr>
            <w:tcW w:w="992"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1A58AF28" w14:textId="479F3DA9" w:rsidR="00DD0B9E" w:rsidRPr="00926D94" w:rsidRDefault="00DD0B9E" w:rsidP="00926D94">
            <w:pPr>
              <w:spacing w:after="0" w:line="240" w:lineRule="auto"/>
              <w:ind w:firstLine="0"/>
              <w:jc w:val="center"/>
              <w:rPr>
                <w:rFonts w:ascii="Times New Roman" w:eastAsia="Times New Roman" w:hAnsi="Times New Roman" w:cs="Times New Roman"/>
                <w:color w:val="000000" w:themeColor="text1"/>
                <w:sz w:val="20"/>
                <w:szCs w:val="20"/>
                <w:lang w:eastAsia="ru-RU"/>
              </w:rPr>
            </w:pPr>
            <w:bookmarkStart w:id="113" w:name="RANGE!C1"/>
            <w:r w:rsidRPr="00926D94">
              <w:rPr>
                <w:rFonts w:ascii="Times New Roman" w:eastAsia="Times New Roman" w:hAnsi="Times New Roman" w:cs="Times New Roman"/>
                <w:color w:val="000000" w:themeColor="text1"/>
                <w:sz w:val="20"/>
                <w:szCs w:val="20"/>
                <w:lang w:eastAsia="ru-RU"/>
              </w:rPr>
              <w:t xml:space="preserve">Номер </w:t>
            </w:r>
            <w:bookmarkEnd w:id="113"/>
            <w:r w:rsidR="00926D94" w:rsidRPr="00926D94">
              <w:rPr>
                <w:rFonts w:ascii="Times New Roman" w:eastAsia="Times New Roman" w:hAnsi="Times New Roman" w:cs="Times New Roman"/>
                <w:color w:val="000000" w:themeColor="text1"/>
                <w:sz w:val="20"/>
                <w:szCs w:val="20"/>
                <w:lang w:eastAsia="ru-RU"/>
              </w:rPr>
              <w:t>вопроса анкеты</w:t>
            </w:r>
          </w:p>
        </w:tc>
        <w:tc>
          <w:tcPr>
            <w:tcW w:w="2410"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5744464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themeColor="text1"/>
                <w:sz w:val="20"/>
                <w:szCs w:val="20"/>
                <w:lang w:eastAsia="ru-RU"/>
              </w:rPr>
            </w:pPr>
            <w:r w:rsidRPr="00926D94">
              <w:rPr>
                <w:rFonts w:ascii="Times New Roman" w:eastAsia="Times New Roman" w:hAnsi="Times New Roman" w:cs="Times New Roman"/>
                <w:color w:val="000000" w:themeColor="text1"/>
                <w:sz w:val="20"/>
                <w:szCs w:val="20"/>
                <w:lang w:eastAsia="ru-RU"/>
              </w:rPr>
              <w:t>Единица измерения</w:t>
            </w:r>
          </w:p>
        </w:tc>
        <w:tc>
          <w:tcPr>
            <w:tcW w:w="1149"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71490D32"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Значение показателя</w:t>
            </w:r>
          </w:p>
        </w:tc>
      </w:tr>
      <w:tr w:rsidR="00DD0B9E" w:rsidRPr="00DD0B9E" w14:paraId="54DDA30F" w14:textId="77777777" w:rsidTr="00926D94">
        <w:trPr>
          <w:gridAfter w:val="1"/>
          <w:wAfter w:w="16" w:type="dxa"/>
        </w:trPr>
        <w:tc>
          <w:tcPr>
            <w:tcW w:w="486" w:type="dxa"/>
            <w:tcBorders>
              <w:top w:val="nil"/>
              <w:left w:val="single" w:sz="4" w:space="0" w:color="auto"/>
              <w:bottom w:val="single" w:sz="4" w:space="0" w:color="auto"/>
              <w:right w:val="single" w:sz="4" w:space="0" w:color="auto"/>
            </w:tcBorders>
            <w:shd w:val="clear" w:color="000000" w:fill="D9D9D9"/>
            <w:vAlign w:val="center"/>
            <w:hideMark/>
          </w:tcPr>
          <w:p w14:paraId="1123783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п/п</w:t>
            </w:r>
          </w:p>
        </w:tc>
        <w:tc>
          <w:tcPr>
            <w:tcW w:w="4471" w:type="dxa"/>
            <w:vMerge/>
            <w:tcBorders>
              <w:top w:val="single" w:sz="4" w:space="0" w:color="auto"/>
              <w:left w:val="single" w:sz="4" w:space="0" w:color="auto"/>
              <w:bottom w:val="single" w:sz="4" w:space="0" w:color="auto"/>
              <w:right w:val="single" w:sz="4" w:space="0" w:color="auto"/>
            </w:tcBorders>
            <w:vAlign w:val="center"/>
            <w:hideMark/>
          </w:tcPr>
          <w:p w14:paraId="18C88059"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F0950C" w14:textId="77777777" w:rsidR="00DD0B9E" w:rsidRPr="00DD0B9E" w:rsidRDefault="00DD0B9E" w:rsidP="00926D94">
            <w:pPr>
              <w:spacing w:after="0" w:line="240" w:lineRule="auto"/>
              <w:ind w:firstLine="0"/>
              <w:rPr>
                <w:rFonts w:ascii="Times New Roman" w:eastAsia="Times New Roman" w:hAnsi="Times New Roman" w:cs="Times New Roman"/>
                <w:color w:val="0563C1"/>
                <w:sz w:val="22"/>
                <w:u w:val="single"/>
                <w:lang w:eastAsia="ru-RU"/>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4E92C879"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1149" w:type="dxa"/>
            <w:vMerge/>
            <w:tcBorders>
              <w:top w:val="single" w:sz="4" w:space="0" w:color="auto"/>
              <w:left w:val="single" w:sz="4" w:space="0" w:color="auto"/>
              <w:bottom w:val="single" w:sz="4" w:space="0" w:color="auto"/>
              <w:right w:val="single" w:sz="4" w:space="0" w:color="auto"/>
            </w:tcBorders>
            <w:vAlign w:val="center"/>
            <w:hideMark/>
          </w:tcPr>
          <w:p w14:paraId="70219EFF"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r>
      <w:tr w:rsidR="00DD0B9E" w:rsidRPr="00DD0B9E" w14:paraId="4D1FDBF3" w14:textId="77777777" w:rsidTr="00926D94">
        <w:trPr>
          <w:gridAfter w:val="1"/>
          <w:wAfter w:w="16" w:type="dxa"/>
        </w:trPr>
        <w:tc>
          <w:tcPr>
            <w:tcW w:w="486" w:type="dxa"/>
            <w:tcBorders>
              <w:top w:val="nil"/>
              <w:left w:val="single" w:sz="4" w:space="0" w:color="auto"/>
              <w:bottom w:val="single" w:sz="4" w:space="0" w:color="auto"/>
              <w:right w:val="single" w:sz="4" w:space="0" w:color="auto"/>
            </w:tcBorders>
            <w:shd w:val="clear" w:color="000000" w:fill="D9D9D9"/>
            <w:vAlign w:val="center"/>
            <w:hideMark/>
          </w:tcPr>
          <w:p w14:paraId="55C54B3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1</w:t>
            </w:r>
          </w:p>
        </w:tc>
        <w:tc>
          <w:tcPr>
            <w:tcW w:w="4471" w:type="dxa"/>
            <w:tcBorders>
              <w:top w:val="nil"/>
              <w:left w:val="nil"/>
              <w:bottom w:val="single" w:sz="4" w:space="0" w:color="auto"/>
              <w:right w:val="single" w:sz="4" w:space="0" w:color="auto"/>
            </w:tcBorders>
            <w:shd w:val="clear" w:color="000000" w:fill="D9D9D9"/>
            <w:vAlign w:val="center"/>
            <w:hideMark/>
          </w:tcPr>
          <w:p w14:paraId="0CE2815A"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2</w:t>
            </w:r>
          </w:p>
        </w:tc>
        <w:tc>
          <w:tcPr>
            <w:tcW w:w="992" w:type="dxa"/>
            <w:tcBorders>
              <w:top w:val="nil"/>
              <w:left w:val="nil"/>
              <w:bottom w:val="single" w:sz="4" w:space="0" w:color="auto"/>
              <w:right w:val="single" w:sz="4" w:space="0" w:color="auto"/>
            </w:tcBorders>
            <w:shd w:val="clear" w:color="000000" w:fill="D9D9D9"/>
            <w:vAlign w:val="center"/>
            <w:hideMark/>
          </w:tcPr>
          <w:p w14:paraId="68891868"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3</w:t>
            </w:r>
          </w:p>
        </w:tc>
        <w:tc>
          <w:tcPr>
            <w:tcW w:w="2410" w:type="dxa"/>
            <w:tcBorders>
              <w:top w:val="nil"/>
              <w:left w:val="nil"/>
              <w:bottom w:val="single" w:sz="4" w:space="0" w:color="auto"/>
              <w:right w:val="single" w:sz="4" w:space="0" w:color="auto"/>
            </w:tcBorders>
            <w:shd w:val="clear" w:color="000000" w:fill="D9D9D9"/>
            <w:vAlign w:val="center"/>
            <w:hideMark/>
          </w:tcPr>
          <w:p w14:paraId="6E7A4F4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4</w:t>
            </w:r>
          </w:p>
        </w:tc>
        <w:tc>
          <w:tcPr>
            <w:tcW w:w="1149" w:type="dxa"/>
            <w:tcBorders>
              <w:top w:val="nil"/>
              <w:left w:val="nil"/>
              <w:bottom w:val="single" w:sz="4" w:space="0" w:color="auto"/>
              <w:right w:val="single" w:sz="4" w:space="0" w:color="auto"/>
            </w:tcBorders>
            <w:shd w:val="clear" w:color="000000" w:fill="D9D9D9"/>
            <w:vAlign w:val="center"/>
            <w:hideMark/>
          </w:tcPr>
          <w:p w14:paraId="653F6C05"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5</w:t>
            </w:r>
          </w:p>
        </w:tc>
      </w:tr>
      <w:tr w:rsidR="00DD0B9E" w:rsidRPr="00DD0B9E" w14:paraId="44031499" w14:textId="77777777" w:rsidTr="00926D94">
        <w:tc>
          <w:tcPr>
            <w:tcW w:w="9524" w:type="dxa"/>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14:paraId="5A45D4D7" w14:textId="77777777" w:rsidR="00DD0B9E" w:rsidRPr="00DD0B9E" w:rsidRDefault="00DD0B9E" w:rsidP="00926D94">
            <w:pPr>
              <w:spacing w:after="0" w:line="240" w:lineRule="auto"/>
              <w:ind w:firstLine="0"/>
              <w:jc w:val="center"/>
              <w:rPr>
                <w:rFonts w:ascii="Times New Roman" w:eastAsia="Times New Roman" w:hAnsi="Times New Roman" w:cs="Times New Roman"/>
                <w:b/>
                <w:bCs/>
                <w:color w:val="000000"/>
                <w:sz w:val="20"/>
                <w:szCs w:val="20"/>
                <w:lang w:eastAsia="ru-RU"/>
              </w:rPr>
            </w:pPr>
            <w:r w:rsidRPr="00DD0B9E">
              <w:rPr>
                <w:rFonts w:ascii="Times New Roman" w:eastAsia="Times New Roman" w:hAnsi="Times New Roman" w:cs="Times New Roman"/>
                <w:b/>
                <w:bCs/>
                <w:color w:val="000000"/>
                <w:sz w:val="20"/>
                <w:szCs w:val="20"/>
                <w:lang w:eastAsia="ru-RU"/>
              </w:rPr>
              <w:t>Мониторинг наличия (отсутствия) административных барьеров и оценки состояния конкурентной среды субъектами предпринимательской деятельности</w:t>
            </w:r>
          </w:p>
        </w:tc>
      </w:tr>
      <w:tr w:rsidR="00DD0B9E" w:rsidRPr="00DD0B9E" w14:paraId="69394A19" w14:textId="77777777" w:rsidTr="00926D94">
        <w:trPr>
          <w:gridAfter w:val="1"/>
          <w:wAfter w:w="16" w:type="dxa"/>
        </w:trPr>
        <w:tc>
          <w:tcPr>
            <w:tcW w:w="486" w:type="dxa"/>
            <w:tcBorders>
              <w:top w:val="nil"/>
              <w:left w:val="single" w:sz="4" w:space="0" w:color="auto"/>
              <w:bottom w:val="single" w:sz="4" w:space="0" w:color="auto"/>
              <w:right w:val="single" w:sz="4" w:space="0" w:color="auto"/>
            </w:tcBorders>
            <w:shd w:val="clear" w:color="auto" w:fill="auto"/>
            <w:vAlign w:val="center"/>
            <w:hideMark/>
          </w:tcPr>
          <w:p w14:paraId="4539F8EA"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w:t>
            </w:r>
          </w:p>
        </w:tc>
        <w:tc>
          <w:tcPr>
            <w:tcW w:w="4471" w:type="dxa"/>
            <w:tcBorders>
              <w:top w:val="nil"/>
              <w:left w:val="nil"/>
              <w:bottom w:val="single" w:sz="4" w:space="0" w:color="auto"/>
              <w:right w:val="single" w:sz="4" w:space="0" w:color="auto"/>
            </w:tcBorders>
            <w:shd w:val="clear" w:color="auto" w:fill="auto"/>
            <w:vAlign w:val="center"/>
            <w:hideMark/>
          </w:tcPr>
          <w:p w14:paraId="5C0EFFD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Доля субъектов предпринимательской деятельности, на основании оценок, которых проводился мониторинг, в общем числе субъектов предпринимательской деятельности Новосибирской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467A15AD"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w:t>
            </w:r>
          </w:p>
        </w:tc>
        <w:tc>
          <w:tcPr>
            <w:tcW w:w="2410" w:type="dxa"/>
            <w:tcBorders>
              <w:top w:val="nil"/>
              <w:left w:val="nil"/>
              <w:bottom w:val="single" w:sz="4" w:space="0" w:color="auto"/>
              <w:right w:val="single" w:sz="4" w:space="0" w:color="auto"/>
            </w:tcBorders>
            <w:shd w:val="clear" w:color="auto" w:fill="auto"/>
            <w:vAlign w:val="center"/>
            <w:hideMark/>
          </w:tcPr>
          <w:p w14:paraId="549E72A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w:t>
            </w:r>
          </w:p>
        </w:tc>
        <w:tc>
          <w:tcPr>
            <w:tcW w:w="1149" w:type="dxa"/>
            <w:tcBorders>
              <w:top w:val="nil"/>
              <w:left w:val="nil"/>
              <w:bottom w:val="single" w:sz="4" w:space="0" w:color="auto"/>
              <w:right w:val="single" w:sz="4" w:space="0" w:color="auto"/>
            </w:tcBorders>
            <w:shd w:val="clear" w:color="auto" w:fill="auto"/>
            <w:vAlign w:val="center"/>
            <w:hideMark/>
          </w:tcPr>
          <w:p w14:paraId="5DA049BA"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0,22%</w:t>
            </w:r>
          </w:p>
        </w:tc>
      </w:tr>
      <w:tr w:rsidR="00DD0B9E" w:rsidRPr="00DD0B9E" w14:paraId="0E54688B" w14:textId="77777777" w:rsidTr="00926D94">
        <w:trPr>
          <w:gridAfter w:val="1"/>
          <w:wAfter w:w="16" w:type="dxa"/>
        </w:trPr>
        <w:tc>
          <w:tcPr>
            <w:tcW w:w="486" w:type="dxa"/>
            <w:vMerge w:val="restart"/>
            <w:tcBorders>
              <w:top w:val="nil"/>
              <w:left w:val="single" w:sz="4" w:space="0" w:color="auto"/>
              <w:bottom w:val="single" w:sz="4" w:space="0" w:color="000000"/>
              <w:right w:val="single" w:sz="4" w:space="0" w:color="auto"/>
            </w:tcBorders>
            <w:shd w:val="clear" w:color="auto" w:fill="auto"/>
            <w:vAlign w:val="center"/>
            <w:hideMark/>
          </w:tcPr>
          <w:p w14:paraId="55DC7FA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w:t>
            </w:r>
          </w:p>
        </w:tc>
        <w:tc>
          <w:tcPr>
            <w:tcW w:w="4471" w:type="dxa"/>
            <w:tcBorders>
              <w:top w:val="nil"/>
              <w:left w:val="nil"/>
              <w:bottom w:val="single" w:sz="4" w:space="0" w:color="auto"/>
              <w:right w:val="single" w:sz="4" w:space="0" w:color="auto"/>
            </w:tcBorders>
            <w:shd w:val="clear" w:color="auto" w:fill="auto"/>
            <w:vAlign w:val="center"/>
            <w:hideMark/>
          </w:tcPr>
          <w:p w14:paraId="07199943"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xml:space="preserve">Структура субъектов предпринимательской деятельности по продолжительности осуществления своей деятельности (вопрос 1.2).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7C195B47"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1.2 (СП)</w:t>
            </w:r>
          </w:p>
        </w:tc>
        <w:tc>
          <w:tcPr>
            <w:tcW w:w="2410" w:type="dxa"/>
            <w:tcBorders>
              <w:top w:val="nil"/>
              <w:left w:val="nil"/>
              <w:bottom w:val="single" w:sz="4" w:space="0" w:color="auto"/>
              <w:right w:val="single" w:sz="4" w:space="0" w:color="auto"/>
            </w:tcBorders>
            <w:shd w:val="clear" w:color="auto" w:fill="auto"/>
            <w:vAlign w:val="center"/>
            <w:hideMark/>
          </w:tcPr>
          <w:p w14:paraId="73CFBEF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03DE9DB2"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w:t>
            </w:r>
          </w:p>
        </w:tc>
      </w:tr>
      <w:tr w:rsidR="00DD0B9E" w:rsidRPr="00DD0B9E" w14:paraId="1E8C8B87"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73B5CC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1B635F04"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Менее 1 года</w:t>
            </w:r>
          </w:p>
        </w:tc>
        <w:tc>
          <w:tcPr>
            <w:tcW w:w="992" w:type="dxa"/>
            <w:vMerge/>
            <w:tcBorders>
              <w:top w:val="nil"/>
              <w:left w:val="single" w:sz="4" w:space="0" w:color="auto"/>
              <w:bottom w:val="single" w:sz="4" w:space="0" w:color="000000"/>
              <w:right w:val="single" w:sz="4" w:space="0" w:color="auto"/>
            </w:tcBorders>
            <w:vAlign w:val="center"/>
            <w:hideMark/>
          </w:tcPr>
          <w:p w14:paraId="4E40E7A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2B04E62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75FDA41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4,0%</w:t>
            </w:r>
          </w:p>
        </w:tc>
      </w:tr>
      <w:tr w:rsidR="00DD0B9E" w:rsidRPr="00DD0B9E" w14:paraId="6E8B613D"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0D1820D"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5076F58D"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От 1 года до 5 лет</w:t>
            </w:r>
          </w:p>
        </w:tc>
        <w:tc>
          <w:tcPr>
            <w:tcW w:w="992" w:type="dxa"/>
            <w:vMerge/>
            <w:tcBorders>
              <w:top w:val="nil"/>
              <w:left w:val="single" w:sz="4" w:space="0" w:color="auto"/>
              <w:bottom w:val="single" w:sz="4" w:space="0" w:color="000000"/>
              <w:right w:val="single" w:sz="4" w:space="0" w:color="auto"/>
            </w:tcBorders>
            <w:vAlign w:val="center"/>
            <w:hideMark/>
          </w:tcPr>
          <w:p w14:paraId="7EB71156"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50211EC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21A5BE8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26,2%</w:t>
            </w:r>
          </w:p>
        </w:tc>
      </w:tr>
      <w:tr w:rsidR="00DD0B9E" w:rsidRPr="00DD0B9E" w14:paraId="0BB440ED"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41E485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8C9E9B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Более 5 лет</w:t>
            </w:r>
          </w:p>
        </w:tc>
        <w:tc>
          <w:tcPr>
            <w:tcW w:w="992" w:type="dxa"/>
            <w:vMerge/>
            <w:tcBorders>
              <w:top w:val="nil"/>
              <w:left w:val="single" w:sz="4" w:space="0" w:color="auto"/>
              <w:bottom w:val="single" w:sz="4" w:space="0" w:color="000000"/>
              <w:right w:val="single" w:sz="4" w:space="0" w:color="auto"/>
            </w:tcBorders>
            <w:vAlign w:val="center"/>
            <w:hideMark/>
          </w:tcPr>
          <w:p w14:paraId="0518605D"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13357075"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0427F37A"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68,9%</w:t>
            </w:r>
          </w:p>
        </w:tc>
      </w:tr>
      <w:tr w:rsidR="00DD0B9E" w:rsidRPr="00DD0B9E" w14:paraId="05A88A63"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D2B8104"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290143C8"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Затрудняюсь ответить</w:t>
            </w:r>
          </w:p>
        </w:tc>
        <w:tc>
          <w:tcPr>
            <w:tcW w:w="992" w:type="dxa"/>
            <w:vMerge/>
            <w:tcBorders>
              <w:top w:val="nil"/>
              <w:left w:val="single" w:sz="4" w:space="0" w:color="auto"/>
              <w:bottom w:val="single" w:sz="4" w:space="0" w:color="000000"/>
              <w:right w:val="single" w:sz="4" w:space="0" w:color="auto"/>
            </w:tcBorders>
            <w:vAlign w:val="center"/>
            <w:hideMark/>
          </w:tcPr>
          <w:p w14:paraId="30921484"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6F29E30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34F7133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1,0%</w:t>
            </w:r>
          </w:p>
        </w:tc>
      </w:tr>
      <w:tr w:rsidR="00DD0B9E" w:rsidRPr="00DD0B9E" w14:paraId="1F821ABB" w14:textId="77777777" w:rsidTr="00926D94">
        <w:trPr>
          <w:gridAfter w:val="1"/>
          <w:wAfter w:w="16" w:type="dxa"/>
        </w:trPr>
        <w:tc>
          <w:tcPr>
            <w:tcW w:w="486" w:type="dxa"/>
            <w:vMerge w:val="restart"/>
            <w:tcBorders>
              <w:top w:val="nil"/>
              <w:left w:val="single" w:sz="4" w:space="0" w:color="auto"/>
              <w:bottom w:val="single" w:sz="4" w:space="0" w:color="000000"/>
              <w:right w:val="single" w:sz="4" w:space="0" w:color="auto"/>
            </w:tcBorders>
            <w:shd w:val="clear" w:color="auto" w:fill="auto"/>
            <w:vAlign w:val="center"/>
            <w:hideMark/>
          </w:tcPr>
          <w:p w14:paraId="2DD198E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3</w:t>
            </w:r>
          </w:p>
        </w:tc>
        <w:tc>
          <w:tcPr>
            <w:tcW w:w="4471" w:type="dxa"/>
            <w:tcBorders>
              <w:top w:val="nil"/>
              <w:left w:val="nil"/>
              <w:bottom w:val="single" w:sz="4" w:space="0" w:color="auto"/>
              <w:right w:val="single" w:sz="4" w:space="0" w:color="auto"/>
            </w:tcBorders>
            <w:shd w:val="clear" w:color="auto" w:fill="auto"/>
            <w:vAlign w:val="center"/>
            <w:hideMark/>
          </w:tcPr>
          <w:p w14:paraId="5CE4DFA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Структура организаций по численности сотрудников (вопрос 1.3).</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53656A9A"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1.3 (СП)</w:t>
            </w:r>
          </w:p>
        </w:tc>
        <w:tc>
          <w:tcPr>
            <w:tcW w:w="2410" w:type="dxa"/>
            <w:tcBorders>
              <w:top w:val="nil"/>
              <w:left w:val="nil"/>
              <w:bottom w:val="single" w:sz="4" w:space="0" w:color="auto"/>
              <w:right w:val="single" w:sz="4" w:space="0" w:color="auto"/>
            </w:tcBorders>
            <w:shd w:val="clear" w:color="auto" w:fill="auto"/>
            <w:vAlign w:val="center"/>
            <w:hideMark/>
          </w:tcPr>
          <w:p w14:paraId="74B77AB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3DEBF0C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w:t>
            </w:r>
          </w:p>
        </w:tc>
      </w:tr>
      <w:tr w:rsidR="00DD0B9E" w:rsidRPr="00DD0B9E" w14:paraId="34989830"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D483021"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356B44AB"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До 15 человек</w:t>
            </w:r>
          </w:p>
        </w:tc>
        <w:tc>
          <w:tcPr>
            <w:tcW w:w="992" w:type="dxa"/>
            <w:vMerge/>
            <w:tcBorders>
              <w:top w:val="nil"/>
              <w:left w:val="single" w:sz="4" w:space="0" w:color="auto"/>
              <w:bottom w:val="single" w:sz="4" w:space="0" w:color="000000"/>
              <w:right w:val="single" w:sz="4" w:space="0" w:color="auto"/>
            </w:tcBorders>
            <w:vAlign w:val="center"/>
            <w:hideMark/>
          </w:tcPr>
          <w:p w14:paraId="6F36366D"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0DD2D96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6CEBFEB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66,2%</w:t>
            </w:r>
          </w:p>
        </w:tc>
      </w:tr>
      <w:tr w:rsidR="00DD0B9E" w:rsidRPr="00DD0B9E" w14:paraId="0ED04A41"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D13494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7EEC21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От 16 до 100 человек</w:t>
            </w:r>
          </w:p>
        </w:tc>
        <w:tc>
          <w:tcPr>
            <w:tcW w:w="992" w:type="dxa"/>
            <w:vMerge/>
            <w:tcBorders>
              <w:top w:val="nil"/>
              <w:left w:val="single" w:sz="4" w:space="0" w:color="auto"/>
              <w:bottom w:val="single" w:sz="4" w:space="0" w:color="000000"/>
              <w:right w:val="single" w:sz="4" w:space="0" w:color="auto"/>
            </w:tcBorders>
            <w:vAlign w:val="center"/>
            <w:hideMark/>
          </w:tcPr>
          <w:p w14:paraId="2D99E1E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037B143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23C31A2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24,8%</w:t>
            </w:r>
          </w:p>
        </w:tc>
      </w:tr>
      <w:tr w:rsidR="00DD0B9E" w:rsidRPr="00DD0B9E" w14:paraId="43A8CB12"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7BD568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65ADA514"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От 101 до 250 человек</w:t>
            </w:r>
          </w:p>
        </w:tc>
        <w:tc>
          <w:tcPr>
            <w:tcW w:w="992" w:type="dxa"/>
            <w:vMerge/>
            <w:tcBorders>
              <w:top w:val="nil"/>
              <w:left w:val="single" w:sz="4" w:space="0" w:color="auto"/>
              <w:bottom w:val="single" w:sz="4" w:space="0" w:color="000000"/>
              <w:right w:val="single" w:sz="4" w:space="0" w:color="auto"/>
            </w:tcBorders>
            <w:vAlign w:val="center"/>
            <w:hideMark/>
          </w:tcPr>
          <w:p w14:paraId="51A2CBE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6D753C60"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459A187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5,6%</w:t>
            </w:r>
          </w:p>
        </w:tc>
      </w:tr>
      <w:tr w:rsidR="00DD0B9E" w:rsidRPr="00DD0B9E" w14:paraId="2D43AB14"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D833C78"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6EB393A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От 251 до 1000 человек</w:t>
            </w:r>
          </w:p>
        </w:tc>
        <w:tc>
          <w:tcPr>
            <w:tcW w:w="992" w:type="dxa"/>
            <w:vMerge/>
            <w:tcBorders>
              <w:top w:val="nil"/>
              <w:left w:val="single" w:sz="4" w:space="0" w:color="auto"/>
              <w:bottom w:val="single" w:sz="4" w:space="0" w:color="000000"/>
              <w:right w:val="single" w:sz="4" w:space="0" w:color="auto"/>
            </w:tcBorders>
            <w:vAlign w:val="center"/>
            <w:hideMark/>
          </w:tcPr>
          <w:p w14:paraId="7A3408C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3942244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39773547"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3,3%</w:t>
            </w:r>
          </w:p>
        </w:tc>
      </w:tr>
      <w:tr w:rsidR="00DD0B9E" w:rsidRPr="00DD0B9E" w14:paraId="48566C23"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806E048"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5AD6DE9B"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Свыше 1000 человек</w:t>
            </w:r>
          </w:p>
        </w:tc>
        <w:tc>
          <w:tcPr>
            <w:tcW w:w="992" w:type="dxa"/>
            <w:vMerge/>
            <w:tcBorders>
              <w:top w:val="nil"/>
              <w:left w:val="single" w:sz="4" w:space="0" w:color="auto"/>
              <w:bottom w:val="single" w:sz="4" w:space="0" w:color="000000"/>
              <w:right w:val="single" w:sz="4" w:space="0" w:color="auto"/>
            </w:tcBorders>
            <w:vAlign w:val="center"/>
            <w:hideMark/>
          </w:tcPr>
          <w:p w14:paraId="0026BFD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699A8BA5"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68EC326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0,0%</w:t>
            </w:r>
          </w:p>
        </w:tc>
      </w:tr>
      <w:tr w:rsidR="00DD0B9E" w:rsidRPr="00DD0B9E" w14:paraId="46809B04" w14:textId="77777777" w:rsidTr="00926D94">
        <w:trPr>
          <w:gridAfter w:val="1"/>
          <w:wAfter w:w="16" w:type="dxa"/>
        </w:trPr>
        <w:tc>
          <w:tcPr>
            <w:tcW w:w="486" w:type="dxa"/>
            <w:vMerge w:val="restart"/>
            <w:tcBorders>
              <w:top w:val="nil"/>
              <w:left w:val="single" w:sz="4" w:space="0" w:color="auto"/>
              <w:bottom w:val="single" w:sz="4" w:space="0" w:color="000000"/>
              <w:right w:val="single" w:sz="4" w:space="0" w:color="auto"/>
            </w:tcBorders>
            <w:shd w:val="clear" w:color="auto" w:fill="auto"/>
            <w:vAlign w:val="center"/>
            <w:hideMark/>
          </w:tcPr>
          <w:p w14:paraId="367F68E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4</w:t>
            </w:r>
          </w:p>
        </w:tc>
        <w:tc>
          <w:tcPr>
            <w:tcW w:w="4471" w:type="dxa"/>
            <w:tcBorders>
              <w:top w:val="nil"/>
              <w:left w:val="nil"/>
              <w:bottom w:val="single" w:sz="4" w:space="0" w:color="auto"/>
              <w:right w:val="single" w:sz="4" w:space="0" w:color="auto"/>
            </w:tcBorders>
            <w:shd w:val="clear" w:color="auto" w:fill="auto"/>
            <w:vAlign w:val="center"/>
            <w:hideMark/>
          </w:tcPr>
          <w:p w14:paraId="50E97A1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Структура субъектов предпринимательской деятельности по должности, занимаемой в организации (вопрос 1.4).</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7FD48A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1.4 (СП)</w:t>
            </w:r>
          </w:p>
        </w:tc>
        <w:tc>
          <w:tcPr>
            <w:tcW w:w="2410" w:type="dxa"/>
            <w:tcBorders>
              <w:top w:val="nil"/>
              <w:left w:val="nil"/>
              <w:bottom w:val="single" w:sz="4" w:space="0" w:color="auto"/>
              <w:right w:val="single" w:sz="4" w:space="0" w:color="auto"/>
            </w:tcBorders>
            <w:shd w:val="clear" w:color="auto" w:fill="auto"/>
            <w:vAlign w:val="center"/>
            <w:hideMark/>
          </w:tcPr>
          <w:p w14:paraId="3AD80987"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0CF24CF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w:t>
            </w:r>
          </w:p>
        </w:tc>
      </w:tr>
      <w:tr w:rsidR="00DD0B9E" w:rsidRPr="00DD0B9E" w14:paraId="68061C2B"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EC7D42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6321AA23"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Собственник бизнеса (совладелец)</w:t>
            </w:r>
          </w:p>
        </w:tc>
        <w:tc>
          <w:tcPr>
            <w:tcW w:w="992" w:type="dxa"/>
            <w:vMerge/>
            <w:tcBorders>
              <w:top w:val="nil"/>
              <w:left w:val="single" w:sz="4" w:space="0" w:color="auto"/>
              <w:bottom w:val="single" w:sz="4" w:space="0" w:color="000000"/>
              <w:right w:val="single" w:sz="4" w:space="0" w:color="auto"/>
            </w:tcBorders>
            <w:vAlign w:val="center"/>
            <w:hideMark/>
          </w:tcPr>
          <w:p w14:paraId="1D88EAB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28A22F5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70FE54B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66,2%</w:t>
            </w:r>
          </w:p>
        </w:tc>
      </w:tr>
      <w:tr w:rsidR="00DD0B9E" w:rsidRPr="00DD0B9E" w14:paraId="09C3E2B4"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D739654"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665B0641"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Руководитель высшего звена (генеральный директор, заместитель генерального директора или иная аналогичная позиция)</w:t>
            </w:r>
          </w:p>
        </w:tc>
        <w:tc>
          <w:tcPr>
            <w:tcW w:w="992" w:type="dxa"/>
            <w:vMerge/>
            <w:tcBorders>
              <w:top w:val="nil"/>
              <w:left w:val="single" w:sz="4" w:space="0" w:color="auto"/>
              <w:bottom w:val="single" w:sz="4" w:space="0" w:color="000000"/>
              <w:right w:val="single" w:sz="4" w:space="0" w:color="auto"/>
            </w:tcBorders>
            <w:vAlign w:val="center"/>
            <w:hideMark/>
          </w:tcPr>
          <w:p w14:paraId="4D0BE17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5BD5D47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3543EC10"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19,2%</w:t>
            </w:r>
          </w:p>
        </w:tc>
      </w:tr>
      <w:tr w:rsidR="00DD0B9E" w:rsidRPr="00DD0B9E" w14:paraId="1433581F"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ADCD268"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480B06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Руководитель среднего звена (руководитель управления/подразделения/отдела)</w:t>
            </w:r>
          </w:p>
        </w:tc>
        <w:tc>
          <w:tcPr>
            <w:tcW w:w="992" w:type="dxa"/>
            <w:vMerge/>
            <w:tcBorders>
              <w:top w:val="nil"/>
              <w:left w:val="single" w:sz="4" w:space="0" w:color="auto"/>
              <w:bottom w:val="single" w:sz="4" w:space="0" w:color="000000"/>
              <w:right w:val="single" w:sz="4" w:space="0" w:color="auto"/>
            </w:tcBorders>
            <w:vAlign w:val="center"/>
            <w:hideMark/>
          </w:tcPr>
          <w:p w14:paraId="17FC4A58"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44BCCD2A"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A178AC5"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8,3%</w:t>
            </w:r>
          </w:p>
        </w:tc>
      </w:tr>
      <w:tr w:rsidR="00DD0B9E" w:rsidRPr="00DD0B9E" w14:paraId="1DA40030"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0C86BB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73D905C6"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roofErr w:type="spellStart"/>
            <w:r w:rsidRPr="00DD0B9E">
              <w:rPr>
                <w:rFonts w:ascii="Times New Roman" w:eastAsia="Times New Roman" w:hAnsi="Times New Roman" w:cs="Times New Roman"/>
                <w:color w:val="000000"/>
                <w:sz w:val="22"/>
                <w:lang w:eastAsia="ru-RU"/>
              </w:rPr>
              <w:t>Неруководящий</w:t>
            </w:r>
            <w:proofErr w:type="spellEnd"/>
            <w:r w:rsidRPr="00DD0B9E">
              <w:rPr>
                <w:rFonts w:ascii="Times New Roman" w:eastAsia="Times New Roman" w:hAnsi="Times New Roman" w:cs="Times New Roman"/>
                <w:color w:val="000000"/>
                <w:sz w:val="22"/>
                <w:lang w:eastAsia="ru-RU"/>
              </w:rPr>
              <w:t xml:space="preserve"> сотрудник</w:t>
            </w:r>
          </w:p>
        </w:tc>
        <w:tc>
          <w:tcPr>
            <w:tcW w:w="992" w:type="dxa"/>
            <w:vMerge/>
            <w:tcBorders>
              <w:top w:val="nil"/>
              <w:left w:val="single" w:sz="4" w:space="0" w:color="auto"/>
              <w:bottom w:val="single" w:sz="4" w:space="0" w:color="000000"/>
              <w:right w:val="single" w:sz="4" w:space="0" w:color="auto"/>
            </w:tcBorders>
            <w:vAlign w:val="center"/>
            <w:hideMark/>
          </w:tcPr>
          <w:p w14:paraId="67BF62E8"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3442405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6CAC00B5"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8,6%</w:t>
            </w:r>
          </w:p>
        </w:tc>
      </w:tr>
      <w:tr w:rsidR="00DD0B9E" w:rsidRPr="00DD0B9E" w14:paraId="2F223897" w14:textId="77777777" w:rsidTr="00926D94">
        <w:trPr>
          <w:gridAfter w:val="1"/>
          <w:wAfter w:w="16" w:type="dxa"/>
        </w:trPr>
        <w:tc>
          <w:tcPr>
            <w:tcW w:w="486" w:type="dxa"/>
            <w:vMerge w:val="restart"/>
            <w:tcBorders>
              <w:top w:val="nil"/>
              <w:left w:val="single" w:sz="4" w:space="0" w:color="auto"/>
              <w:bottom w:val="single" w:sz="4" w:space="0" w:color="000000"/>
              <w:right w:val="single" w:sz="4" w:space="0" w:color="auto"/>
            </w:tcBorders>
            <w:shd w:val="clear" w:color="auto" w:fill="auto"/>
            <w:vAlign w:val="center"/>
            <w:hideMark/>
          </w:tcPr>
          <w:p w14:paraId="37A8029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5</w:t>
            </w:r>
          </w:p>
        </w:tc>
        <w:tc>
          <w:tcPr>
            <w:tcW w:w="4471" w:type="dxa"/>
            <w:tcBorders>
              <w:top w:val="nil"/>
              <w:left w:val="nil"/>
              <w:bottom w:val="single" w:sz="4" w:space="0" w:color="auto"/>
              <w:right w:val="single" w:sz="4" w:space="0" w:color="auto"/>
            </w:tcBorders>
            <w:shd w:val="clear" w:color="auto" w:fill="auto"/>
            <w:vAlign w:val="center"/>
            <w:hideMark/>
          </w:tcPr>
          <w:p w14:paraId="4378037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Структура организаций по величине годового оборот бизнеса (вопрос 1.5).</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6E29D74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1.5 (СП)</w:t>
            </w:r>
          </w:p>
        </w:tc>
        <w:tc>
          <w:tcPr>
            <w:tcW w:w="2410" w:type="dxa"/>
            <w:tcBorders>
              <w:top w:val="nil"/>
              <w:left w:val="nil"/>
              <w:bottom w:val="single" w:sz="4" w:space="0" w:color="auto"/>
              <w:right w:val="single" w:sz="4" w:space="0" w:color="auto"/>
            </w:tcBorders>
            <w:shd w:val="clear" w:color="auto" w:fill="auto"/>
            <w:vAlign w:val="center"/>
            <w:hideMark/>
          </w:tcPr>
          <w:p w14:paraId="56359477"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608D7DDC"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w:t>
            </w:r>
          </w:p>
        </w:tc>
      </w:tr>
      <w:tr w:rsidR="00DD0B9E" w:rsidRPr="00DD0B9E" w14:paraId="0FDE70D0"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EE1C043"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599A826"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До 120 млн. рублей</w:t>
            </w:r>
          </w:p>
        </w:tc>
        <w:tc>
          <w:tcPr>
            <w:tcW w:w="992" w:type="dxa"/>
            <w:vMerge/>
            <w:tcBorders>
              <w:top w:val="nil"/>
              <w:left w:val="single" w:sz="4" w:space="0" w:color="auto"/>
              <w:bottom w:val="single" w:sz="4" w:space="0" w:color="000000"/>
              <w:right w:val="single" w:sz="4" w:space="0" w:color="auto"/>
            </w:tcBorders>
            <w:vAlign w:val="center"/>
            <w:hideMark/>
          </w:tcPr>
          <w:p w14:paraId="32D4A388"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2292573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6327FB3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85,4%</w:t>
            </w:r>
          </w:p>
        </w:tc>
      </w:tr>
      <w:tr w:rsidR="00DD0B9E" w:rsidRPr="00DD0B9E" w14:paraId="3A70B908"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39A95A1"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3C6B38ED"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От 120 млн. рублей до 800 млн. рублей</w:t>
            </w:r>
          </w:p>
        </w:tc>
        <w:tc>
          <w:tcPr>
            <w:tcW w:w="992" w:type="dxa"/>
            <w:vMerge/>
            <w:tcBorders>
              <w:top w:val="nil"/>
              <w:left w:val="single" w:sz="4" w:space="0" w:color="auto"/>
              <w:bottom w:val="single" w:sz="4" w:space="0" w:color="000000"/>
              <w:right w:val="single" w:sz="4" w:space="0" w:color="auto"/>
            </w:tcBorders>
            <w:vAlign w:val="center"/>
            <w:hideMark/>
          </w:tcPr>
          <w:p w14:paraId="7873A41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076B68A5"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3E9A2455"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10,3%</w:t>
            </w:r>
          </w:p>
        </w:tc>
      </w:tr>
      <w:tr w:rsidR="00DD0B9E" w:rsidRPr="00DD0B9E" w14:paraId="119C91B8"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1772DD1"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24257076"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От 800 млн. рублей до 2000 млн. рублей</w:t>
            </w:r>
          </w:p>
        </w:tc>
        <w:tc>
          <w:tcPr>
            <w:tcW w:w="992" w:type="dxa"/>
            <w:vMerge/>
            <w:tcBorders>
              <w:top w:val="nil"/>
              <w:left w:val="single" w:sz="4" w:space="0" w:color="auto"/>
              <w:bottom w:val="single" w:sz="4" w:space="0" w:color="000000"/>
              <w:right w:val="single" w:sz="4" w:space="0" w:color="auto"/>
            </w:tcBorders>
            <w:vAlign w:val="center"/>
            <w:hideMark/>
          </w:tcPr>
          <w:p w14:paraId="4B5827EC"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1000666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7A650C7A"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1,3%</w:t>
            </w:r>
          </w:p>
        </w:tc>
      </w:tr>
      <w:tr w:rsidR="00DD0B9E" w:rsidRPr="00DD0B9E" w14:paraId="3E1192A3"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E8EFAD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0E38D588"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Более 2000 млн. рублей</w:t>
            </w:r>
          </w:p>
        </w:tc>
        <w:tc>
          <w:tcPr>
            <w:tcW w:w="992" w:type="dxa"/>
            <w:vMerge/>
            <w:tcBorders>
              <w:top w:val="nil"/>
              <w:left w:val="single" w:sz="4" w:space="0" w:color="auto"/>
              <w:bottom w:val="single" w:sz="4" w:space="0" w:color="000000"/>
              <w:right w:val="single" w:sz="4" w:space="0" w:color="auto"/>
            </w:tcBorders>
            <w:vAlign w:val="center"/>
            <w:hideMark/>
          </w:tcPr>
          <w:p w14:paraId="35647F53"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6B75607A"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103138C"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3,0%</w:t>
            </w:r>
          </w:p>
        </w:tc>
      </w:tr>
      <w:tr w:rsidR="00DD0B9E" w:rsidRPr="00DD0B9E" w14:paraId="53A657F4" w14:textId="77777777" w:rsidTr="00926D94">
        <w:trPr>
          <w:gridAfter w:val="1"/>
          <w:wAfter w:w="16" w:type="dxa"/>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43335A92"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6</w:t>
            </w:r>
          </w:p>
        </w:tc>
        <w:tc>
          <w:tcPr>
            <w:tcW w:w="4471" w:type="dxa"/>
            <w:tcBorders>
              <w:top w:val="nil"/>
              <w:left w:val="nil"/>
              <w:bottom w:val="single" w:sz="4" w:space="0" w:color="auto"/>
              <w:right w:val="single" w:sz="4" w:space="0" w:color="auto"/>
            </w:tcBorders>
            <w:shd w:val="clear" w:color="auto" w:fill="auto"/>
            <w:vAlign w:val="center"/>
            <w:hideMark/>
          </w:tcPr>
          <w:p w14:paraId="24266756"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Структура субъектов предпринимательства по сферам экономической деятельности (товарным рынкам) (вопрос 1.6).</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70570EFA"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1.6 (СП)</w:t>
            </w:r>
          </w:p>
        </w:tc>
        <w:tc>
          <w:tcPr>
            <w:tcW w:w="2410" w:type="dxa"/>
            <w:tcBorders>
              <w:top w:val="nil"/>
              <w:left w:val="nil"/>
              <w:bottom w:val="single" w:sz="4" w:space="0" w:color="auto"/>
              <w:right w:val="single" w:sz="4" w:space="0" w:color="auto"/>
            </w:tcBorders>
            <w:shd w:val="clear" w:color="auto" w:fill="auto"/>
            <w:vAlign w:val="center"/>
            <w:hideMark/>
          </w:tcPr>
          <w:p w14:paraId="56E68AA0"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6560F510"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w:t>
            </w:r>
          </w:p>
        </w:tc>
      </w:tr>
      <w:tr w:rsidR="00DD0B9E" w:rsidRPr="00DD0B9E" w14:paraId="1C953869"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2F89101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383C3EF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услуг дошкольного образования</w:t>
            </w:r>
          </w:p>
        </w:tc>
        <w:tc>
          <w:tcPr>
            <w:tcW w:w="992" w:type="dxa"/>
            <w:vMerge/>
            <w:tcBorders>
              <w:top w:val="nil"/>
              <w:left w:val="single" w:sz="4" w:space="0" w:color="auto"/>
              <w:bottom w:val="single" w:sz="4" w:space="0" w:color="auto"/>
              <w:right w:val="single" w:sz="4" w:space="0" w:color="auto"/>
            </w:tcBorders>
            <w:vAlign w:val="center"/>
            <w:hideMark/>
          </w:tcPr>
          <w:p w14:paraId="7A4965EB"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6CD7EBC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327DBBAA"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0,7%</w:t>
            </w:r>
          </w:p>
        </w:tc>
      </w:tr>
      <w:tr w:rsidR="00DD0B9E" w:rsidRPr="00DD0B9E" w14:paraId="5EF9C454"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23A1CAD8"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10EF8AE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услуг общего образования</w:t>
            </w:r>
          </w:p>
        </w:tc>
        <w:tc>
          <w:tcPr>
            <w:tcW w:w="992" w:type="dxa"/>
            <w:vMerge/>
            <w:tcBorders>
              <w:top w:val="nil"/>
              <w:left w:val="single" w:sz="4" w:space="0" w:color="auto"/>
              <w:bottom w:val="single" w:sz="4" w:space="0" w:color="auto"/>
              <w:right w:val="single" w:sz="4" w:space="0" w:color="auto"/>
            </w:tcBorders>
            <w:vAlign w:val="center"/>
            <w:hideMark/>
          </w:tcPr>
          <w:p w14:paraId="50AF7503"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7628D26C"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71D6D60"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0,3%</w:t>
            </w:r>
          </w:p>
        </w:tc>
      </w:tr>
      <w:tr w:rsidR="00DD0B9E" w:rsidRPr="00DD0B9E" w14:paraId="41227348"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2EEDBD28"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717E7DEC"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услуг среднего профессионального образования</w:t>
            </w:r>
          </w:p>
        </w:tc>
        <w:tc>
          <w:tcPr>
            <w:tcW w:w="992" w:type="dxa"/>
            <w:vMerge/>
            <w:tcBorders>
              <w:top w:val="nil"/>
              <w:left w:val="single" w:sz="4" w:space="0" w:color="auto"/>
              <w:bottom w:val="single" w:sz="4" w:space="0" w:color="auto"/>
              <w:right w:val="single" w:sz="4" w:space="0" w:color="auto"/>
            </w:tcBorders>
            <w:vAlign w:val="center"/>
            <w:hideMark/>
          </w:tcPr>
          <w:p w14:paraId="1CB1B123"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67E53C7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604E9120"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0,3%</w:t>
            </w:r>
          </w:p>
        </w:tc>
      </w:tr>
      <w:tr w:rsidR="00DD0B9E" w:rsidRPr="00DD0B9E" w14:paraId="2C818985"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61AD7841"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56EB536B"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услуг дополнительного образования детей</w:t>
            </w:r>
          </w:p>
        </w:tc>
        <w:tc>
          <w:tcPr>
            <w:tcW w:w="992" w:type="dxa"/>
            <w:vMerge/>
            <w:tcBorders>
              <w:top w:val="nil"/>
              <w:left w:val="single" w:sz="4" w:space="0" w:color="auto"/>
              <w:bottom w:val="single" w:sz="4" w:space="0" w:color="auto"/>
              <w:right w:val="single" w:sz="4" w:space="0" w:color="auto"/>
            </w:tcBorders>
            <w:vAlign w:val="center"/>
            <w:hideMark/>
          </w:tcPr>
          <w:p w14:paraId="1CEC08BD"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2617FE7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018A2A3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0,0%</w:t>
            </w:r>
          </w:p>
        </w:tc>
      </w:tr>
      <w:tr w:rsidR="00DD0B9E" w:rsidRPr="00DD0B9E" w14:paraId="72F561B8"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0085867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1D854038"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услуг детского отдыха и оздоровления</w:t>
            </w:r>
          </w:p>
        </w:tc>
        <w:tc>
          <w:tcPr>
            <w:tcW w:w="992" w:type="dxa"/>
            <w:vMerge/>
            <w:tcBorders>
              <w:top w:val="nil"/>
              <w:left w:val="single" w:sz="4" w:space="0" w:color="auto"/>
              <w:bottom w:val="single" w:sz="4" w:space="0" w:color="auto"/>
              <w:right w:val="single" w:sz="4" w:space="0" w:color="auto"/>
            </w:tcBorders>
            <w:vAlign w:val="center"/>
            <w:hideMark/>
          </w:tcPr>
          <w:p w14:paraId="1BFD552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60B8E50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303817CA"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0,7%</w:t>
            </w:r>
          </w:p>
        </w:tc>
      </w:tr>
      <w:tr w:rsidR="00DD0B9E" w:rsidRPr="00DD0B9E" w14:paraId="13D6ACAD"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4AB2B8AB"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563567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услуг розничной торговли лекарственными препаратами, медицинскими изделиями и сопутствующими товарами</w:t>
            </w:r>
          </w:p>
        </w:tc>
        <w:tc>
          <w:tcPr>
            <w:tcW w:w="992" w:type="dxa"/>
            <w:vMerge/>
            <w:tcBorders>
              <w:top w:val="nil"/>
              <w:left w:val="single" w:sz="4" w:space="0" w:color="auto"/>
              <w:bottom w:val="single" w:sz="4" w:space="0" w:color="auto"/>
              <w:right w:val="single" w:sz="4" w:space="0" w:color="auto"/>
            </w:tcBorders>
            <w:vAlign w:val="center"/>
            <w:hideMark/>
          </w:tcPr>
          <w:p w14:paraId="0EF89448"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715D567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24CAD19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5,3%</w:t>
            </w:r>
          </w:p>
        </w:tc>
      </w:tr>
      <w:tr w:rsidR="00DD0B9E" w:rsidRPr="00DD0B9E" w14:paraId="4D45471A"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2DAB2C22"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1AC8F28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психолого-педагогического сопровождения детей с ограниченными возможностями здоровья</w:t>
            </w:r>
          </w:p>
        </w:tc>
        <w:tc>
          <w:tcPr>
            <w:tcW w:w="992" w:type="dxa"/>
            <w:vMerge/>
            <w:tcBorders>
              <w:top w:val="nil"/>
              <w:left w:val="single" w:sz="4" w:space="0" w:color="auto"/>
              <w:bottom w:val="single" w:sz="4" w:space="0" w:color="auto"/>
              <w:right w:val="single" w:sz="4" w:space="0" w:color="auto"/>
            </w:tcBorders>
            <w:vAlign w:val="center"/>
            <w:hideMark/>
          </w:tcPr>
          <w:p w14:paraId="2A0D57F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5CF4BC0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33DD5652"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0,0%</w:t>
            </w:r>
          </w:p>
        </w:tc>
      </w:tr>
      <w:tr w:rsidR="00DD0B9E" w:rsidRPr="00DD0B9E" w14:paraId="6C2C05FE"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75C59CF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3922A3FD"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социальных услуг</w:t>
            </w:r>
          </w:p>
        </w:tc>
        <w:tc>
          <w:tcPr>
            <w:tcW w:w="992" w:type="dxa"/>
            <w:vMerge/>
            <w:tcBorders>
              <w:top w:val="nil"/>
              <w:left w:val="single" w:sz="4" w:space="0" w:color="auto"/>
              <w:bottom w:val="single" w:sz="4" w:space="0" w:color="auto"/>
              <w:right w:val="single" w:sz="4" w:space="0" w:color="auto"/>
            </w:tcBorders>
            <w:vAlign w:val="center"/>
            <w:hideMark/>
          </w:tcPr>
          <w:p w14:paraId="00FA040B"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1279D96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6795781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2,3%</w:t>
            </w:r>
          </w:p>
        </w:tc>
      </w:tr>
      <w:tr w:rsidR="00DD0B9E" w:rsidRPr="00DD0B9E" w14:paraId="4312E493"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6FEED35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382D8F96"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теплоснабжения (производство тепловой энергии)</w:t>
            </w:r>
          </w:p>
        </w:tc>
        <w:tc>
          <w:tcPr>
            <w:tcW w:w="992" w:type="dxa"/>
            <w:vMerge/>
            <w:tcBorders>
              <w:top w:val="nil"/>
              <w:left w:val="single" w:sz="4" w:space="0" w:color="auto"/>
              <w:bottom w:val="single" w:sz="4" w:space="0" w:color="auto"/>
              <w:right w:val="single" w:sz="4" w:space="0" w:color="auto"/>
            </w:tcBorders>
            <w:vAlign w:val="center"/>
            <w:hideMark/>
          </w:tcPr>
          <w:p w14:paraId="46EA3A2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22C57050"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0B7282DC"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4,3%</w:t>
            </w:r>
          </w:p>
        </w:tc>
      </w:tr>
      <w:tr w:rsidR="00DD0B9E" w:rsidRPr="00DD0B9E" w14:paraId="3F280D82"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46D7AD26"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5B1A6B2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услуг по сбору и транспортированию твердых коммунальных отходов</w:t>
            </w:r>
          </w:p>
        </w:tc>
        <w:tc>
          <w:tcPr>
            <w:tcW w:w="992" w:type="dxa"/>
            <w:vMerge/>
            <w:tcBorders>
              <w:top w:val="nil"/>
              <w:left w:val="single" w:sz="4" w:space="0" w:color="auto"/>
              <w:bottom w:val="single" w:sz="4" w:space="0" w:color="auto"/>
              <w:right w:val="single" w:sz="4" w:space="0" w:color="auto"/>
            </w:tcBorders>
            <w:vAlign w:val="center"/>
            <w:hideMark/>
          </w:tcPr>
          <w:p w14:paraId="1F8DF45D"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23E45FEA"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0B405C78"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1,0%</w:t>
            </w:r>
          </w:p>
        </w:tc>
      </w:tr>
      <w:tr w:rsidR="00DD0B9E" w:rsidRPr="00DD0B9E" w14:paraId="4F6A710C"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7E9B0A9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1CF339CD"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выполнения работ по благоустройству городской среды</w:t>
            </w:r>
          </w:p>
        </w:tc>
        <w:tc>
          <w:tcPr>
            <w:tcW w:w="992" w:type="dxa"/>
            <w:vMerge/>
            <w:tcBorders>
              <w:top w:val="nil"/>
              <w:left w:val="single" w:sz="4" w:space="0" w:color="auto"/>
              <w:bottom w:val="single" w:sz="4" w:space="0" w:color="auto"/>
              <w:right w:val="single" w:sz="4" w:space="0" w:color="auto"/>
            </w:tcBorders>
            <w:vAlign w:val="center"/>
            <w:hideMark/>
          </w:tcPr>
          <w:p w14:paraId="39FD1E4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3E7E609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14CEE9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2,3%</w:t>
            </w:r>
          </w:p>
        </w:tc>
      </w:tr>
      <w:tr w:rsidR="00DD0B9E" w:rsidRPr="00DD0B9E" w14:paraId="7B0FF236"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417FB0CD"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5AAE8156"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992" w:type="dxa"/>
            <w:vMerge/>
            <w:tcBorders>
              <w:top w:val="nil"/>
              <w:left w:val="single" w:sz="4" w:space="0" w:color="auto"/>
              <w:bottom w:val="single" w:sz="4" w:space="0" w:color="auto"/>
              <w:right w:val="single" w:sz="4" w:space="0" w:color="auto"/>
            </w:tcBorders>
            <w:vAlign w:val="center"/>
            <w:hideMark/>
          </w:tcPr>
          <w:p w14:paraId="73A4AA6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0F2A8D1C"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6E74348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0,0%</w:t>
            </w:r>
          </w:p>
        </w:tc>
      </w:tr>
      <w:tr w:rsidR="00DD0B9E" w:rsidRPr="00DD0B9E" w14:paraId="5D3A85C0"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2DCBF36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0446BFD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поставки сжиженного газа в баллонах</w:t>
            </w:r>
          </w:p>
        </w:tc>
        <w:tc>
          <w:tcPr>
            <w:tcW w:w="992" w:type="dxa"/>
            <w:vMerge/>
            <w:tcBorders>
              <w:top w:val="nil"/>
              <w:left w:val="single" w:sz="4" w:space="0" w:color="auto"/>
              <w:bottom w:val="single" w:sz="4" w:space="0" w:color="auto"/>
              <w:right w:val="single" w:sz="4" w:space="0" w:color="auto"/>
            </w:tcBorders>
            <w:vAlign w:val="center"/>
            <w:hideMark/>
          </w:tcPr>
          <w:p w14:paraId="293B799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69B597A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7688127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0,0%</w:t>
            </w:r>
          </w:p>
        </w:tc>
      </w:tr>
      <w:tr w:rsidR="00DD0B9E" w:rsidRPr="00DD0B9E" w14:paraId="3B6D2BB3"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2929FB1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A92106C"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купли-продажи электрической энергии (мощности) на розничном рынке электрической энергии (мощности)</w:t>
            </w:r>
          </w:p>
        </w:tc>
        <w:tc>
          <w:tcPr>
            <w:tcW w:w="992" w:type="dxa"/>
            <w:vMerge/>
            <w:tcBorders>
              <w:top w:val="nil"/>
              <w:left w:val="single" w:sz="4" w:space="0" w:color="auto"/>
              <w:bottom w:val="single" w:sz="4" w:space="0" w:color="auto"/>
              <w:right w:val="single" w:sz="4" w:space="0" w:color="auto"/>
            </w:tcBorders>
            <w:vAlign w:val="center"/>
            <w:hideMark/>
          </w:tcPr>
          <w:p w14:paraId="608CD72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1625C2F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41B442A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0,0%</w:t>
            </w:r>
          </w:p>
        </w:tc>
      </w:tr>
      <w:tr w:rsidR="00DD0B9E" w:rsidRPr="00DD0B9E" w14:paraId="2C8B9656"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66324C9D"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32B2140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xml:space="preserve">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w:t>
            </w:r>
            <w:proofErr w:type="spellStart"/>
            <w:r w:rsidRPr="00DD0B9E">
              <w:rPr>
                <w:rFonts w:ascii="Times New Roman" w:eastAsia="Times New Roman" w:hAnsi="Times New Roman" w:cs="Times New Roman"/>
                <w:color w:val="000000"/>
                <w:sz w:val="22"/>
                <w:lang w:eastAsia="ru-RU"/>
              </w:rPr>
              <w:t>когенерации</w:t>
            </w:r>
            <w:proofErr w:type="spellEnd"/>
          </w:p>
        </w:tc>
        <w:tc>
          <w:tcPr>
            <w:tcW w:w="992" w:type="dxa"/>
            <w:vMerge/>
            <w:tcBorders>
              <w:top w:val="nil"/>
              <w:left w:val="single" w:sz="4" w:space="0" w:color="auto"/>
              <w:bottom w:val="single" w:sz="4" w:space="0" w:color="auto"/>
              <w:right w:val="single" w:sz="4" w:space="0" w:color="auto"/>
            </w:tcBorders>
            <w:vAlign w:val="center"/>
            <w:hideMark/>
          </w:tcPr>
          <w:p w14:paraId="74B7271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316348F7"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48F2FAC8"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0,3%</w:t>
            </w:r>
          </w:p>
        </w:tc>
      </w:tr>
      <w:tr w:rsidR="00DD0B9E" w:rsidRPr="00DD0B9E" w14:paraId="053767E5"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02132641"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33AF4A41"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992" w:type="dxa"/>
            <w:vMerge/>
            <w:tcBorders>
              <w:top w:val="nil"/>
              <w:left w:val="single" w:sz="4" w:space="0" w:color="auto"/>
              <w:bottom w:val="single" w:sz="4" w:space="0" w:color="auto"/>
              <w:right w:val="single" w:sz="4" w:space="0" w:color="auto"/>
            </w:tcBorders>
            <w:vAlign w:val="center"/>
            <w:hideMark/>
          </w:tcPr>
          <w:p w14:paraId="66C073C2"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0025C9A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44B5958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1,7%</w:t>
            </w:r>
          </w:p>
        </w:tc>
      </w:tr>
      <w:tr w:rsidR="00DD0B9E" w:rsidRPr="00DD0B9E" w14:paraId="240B9028"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39996EF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E43E5F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992" w:type="dxa"/>
            <w:vMerge/>
            <w:tcBorders>
              <w:top w:val="nil"/>
              <w:left w:val="single" w:sz="4" w:space="0" w:color="auto"/>
              <w:bottom w:val="single" w:sz="4" w:space="0" w:color="auto"/>
              <w:right w:val="single" w:sz="4" w:space="0" w:color="auto"/>
            </w:tcBorders>
            <w:vAlign w:val="center"/>
            <w:hideMark/>
          </w:tcPr>
          <w:p w14:paraId="1DD9C01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45AC301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79BEB3F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2,6%</w:t>
            </w:r>
          </w:p>
        </w:tc>
      </w:tr>
      <w:tr w:rsidR="00DD0B9E" w:rsidRPr="00DD0B9E" w14:paraId="6DEB9769"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6AA61EA1"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01F1E70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оказания услуг по перевозке пассажиров и багажа легковым такси на территории Новосибирской области</w:t>
            </w:r>
          </w:p>
        </w:tc>
        <w:tc>
          <w:tcPr>
            <w:tcW w:w="992" w:type="dxa"/>
            <w:vMerge/>
            <w:tcBorders>
              <w:top w:val="nil"/>
              <w:left w:val="single" w:sz="4" w:space="0" w:color="auto"/>
              <w:bottom w:val="single" w:sz="4" w:space="0" w:color="auto"/>
              <w:right w:val="single" w:sz="4" w:space="0" w:color="auto"/>
            </w:tcBorders>
            <w:vAlign w:val="center"/>
            <w:hideMark/>
          </w:tcPr>
          <w:p w14:paraId="38379CA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4882831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51EC364A"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0,3%</w:t>
            </w:r>
          </w:p>
        </w:tc>
      </w:tr>
      <w:tr w:rsidR="00DD0B9E" w:rsidRPr="00DD0B9E" w14:paraId="6F010566"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021C91E2"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1D152C9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услуг связи, в том числе услуг по предоставлению широкополосного доступа к информационно-телекоммуникационной сети "Интернет"</w:t>
            </w:r>
          </w:p>
        </w:tc>
        <w:tc>
          <w:tcPr>
            <w:tcW w:w="992" w:type="dxa"/>
            <w:vMerge/>
            <w:tcBorders>
              <w:top w:val="nil"/>
              <w:left w:val="single" w:sz="4" w:space="0" w:color="auto"/>
              <w:bottom w:val="single" w:sz="4" w:space="0" w:color="auto"/>
              <w:right w:val="single" w:sz="4" w:space="0" w:color="auto"/>
            </w:tcBorders>
            <w:vAlign w:val="center"/>
            <w:hideMark/>
          </w:tcPr>
          <w:p w14:paraId="505CA47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0D1EC45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705E5C1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0,7%</w:t>
            </w:r>
          </w:p>
        </w:tc>
      </w:tr>
      <w:tr w:rsidR="00DD0B9E" w:rsidRPr="00DD0B9E" w14:paraId="7751F12E"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153908E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81645B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жилищного строительства (за исключением Московского фонда реновации жилой застройки и индивидуального жилищного строительства)</w:t>
            </w:r>
          </w:p>
        </w:tc>
        <w:tc>
          <w:tcPr>
            <w:tcW w:w="992" w:type="dxa"/>
            <w:vMerge/>
            <w:tcBorders>
              <w:top w:val="nil"/>
              <w:left w:val="single" w:sz="4" w:space="0" w:color="auto"/>
              <w:bottom w:val="single" w:sz="4" w:space="0" w:color="auto"/>
              <w:right w:val="single" w:sz="4" w:space="0" w:color="auto"/>
            </w:tcBorders>
            <w:vAlign w:val="center"/>
            <w:hideMark/>
          </w:tcPr>
          <w:p w14:paraId="197DCDE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0A5209B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084C6F2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0,3%</w:t>
            </w:r>
          </w:p>
        </w:tc>
      </w:tr>
      <w:tr w:rsidR="00DD0B9E" w:rsidRPr="00DD0B9E" w14:paraId="5597BB07"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1D9E57C4"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5E99BCF6"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строительства объектов капитального строительства, за исключением жилищного и дорожного строительства</w:t>
            </w:r>
          </w:p>
        </w:tc>
        <w:tc>
          <w:tcPr>
            <w:tcW w:w="992" w:type="dxa"/>
            <w:vMerge/>
            <w:tcBorders>
              <w:top w:val="nil"/>
              <w:left w:val="single" w:sz="4" w:space="0" w:color="auto"/>
              <w:bottom w:val="single" w:sz="4" w:space="0" w:color="auto"/>
              <w:right w:val="single" w:sz="4" w:space="0" w:color="auto"/>
            </w:tcBorders>
            <w:vAlign w:val="center"/>
            <w:hideMark/>
          </w:tcPr>
          <w:p w14:paraId="4AF3238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6CA5C22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2E17795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1,3%</w:t>
            </w:r>
          </w:p>
        </w:tc>
      </w:tr>
      <w:tr w:rsidR="00DD0B9E" w:rsidRPr="00DD0B9E" w14:paraId="47C29E9B"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38EED801"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3DE17DB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дорожной деятельности (за исключением проектирования)</w:t>
            </w:r>
          </w:p>
        </w:tc>
        <w:tc>
          <w:tcPr>
            <w:tcW w:w="992" w:type="dxa"/>
            <w:vMerge/>
            <w:tcBorders>
              <w:top w:val="nil"/>
              <w:left w:val="single" w:sz="4" w:space="0" w:color="auto"/>
              <w:bottom w:val="single" w:sz="4" w:space="0" w:color="auto"/>
              <w:right w:val="single" w:sz="4" w:space="0" w:color="auto"/>
            </w:tcBorders>
            <w:vAlign w:val="center"/>
            <w:hideMark/>
          </w:tcPr>
          <w:p w14:paraId="0EA1EAF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74C0ED9C"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2868639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2,0%</w:t>
            </w:r>
          </w:p>
        </w:tc>
      </w:tr>
      <w:tr w:rsidR="00DD0B9E" w:rsidRPr="00DD0B9E" w14:paraId="19182EEE"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104B83F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3C12648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архитектурно-строительного проектирования</w:t>
            </w:r>
          </w:p>
        </w:tc>
        <w:tc>
          <w:tcPr>
            <w:tcW w:w="992" w:type="dxa"/>
            <w:vMerge/>
            <w:tcBorders>
              <w:top w:val="nil"/>
              <w:left w:val="single" w:sz="4" w:space="0" w:color="auto"/>
              <w:bottom w:val="single" w:sz="4" w:space="0" w:color="auto"/>
              <w:right w:val="single" w:sz="4" w:space="0" w:color="auto"/>
            </w:tcBorders>
            <w:vAlign w:val="center"/>
            <w:hideMark/>
          </w:tcPr>
          <w:p w14:paraId="28A7B263"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447358E8"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8268710"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1,0%</w:t>
            </w:r>
          </w:p>
        </w:tc>
      </w:tr>
      <w:tr w:rsidR="00DD0B9E" w:rsidRPr="00DD0B9E" w14:paraId="549F4967"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4FCD2A31"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0CD86974"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племенного животноводства</w:t>
            </w:r>
          </w:p>
        </w:tc>
        <w:tc>
          <w:tcPr>
            <w:tcW w:w="992" w:type="dxa"/>
            <w:vMerge/>
            <w:tcBorders>
              <w:top w:val="nil"/>
              <w:left w:val="single" w:sz="4" w:space="0" w:color="auto"/>
              <w:bottom w:val="single" w:sz="4" w:space="0" w:color="auto"/>
              <w:right w:val="single" w:sz="4" w:space="0" w:color="auto"/>
            </w:tcBorders>
            <w:vAlign w:val="center"/>
            <w:hideMark/>
          </w:tcPr>
          <w:p w14:paraId="65523DD6"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1F1B2B8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7061023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2,0%</w:t>
            </w:r>
          </w:p>
        </w:tc>
      </w:tr>
      <w:tr w:rsidR="00DD0B9E" w:rsidRPr="00DD0B9E" w14:paraId="7846FF93"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7DCFE8A1"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2C1C5E21"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семеноводства</w:t>
            </w:r>
          </w:p>
        </w:tc>
        <w:tc>
          <w:tcPr>
            <w:tcW w:w="992" w:type="dxa"/>
            <w:vMerge/>
            <w:tcBorders>
              <w:top w:val="nil"/>
              <w:left w:val="single" w:sz="4" w:space="0" w:color="auto"/>
              <w:bottom w:val="single" w:sz="4" w:space="0" w:color="auto"/>
              <w:right w:val="single" w:sz="4" w:space="0" w:color="auto"/>
            </w:tcBorders>
            <w:vAlign w:val="center"/>
            <w:hideMark/>
          </w:tcPr>
          <w:p w14:paraId="5753D25B"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45B9DA0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05ED364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0,7%</w:t>
            </w:r>
          </w:p>
        </w:tc>
      </w:tr>
      <w:tr w:rsidR="00DD0B9E" w:rsidRPr="00DD0B9E" w14:paraId="52D2A8E3"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56C7B1CC"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5FCC1A4"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вылова водных биоресурсов</w:t>
            </w:r>
          </w:p>
        </w:tc>
        <w:tc>
          <w:tcPr>
            <w:tcW w:w="992" w:type="dxa"/>
            <w:vMerge/>
            <w:tcBorders>
              <w:top w:val="nil"/>
              <w:left w:val="single" w:sz="4" w:space="0" w:color="auto"/>
              <w:bottom w:val="single" w:sz="4" w:space="0" w:color="auto"/>
              <w:right w:val="single" w:sz="4" w:space="0" w:color="auto"/>
            </w:tcBorders>
            <w:vAlign w:val="center"/>
            <w:hideMark/>
          </w:tcPr>
          <w:p w14:paraId="0C9D84F3"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120225F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777807D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0,7%</w:t>
            </w:r>
          </w:p>
        </w:tc>
      </w:tr>
      <w:tr w:rsidR="00DD0B9E" w:rsidRPr="00DD0B9E" w14:paraId="0C65079B"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76A5F33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576F79C3"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переработки водных биоресурсов</w:t>
            </w:r>
          </w:p>
        </w:tc>
        <w:tc>
          <w:tcPr>
            <w:tcW w:w="992" w:type="dxa"/>
            <w:vMerge/>
            <w:tcBorders>
              <w:top w:val="nil"/>
              <w:left w:val="single" w:sz="4" w:space="0" w:color="auto"/>
              <w:bottom w:val="single" w:sz="4" w:space="0" w:color="auto"/>
              <w:right w:val="single" w:sz="4" w:space="0" w:color="auto"/>
            </w:tcBorders>
            <w:vAlign w:val="center"/>
            <w:hideMark/>
          </w:tcPr>
          <w:p w14:paraId="6A9F1B7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74ED4DB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4ECC3DA0"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0,7%</w:t>
            </w:r>
          </w:p>
        </w:tc>
      </w:tr>
      <w:tr w:rsidR="00DD0B9E" w:rsidRPr="00DD0B9E" w14:paraId="750E024C"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1AE18F0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5A394248"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xml:space="preserve">Рынок товарной </w:t>
            </w:r>
            <w:proofErr w:type="spellStart"/>
            <w:r w:rsidRPr="00DD0B9E">
              <w:rPr>
                <w:rFonts w:ascii="Times New Roman" w:eastAsia="Times New Roman" w:hAnsi="Times New Roman" w:cs="Times New Roman"/>
                <w:color w:val="000000"/>
                <w:sz w:val="22"/>
                <w:lang w:eastAsia="ru-RU"/>
              </w:rPr>
              <w:t>аквакультуры</w:t>
            </w:r>
            <w:proofErr w:type="spellEnd"/>
          </w:p>
        </w:tc>
        <w:tc>
          <w:tcPr>
            <w:tcW w:w="992" w:type="dxa"/>
            <w:vMerge/>
            <w:tcBorders>
              <w:top w:val="nil"/>
              <w:left w:val="single" w:sz="4" w:space="0" w:color="auto"/>
              <w:bottom w:val="single" w:sz="4" w:space="0" w:color="auto"/>
              <w:right w:val="single" w:sz="4" w:space="0" w:color="auto"/>
            </w:tcBorders>
            <w:vAlign w:val="center"/>
            <w:hideMark/>
          </w:tcPr>
          <w:p w14:paraId="61B0A13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5025ABB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503AA66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0,7%</w:t>
            </w:r>
          </w:p>
        </w:tc>
      </w:tr>
      <w:tr w:rsidR="00DD0B9E" w:rsidRPr="00DD0B9E" w14:paraId="628CE95E"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357B11C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D64BB3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добычи общераспространенных полезных ископаемых на участках недр местного значения</w:t>
            </w:r>
          </w:p>
        </w:tc>
        <w:tc>
          <w:tcPr>
            <w:tcW w:w="992" w:type="dxa"/>
            <w:vMerge/>
            <w:tcBorders>
              <w:top w:val="nil"/>
              <w:left w:val="single" w:sz="4" w:space="0" w:color="auto"/>
              <w:bottom w:val="single" w:sz="4" w:space="0" w:color="auto"/>
              <w:right w:val="single" w:sz="4" w:space="0" w:color="auto"/>
            </w:tcBorders>
            <w:vAlign w:val="center"/>
            <w:hideMark/>
          </w:tcPr>
          <w:p w14:paraId="2C6EAC88"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2CDDB3C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50478382"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0,3%</w:t>
            </w:r>
          </w:p>
        </w:tc>
      </w:tr>
      <w:tr w:rsidR="00DD0B9E" w:rsidRPr="00DD0B9E" w14:paraId="2D4DE07F"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52E19E81"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348A8F2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легкой промышленности</w:t>
            </w:r>
          </w:p>
        </w:tc>
        <w:tc>
          <w:tcPr>
            <w:tcW w:w="992" w:type="dxa"/>
            <w:vMerge/>
            <w:tcBorders>
              <w:top w:val="nil"/>
              <w:left w:val="single" w:sz="4" w:space="0" w:color="auto"/>
              <w:bottom w:val="single" w:sz="4" w:space="0" w:color="auto"/>
              <w:right w:val="single" w:sz="4" w:space="0" w:color="auto"/>
            </w:tcBorders>
            <w:vAlign w:val="center"/>
            <w:hideMark/>
          </w:tcPr>
          <w:p w14:paraId="42A2D8A2"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7C5D964A"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2D5B941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10,6%</w:t>
            </w:r>
          </w:p>
        </w:tc>
      </w:tr>
      <w:tr w:rsidR="00DD0B9E" w:rsidRPr="00DD0B9E" w14:paraId="0CD5CA65"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1FAA385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603F162C"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обработки древесины и производства изделий из дерева</w:t>
            </w:r>
            <w:bookmarkStart w:id="114" w:name="_GoBack"/>
            <w:bookmarkEnd w:id="114"/>
          </w:p>
        </w:tc>
        <w:tc>
          <w:tcPr>
            <w:tcW w:w="992" w:type="dxa"/>
            <w:vMerge/>
            <w:tcBorders>
              <w:top w:val="nil"/>
              <w:left w:val="single" w:sz="4" w:space="0" w:color="auto"/>
              <w:bottom w:val="single" w:sz="4" w:space="0" w:color="auto"/>
              <w:right w:val="single" w:sz="4" w:space="0" w:color="auto"/>
            </w:tcBorders>
            <w:vAlign w:val="center"/>
            <w:hideMark/>
          </w:tcPr>
          <w:p w14:paraId="6F429044"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67A56B5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50133B4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3,0%</w:t>
            </w:r>
          </w:p>
        </w:tc>
      </w:tr>
      <w:tr w:rsidR="00DD0B9E" w:rsidRPr="00DD0B9E" w14:paraId="2C53ABB5"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00C22FA1"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34A9EA0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производства кирпича</w:t>
            </w:r>
          </w:p>
        </w:tc>
        <w:tc>
          <w:tcPr>
            <w:tcW w:w="992" w:type="dxa"/>
            <w:vMerge/>
            <w:tcBorders>
              <w:top w:val="nil"/>
              <w:left w:val="single" w:sz="4" w:space="0" w:color="auto"/>
              <w:bottom w:val="single" w:sz="4" w:space="0" w:color="auto"/>
              <w:right w:val="single" w:sz="4" w:space="0" w:color="auto"/>
            </w:tcBorders>
            <w:vAlign w:val="center"/>
            <w:hideMark/>
          </w:tcPr>
          <w:p w14:paraId="75843E1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6D4F40D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476CAE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1,3%</w:t>
            </w:r>
          </w:p>
        </w:tc>
      </w:tr>
      <w:tr w:rsidR="00DD0B9E" w:rsidRPr="00DD0B9E" w14:paraId="33C11CFB"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20EF0EC8"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0E16C1D6"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производства бетона</w:t>
            </w:r>
          </w:p>
        </w:tc>
        <w:tc>
          <w:tcPr>
            <w:tcW w:w="992" w:type="dxa"/>
            <w:vMerge/>
            <w:tcBorders>
              <w:top w:val="nil"/>
              <w:left w:val="single" w:sz="4" w:space="0" w:color="auto"/>
              <w:bottom w:val="single" w:sz="4" w:space="0" w:color="auto"/>
              <w:right w:val="single" w:sz="4" w:space="0" w:color="auto"/>
            </w:tcBorders>
            <w:vAlign w:val="center"/>
            <w:hideMark/>
          </w:tcPr>
          <w:p w14:paraId="1A16E48B"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7B4A6C0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711E557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1,0%</w:t>
            </w:r>
          </w:p>
        </w:tc>
      </w:tr>
      <w:tr w:rsidR="00DD0B9E" w:rsidRPr="00DD0B9E" w14:paraId="7C080FA9"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12819AE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11217CD2"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Другой рынок</w:t>
            </w:r>
          </w:p>
        </w:tc>
        <w:tc>
          <w:tcPr>
            <w:tcW w:w="992" w:type="dxa"/>
            <w:vMerge/>
            <w:tcBorders>
              <w:top w:val="nil"/>
              <w:left w:val="single" w:sz="4" w:space="0" w:color="auto"/>
              <w:bottom w:val="single" w:sz="4" w:space="0" w:color="auto"/>
              <w:right w:val="single" w:sz="4" w:space="0" w:color="auto"/>
            </w:tcBorders>
            <w:vAlign w:val="center"/>
            <w:hideMark/>
          </w:tcPr>
          <w:p w14:paraId="4CBE4E6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3BD244D2"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0CA6F4C0"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51,7%</w:t>
            </w:r>
          </w:p>
        </w:tc>
      </w:tr>
      <w:tr w:rsidR="00DD0B9E" w:rsidRPr="00DD0B9E" w14:paraId="4873FE52" w14:textId="77777777" w:rsidTr="00926D94">
        <w:trPr>
          <w:gridAfter w:val="1"/>
          <w:wAfter w:w="16" w:type="dxa"/>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5C4DC32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7</w:t>
            </w:r>
          </w:p>
        </w:tc>
        <w:tc>
          <w:tcPr>
            <w:tcW w:w="4471" w:type="dxa"/>
            <w:tcBorders>
              <w:top w:val="nil"/>
              <w:left w:val="nil"/>
              <w:bottom w:val="single" w:sz="4" w:space="0" w:color="auto"/>
              <w:right w:val="single" w:sz="4" w:space="0" w:color="auto"/>
            </w:tcBorders>
            <w:shd w:val="clear" w:color="auto" w:fill="auto"/>
            <w:vAlign w:val="center"/>
            <w:hideMark/>
          </w:tcPr>
          <w:p w14:paraId="2E44734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Структура видов основной продукции (товара, работы, услуг), производимой субъектами предпринимательской деятельности (вопрос 1.7).</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130748E8"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1.7 (СП)</w:t>
            </w:r>
          </w:p>
        </w:tc>
        <w:tc>
          <w:tcPr>
            <w:tcW w:w="2410" w:type="dxa"/>
            <w:tcBorders>
              <w:top w:val="nil"/>
              <w:left w:val="nil"/>
              <w:bottom w:val="single" w:sz="4" w:space="0" w:color="auto"/>
              <w:right w:val="single" w:sz="4" w:space="0" w:color="auto"/>
            </w:tcBorders>
            <w:shd w:val="clear" w:color="auto" w:fill="auto"/>
            <w:vAlign w:val="center"/>
            <w:hideMark/>
          </w:tcPr>
          <w:p w14:paraId="1984A528"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0C09DD7"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w:t>
            </w:r>
          </w:p>
        </w:tc>
      </w:tr>
      <w:tr w:rsidR="00DD0B9E" w:rsidRPr="00DD0B9E" w14:paraId="43D18EE0"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24F078F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385E5CA6"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Услуги</w:t>
            </w:r>
          </w:p>
        </w:tc>
        <w:tc>
          <w:tcPr>
            <w:tcW w:w="992" w:type="dxa"/>
            <w:vMerge/>
            <w:tcBorders>
              <w:top w:val="nil"/>
              <w:left w:val="single" w:sz="4" w:space="0" w:color="auto"/>
              <w:bottom w:val="single" w:sz="4" w:space="0" w:color="auto"/>
              <w:right w:val="single" w:sz="4" w:space="0" w:color="auto"/>
            </w:tcBorders>
            <w:vAlign w:val="center"/>
            <w:hideMark/>
          </w:tcPr>
          <w:p w14:paraId="171524D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21344D50"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6E86C8C8"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35,1%</w:t>
            </w:r>
          </w:p>
        </w:tc>
      </w:tr>
      <w:tr w:rsidR="00DD0B9E" w:rsidRPr="00DD0B9E" w14:paraId="653C9B91"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596308B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751DFB8"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Сырье и материалы для дальнейшей переработки</w:t>
            </w:r>
          </w:p>
        </w:tc>
        <w:tc>
          <w:tcPr>
            <w:tcW w:w="992" w:type="dxa"/>
            <w:vMerge/>
            <w:tcBorders>
              <w:top w:val="nil"/>
              <w:left w:val="single" w:sz="4" w:space="0" w:color="auto"/>
              <w:bottom w:val="single" w:sz="4" w:space="0" w:color="auto"/>
              <w:right w:val="single" w:sz="4" w:space="0" w:color="auto"/>
            </w:tcBorders>
            <w:vAlign w:val="center"/>
            <w:hideMark/>
          </w:tcPr>
          <w:p w14:paraId="2B00792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4C338DF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70D98E7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7,9%</w:t>
            </w:r>
          </w:p>
        </w:tc>
      </w:tr>
      <w:tr w:rsidR="00DD0B9E" w:rsidRPr="00DD0B9E" w14:paraId="1BAB58BC"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6128E636"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79148BF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Компоненты для производства конечной продукции</w:t>
            </w:r>
          </w:p>
        </w:tc>
        <w:tc>
          <w:tcPr>
            <w:tcW w:w="992" w:type="dxa"/>
            <w:vMerge/>
            <w:tcBorders>
              <w:top w:val="nil"/>
              <w:left w:val="single" w:sz="4" w:space="0" w:color="auto"/>
              <w:bottom w:val="single" w:sz="4" w:space="0" w:color="auto"/>
              <w:right w:val="single" w:sz="4" w:space="0" w:color="auto"/>
            </w:tcBorders>
            <w:vAlign w:val="center"/>
            <w:hideMark/>
          </w:tcPr>
          <w:p w14:paraId="244A879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5A40148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6761529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2,0%</w:t>
            </w:r>
          </w:p>
        </w:tc>
      </w:tr>
      <w:tr w:rsidR="00DD0B9E" w:rsidRPr="00DD0B9E" w14:paraId="765B96A5"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1777D5E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6B55BBD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Конечная продукция</w:t>
            </w:r>
          </w:p>
        </w:tc>
        <w:tc>
          <w:tcPr>
            <w:tcW w:w="992" w:type="dxa"/>
            <w:vMerge/>
            <w:tcBorders>
              <w:top w:val="nil"/>
              <w:left w:val="single" w:sz="4" w:space="0" w:color="auto"/>
              <w:bottom w:val="single" w:sz="4" w:space="0" w:color="auto"/>
              <w:right w:val="single" w:sz="4" w:space="0" w:color="auto"/>
            </w:tcBorders>
            <w:vAlign w:val="center"/>
            <w:hideMark/>
          </w:tcPr>
          <w:p w14:paraId="5313CE11"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39D54D6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4707191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30,8%</w:t>
            </w:r>
          </w:p>
        </w:tc>
      </w:tr>
      <w:tr w:rsidR="00DD0B9E" w:rsidRPr="00DD0B9E" w14:paraId="256003FC"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32AF36B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06D31793"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Бизнес осуществляет торговлю или дистрибуцию товаров и услуг, произведенных другими компаниями</w:t>
            </w:r>
          </w:p>
        </w:tc>
        <w:tc>
          <w:tcPr>
            <w:tcW w:w="992" w:type="dxa"/>
            <w:vMerge/>
            <w:tcBorders>
              <w:top w:val="nil"/>
              <w:left w:val="single" w:sz="4" w:space="0" w:color="auto"/>
              <w:bottom w:val="single" w:sz="4" w:space="0" w:color="auto"/>
              <w:right w:val="single" w:sz="4" w:space="0" w:color="auto"/>
            </w:tcBorders>
            <w:vAlign w:val="center"/>
            <w:hideMark/>
          </w:tcPr>
          <w:p w14:paraId="6B3C170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7B4B4878"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2280BF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14,6%</w:t>
            </w:r>
          </w:p>
        </w:tc>
      </w:tr>
      <w:tr w:rsidR="00DD0B9E" w:rsidRPr="00DD0B9E" w14:paraId="7B75BDD7"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6F859AA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738C17F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Другое (пожалуйста, укажите)</w:t>
            </w:r>
          </w:p>
        </w:tc>
        <w:tc>
          <w:tcPr>
            <w:tcW w:w="992" w:type="dxa"/>
            <w:vMerge/>
            <w:tcBorders>
              <w:top w:val="nil"/>
              <w:left w:val="single" w:sz="4" w:space="0" w:color="auto"/>
              <w:bottom w:val="single" w:sz="4" w:space="0" w:color="auto"/>
              <w:right w:val="single" w:sz="4" w:space="0" w:color="auto"/>
            </w:tcBorders>
            <w:vAlign w:val="center"/>
            <w:hideMark/>
          </w:tcPr>
          <w:p w14:paraId="6081652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5F1383E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0AB922B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9,6%</w:t>
            </w:r>
          </w:p>
        </w:tc>
      </w:tr>
      <w:tr w:rsidR="00DD0B9E" w:rsidRPr="00DD0B9E" w14:paraId="60685D50" w14:textId="77777777" w:rsidTr="00926D94">
        <w:trPr>
          <w:gridAfter w:val="1"/>
          <w:wAfter w:w="16" w:type="dxa"/>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6F00C88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8</w:t>
            </w:r>
          </w:p>
        </w:tc>
        <w:tc>
          <w:tcPr>
            <w:tcW w:w="4471" w:type="dxa"/>
            <w:tcBorders>
              <w:top w:val="nil"/>
              <w:left w:val="nil"/>
              <w:bottom w:val="single" w:sz="4" w:space="0" w:color="auto"/>
              <w:right w:val="single" w:sz="4" w:space="0" w:color="auto"/>
            </w:tcBorders>
            <w:shd w:val="clear" w:color="auto" w:fill="auto"/>
            <w:vAlign w:val="center"/>
            <w:hideMark/>
          </w:tcPr>
          <w:p w14:paraId="0C18F02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Структура географических рынков, которые являются основными для реализации продукции (товара, работ и услуг) субъектов предпринимательской деятельности (вопрос 1.9).</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33C2DD2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1.9 (СП)</w:t>
            </w:r>
          </w:p>
        </w:tc>
        <w:tc>
          <w:tcPr>
            <w:tcW w:w="2410" w:type="dxa"/>
            <w:tcBorders>
              <w:top w:val="nil"/>
              <w:left w:val="nil"/>
              <w:bottom w:val="single" w:sz="4" w:space="0" w:color="auto"/>
              <w:right w:val="single" w:sz="4" w:space="0" w:color="auto"/>
            </w:tcBorders>
            <w:shd w:val="clear" w:color="auto" w:fill="auto"/>
            <w:vAlign w:val="center"/>
            <w:hideMark/>
          </w:tcPr>
          <w:p w14:paraId="55AB86E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3062FBF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w:t>
            </w:r>
          </w:p>
        </w:tc>
      </w:tr>
      <w:tr w:rsidR="00DD0B9E" w:rsidRPr="00DD0B9E" w14:paraId="418E393A"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1ED09D3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42BB73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Локальный рынок</w:t>
            </w:r>
          </w:p>
        </w:tc>
        <w:tc>
          <w:tcPr>
            <w:tcW w:w="992" w:type="dxa"/>
            <w:vMerge/>
            <w:tcBorders>
              <w:top w:val="nil"/>
              <w:left w:val="single" w:sz="4" w:space="0" w:color="auto"/>
              <w:bottom w:val="single" w:sz="4" w:space="0" w:color="auto"/>
              <w:right w:val="single" w:sz="4" w:space="0" w:color="auto"/>
            </w:tcBorders>
            <w:vAlign w:val="center"/>
            <w:hideMark/>
          </w:tcPr>
          <w:p w14:paraId="5C21C02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15D68BD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62BE820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53,6%</w:t>
            </w:r>
          </w:p>
        </w:tc>
      </w:tr>
      <w:tr w:rsidR="00DD0B9E" w:rsidRPr="00DD0B9E" w14:paraId="0EFCF50F"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0836503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26B1432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Региональный рынок</w:t>
            </w:r>
          </w:p>
        </w:tc>
        <w:tc>
          <w:tcPr>
            <w:tcW w:w="992" w:type="dxa"/>
            <w:vMerge/>
            <w:tcBorders>
              <w:top w:val="nil"/>
              <w:left w:val="single" w:sz="4" w:space="0" w:color="auto"/>
              <w:bottom w:val="single" w:sz="4" w:space="0" w:color="auto"/>
              <w:right w:val="single" w:sz="4" w:space="0" w:color="auto"/>
            </w:tcBorders>
            <w:vAlign w:val="center"/>
            <w:hideMark/>
          </w:tcPr>
          <w:p w14:paraId="7968EBF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4931CF5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6ECA18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26,8%</w:t>
            </w:r>
          </w:p>
        </w:tc>
      </w:tr>
      <w:tr w:rsidR="00DD0B9E" w:rsidRPr="00DD0B9E" w14:paraId="31274DEE"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19520B7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7B8E3428"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нескольких субъектов Российской Федерации</w:t>
            </w:r>
          </w:p>
        </w:tc>
        <w:tc>
          <w:tcPr>
            <w:tcW w:w="992" w:type="dxa"/>
            <w:vMerge/>
            <w:tcBorders>
              <w:top w:val="nil"/>
              <w:left w:val="single" w:sz="4" w:space="0" w:color="auto"/>
              <w:bottom w:val="single" w:sz="4" w:space="0" w:color="auto"/>
              <w:right w:val="single" w:sz="4" w:space="0" w:color="auto"/>
            </w:tcBorders>
            <w:vAlign w:val="center"/>
            <w:hideMark/>
          </w:tcPr>
          <w:p w14:paraId="1973ECA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0F4986FA"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2CBD7E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3,0%</w:t>
            </w:r>
          </w:p>
        </w:tc>
      </w:tr>
      <w:tr w:rsidR="00DD0B9E" w:rsidRPr="00DD0B9E" w14:paraId="2719FF07"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4BE56B18"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3B4A4412"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Рынок Российской Федерации</w:t>
            </w:r>
          </w:p>
        </w:tc>
        <w:tc>
          <w:tcPr>
            <w:tcW w:w="992" w:type="dxa"/>
            <w:vMerge/>
            <w:tcBorders>
              <w:top w:val="nil"/>
              <w:left w:val="single" w:sz="4" w:space="0" w:color="auto"/>
              <w:bottom w:val="single" w:sz="4" w:space="0" w:color="auto"/>
              <w:right w:val="single" w:sz="4" w:space="0" w:color="auto"/>
            </w:tcBorders>
            <w:vAlign w:val="center"/>
            <w:hideMark/>
          </w:tcPr>
          <w:p w14:paraId="2B2243E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5C93B4D5"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298D26E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6,3%</w:t>
            </w:r>
          </w:p>
        </w:tc>
      </w:tr>
      <w:tr w:rsidR="00DD0B9E" w:rsidRPr="00DD0B9E" w14:paraId="4F56E688"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2B596F3C"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210D136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Рынки стран СНГ</w:t>
            </w:r>
          </w:p>
        </w:tc>
        <w:tc>
          <w:tcPr>
            <w:tcW w:w="992" w:type="dxa"/>
            <w:vMerge/>
            <w:tcBorders>
              <w:top w:val="nil"/>
              <w:left w:val="single" w:sz="4" w:space="0" w:color="auto"/>
              <w:bottom w:val="single" w:sz="4" w:space="0" w:color="auto"/>
              <w:right w:val="single" w:sz="4" w:space="0" w:color="auto"/>
            </w:tcBorders>
            <w:vAlign w:val="center"/>
            <w:hideMark/>
          </w:tcPr>
          <w:p w14:paraId="0DAE68FB"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76FE23B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0EAE49E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0,0%</w:t>
            </w:r>
          </w:p>
        </w:tc>
      </w:tr>
      <w:tr w:rsidR="00DD0B9E" w:rsidRPr="00DD0B9E" w14:paraId="3E46393F"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53D6DCA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74DBC60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Рынки стран зарубежья (кроме стран СНГ)</w:t>
            </w:r>
          </w:p>
        </w:tc>
        <w:tc>
          <w:tcPr>
            <w:tcW w:w="992" w:type="dxa"/>
            <w:vMerge/>
            <w:tcBorders>
              <w:top w:val="nil"/>
              <w:left w:val="single" w:sz="4" w:space="0" w:color="auto"/>
              <w:bottom w:val="single" w:sz="4" w:space="0" w:color="auto"/>
              <w:right w:val="single" w:sz="4" w:space="0" w:color="auto"/>
            </w:tcBorders>
            <w:vAlign w:val="center"/>
            <w:hideMark/>
          </w:tcPr>
          <w:p w14:paraId="2E4A3406"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6FBA8658"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61C0D8B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0,3%</w:t>
            </w:r>
          </w:p>
        </w:tc>
      </w:tr>
      <w:tr w:rsidR="00DD0B9E" w:rsidRPr="00DD0B9E" w14:paraId="14032BF1"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270F072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0691E771"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Затрудняюсь ответить</w:t>
            </w:r>
          </w:p>
        </w:tc>
        <w:tc>
          <w:tcPr>
            <w:tcW w:w="992" w:type="dxa"/>
            <w:vMerge/>
            <w:tcBorders>
              <w:top w:val="nil"/>
              <w:left w:val="single" w:sz="4" w:space="0" w:color="auto"/>
              <w:bottom w:val="single" w:sz="4" w:space="0" w:color="auto"/>
              <w:right w:val="single" w:sz="4" w:space="0" w:color="auto"/>
            </w:tcBorders>
            <w:vAlign w:val="center"/>
            <w:hideMark/>
          </w:tcPr>
          <w:p w14:paraId="26689B1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16128E4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60EA351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9,9%</w:t>
            </w:r>
          </w:p>
        </w:tc>
      </w:tr>
      <w:tr w:rsidR="00DD0B9E" w:rsidRPr="00DD0B9E" w14:paraId="26AB0984" w14:textId="77777777" w:rsidTr="00926D94">
        <w:trPr>
          <w:gridAfter w:val="1"/>
          <w:wAfter w:w="16" w:type="dxa"/>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58B970B3" w14:textId="77777777" w:rsidR="00DD0B9E" w:rsidRPr="00DD0B9E" w:rsidRDefault="00DD0B9E" w:rsidP="00926D94">
            <w:pPr>
              <w:spacing w:after="0" w:line="240" w:lineRule="auto"/>
              <w:ind w:firstLine="0"/>
              <w:jc w:val="center"/>
              <w:rPr>
                <w:rFonts w:ascii="Times New Roman" w:eastAsia="Times New Roman" w:hAnsi="Times New Roman" w:cs="Times New Roman"/>
                <w:b/>
                <w:bCs/>
                <w:color w:val="000000"/>
                <w:sz w:val="20"/>
                <w:szCs w:val="20"/>
                <w:lang w:eastAsia="ru-RU"/>
              </w:rPr>
            </w:pPr>
            <w:r w:rsidRPr="00DD0B9E">
              <w:rPr>
                <w:rFonts w:ascii="Times New Roman" w:eastAsia="Times New Roman" w:hAnsi="Times New Roman" w:cs="Times New Roman"/>
                <w:b/>
                <w:bCs/>
                <w:color w:val="000000"/>
                <w:sz w:val="20"/>
                <w:szCs w:val="20"/>
                <w:lang w:eastAsia="ru-RU"/>
              </w:rPr>
              <w:t>9</w:t>
            </w:r>
          </w:p>
        </w:tc>
        <w:tc>
          <w:tcPr>
            <w:tcW w:w="4471" w:type="dxa"/>
            <w:tcBorders>
              <w:top w:val="nil"/>
              <w:left w:val="nil"/>
              <w:bottom w:val="single" w:sz="4" w:space="0" w:color="auto"/>
              <w:right w:val="single" w:sz="4" w:space="0" w:color="auto"/>
            </w:tcBorders>
            <w:shd w:val="clear" w:color="auto" w:fill="auto"/>
            <w:vAlign w:val="center"/>
            <w:hideMark/>
          </w:tcPr>
          <w:p w14:paraId="5D256D0D"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Оценка общих условий ведения бизнеса (вопрос 2.1).</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7FD56662"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2.1 (СП)</w:t>
            </w:r>
          </w:p>
        </w:tc>
        <w:tc>
          <w:tcPr>
            <w:tcW w:w="2410" w:type="dxa"/>
            <w:tcBorders>
              <w:top w:val="nil"/>
              <w:left w:val="nil"/>
              <w:bottom w:val="single" w:sz="4" w:space="0" w:color="auto"/>
              <w:right w:val="single" w:sz="4" w:space="0" w:color="auto"/>
            </w:tcBorders>
            <w:shd w:val="clear" w:color="auto" w:fill="auto"/>
            <w:vAlign w:val="center"/>
            <w:hideMark/>
          </w:tcPr>
          <w:p w14:paraId="38C5B590"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3D327D0" w14:textId="77777777" w:rsidR="00DD0B9E" w:rsidRPr="00DD0B9E" w:rsidRDefault="00DD0B9E" w:rsidP="00926D94">
            <w:pPr>
              <w:spacing w:after="0" w:line="240" w:lineRule="auto"/>
              <w:ind w:firstLine="0"/>
              <w:jc w:val="center"/>
              <w:rPr>
                <w:rFonts w:ascii="Times New Roman" w:eastAsia="Times New Roman" w:hAnsi="Times New Roman" w:cs="Times New Roman"/>
                <w:b/>
                <w:bCs/>
                <w:color w:val="000000"/>
                <w:sz w:val="20"/>
                <w:szCs w:val="20"/>
                <w:lang w:eastAsia="ru-RU"/>
              </w:rPr>
            </w:pPr>
            <w:r w:rsidRPr="00DD0B9E">
              <w:rPr>
                <w:rFonts w:ascii="Times New Roman" w:eastAsia="Times New Roman" w:hAnsi="Times New Roman" w:cs="Times New Roman"/>
                <w:b/>
                <w:bCs/>
                <w:color w:val="000000"/>
                <w:sz w:val="20"/>
                <w:szCs w:val="20"/>
                <w:lang w:eastAsia="ru-RU"/>
              </w:rPr>
              <w:t> </w:t>
            </w:r>
          </w:p>
        </w:tc>
      </w:tr>
      <w:tr w:rsidR="00DD0B9E" w:rsidRPr="00DD0B9E" w14:paraId="3C4FE224"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0A98D437" w14:textId="77777777" w:rsidR="00DD0B9E" w:rsidRPr="00DD0B9E" w:rsidRDefault="00DD0B9E" w:rsidP="00926D94">
            <w:pPr>
              <w:spacing w:after="0" w:line="240" w:lineRule="auto"/>
              <w:ind w:firstLine="0"/>
              <w:rPr>
                <w:rFonts w:ascii="Times New Roman" w:eastAsia="Times New Roman" w:hAnsi="Times New Roman" w:cs="Times New Roman"/>
                <w:b/>
                <w:bCs/>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2411EB7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Нет конкуренции</w:t>
            </w:r>
          </w:p>
        </w:tc>
        <w:tc>
          <w:tcPr>
            <w:tcW w:w="992" w:type="dxa"/>
            <w:vMerge/>
            <w:tcBorders>
              <w:top w:val="nil"/>
              <w:left w:val="single" w:sz="4" w:space="0" w:color="auto"/>
              <w:bottom w:val="single" w:sz="4" w:space="0" w:color="auto"/>
              <w:right w:val="single" w:sz="4" w:space="0" w:color="auto"/>
            </w:tcBorders>
            <w:vAlign w:val="center"/>
            <w:hideMark/>
          </w:tcPr>
          <w:p w14:paraId="5E840C60"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0ADBA348"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2713C3E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7,0%</w:t>
            </w:r>
          </w:p>
        </w:tc>
      </w:tr>
      <w:tr w:rsidR="00DD0B9E" w:rsidRPr="00DD0B9E" w14:paraId="36C9C902"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5FA35BC3" w14:textId="77777777" w:rsidR="00DD0B9E" w:rsidRPr="00DD0B9E" w:rsidRDefault="00DD0B9E" w:rsidP="00926D94">
            <w:pPr>
              <w:spacing w:after="0" w:line="240" w:lineRule="auto"/>
              <w:ind w:firstLine="0"/>
              <w:rPr>
                <w:rFonts w:ascii="Times New Roman" w:eastAsia="Times New Roman" w:hAnsi="Times New Roman" w:cs="Times New Roman"/>
                <w:b/>
                <w:bCs/>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19043C22"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Слабая конкуренция</w:t>
            </w:r>
          </w:p>
        </w:tc>
        <w:tc>
          <w:tcPr>
            <w:tcW w:w="992" w:type="dxa"/>
            <w:vMerge/>
            <w:tcBorders>
              <w:top w:val="nil"/>
              <w:left w:val="single" w:sz="4" w:space="0" w:color="auto"/>
              <w:bottom w:val="single" w:sz="4" w:space="0" w:color="auto"/>
              <w:right w:val="single" w:sz="4" w:space="0" w:color="auto"/>
            </w:tcBorders>
            <w:vAlign w:val="center"/>
            <w:hideMark/>
          </w:tcPr>
          <w:p w14:paraId="5283943B"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1CDA77E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04366B9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11,9%</w:t>
            </w:r>
          </w:p>
        </w:tc>
      </w:tr>
      <w:tr w:rsidR="00DD0B9E" w:rsidRPr="00DD0B9E" w14:paraId="0103A0C8"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76312D10" w14:textId="77777777" w:rsidR="00DD0B9E" w:rsidRPr="00DD0B9E" w:rsidRDefault="00DD0B9E" w:rsidP="00926D94">
            <w:pPr>
              <w:spacing w:after="0" w:line="240" w:lineRule="auto"/>
              <w:ind w:firstLine="0"/>
              <w:rPr>
                <w:rFonts w:ascii="Times New Roman" w:eastAsia="Times New Roman" w:hAnsi="Times New Roman" w:cs="Times New Roman"/>
                <w:b/>
                <w:bCs/>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579AA8C3"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Умеренная конкуренция</w:t>
            </w:r>
          </w:p>
        </w:tc>
        <w:tc>
          <w:tcPr>
            <w:tcW w:w="992" w:type="dxa"/>
            <w:vMerge/>
            <w:tcBorders>
              <w:top w:val="nil"/>
              <w:left w:val="single" w:sz="4" w:space="0" w:color="auto"/>
              <w:bottom w:val="single" w:sz="4" w:space="0" w:color="auto"/>
              <w:right w:val="single" w:sz="4" w:space="0" w:color="auto"/>
            </w:tcBorders>
            <w:vAlign w:val="center"/>
            <w:hideMark/>
          </w:tcPr>
          <w:p w14:paraId="634914AF"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05AB613C"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ABDDE3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35,4%</w:t>
            </w:r>
          </w:p>
        </w:tc>
      </w:tr>
      <w:tr w:rsidR="00DD0B9E" w:rsidRPr="00DD0B9E" w14:paraId="3DC4503B"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033BCB3D" w14:textId="77777777" w:rsidR="00DD0B9E" w:rsidRPr="00DD0B9E" w:rsidRDefault="00DD0B9E" w:rsidP="00926D94">
            <w:pPr>
              <w:spacing w:after="0" w:line="240" w:lineRule="auto"/>
              <w:ind w:firstLine="0"/>
              <w:rPr>
                <w:rFonts w:ascii="Times New Roman" w:eastAsia="Times New Roman" w:hAnsi="Times New Roman" w:cs="Times New Roman"/>
                <w:b/>
                <w:bCs/>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27F08794"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Высокая конкуренция</w:t>
            </w:r>
          </w:p>
        </w:tc>
        <w:tc>
          <w:tcPr>
            <w:tcW w:w="992" w:type="dxa"/>
            <w:vMerge/>
            <w:tcBorders>
              <w:top w:val="nil"/>
              <w:left w:val="single" w:sz="4" w:space="0" w:color="auto"/>
              <w:bottom w:val="single" w:sz="4" w:space="0" w:color="auto"/>
              <w:right w:val="single" w:sz="4" w:space="0" w:color="auto"/>
            </w:tcBorders>
            <w:vAlign w:val="center"/>
            <w:hideMark/>
          </w:tcPr>
          <w:p w14:paraId="518E0261"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4FFE2AFA"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64C391FC"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29,5%</w:t>
            </w:r>
          </w:p>
        </w:tc>
      </w:tr>
      <w:tr w:rsidR="00DD0B9E" w:rsidRPr="00DD0B9E" w14:paraId="3A3047F6"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2F46BF8D" w14:textId="77777777" w:rsidR="00DD0B9E" w:rsidRPr="00DD0B9E" w:rsidRDefault="00DD0B9E" w:rsidP="00926D94">
            <w:pPr>
              <w:spacing w:after="0" w:line="240" w:lineRule="auto"/>
              <w:ind w:firstLine="0"/>
              <w:rPr>
                <w:rFonts w:ascii="Times New Roman" w:eastAsia="Times New Roman" w:hAnsi="Times New Roman" w:cs="Times New Roman"/>
                <w:b/>
                <w:bCs/>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82F4F13"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Очень высокая конкуренция</w:t>
            </w:r>
          </w:p>
        </w:tc>
        <w:tc>
          <w:tcPr>
            <w:tcW w:w="992" w:type="dxa"/>
            <w:vMerge/>
            <w:tcBorders>
              <w:top w:val="nil"/>
              <w:left w:val="single" w:sz="4" w:space="0" w:color="auto"/>
              <w:bottom w:val="single" w:sz="4" w:space="0" w:color="auto"/>
              <w:right w:val="single" w:sz="4" w:space="0" w:color="auto"/>
            </w:tcBorders>
            <w:vAlign w:val="center"/>
            <w:hideMark/>
          </w:tcPr>
          <w:p w14:paraId="59F97759"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52647D4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7427E95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12,6%</w:t>
            </w:r>
          </w:p>
        </w:tc>
      </w:tr>
      <w:tr w:rsidR="00DD0B9E" w:rsidRPr="00DD0B9E" w14:paraId="6022C913"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6945849A" w14:textId="77777777" w:rsidR="00DD0B9E" w:rsidRPr="00DD0B9E" w:rsidRDefault="00DD0B9E" w:rsidP="00926D94">
            <w:pPr>
              <w:spacing w:after="0" w:line="240" w:lineRule="auto"/>
              <w:ind w:firstLine="0"/>
              <w:rPr>
                <w:rFonts w:ascii="Times New Roman" w:eastAsia="Times New Roman" w:hAnsi="Times New Roman" w:cs="Times New Roman"/>
                <w:b/>
                <w:bCs/>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2AFCF8C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Затрудняюсь ответить</w:t>
            </w:r>
          </w:p>
        </w:tc>
        <w:tc>
          <w:tcPr>
            <w:tcW w:w="992" w:type="dxa"/>
            <w:vMerge/>
            <w:tcBorders>
              <w:top w:val="nil"/>
              <w:left w:val="single" w:sz="4" w:space="0" w:color="auto"/>
              <w:bottom w:val="single" w:sz="4" w:space="0" w:color="auto"/>
              <w:right w:val="single" w:sz="4" w:space="0" w:color="auto"/>
            </w:tcBorders>
            <w:vAlign w:val="center"/>
            <w:hideMark/>
          </w:tcPr>
          <w:p w14:paraId="45E125FD"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697B351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36B1DAC7"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3,6%</w:t>
            </w:r>
          </w:p>
        </w:tc>
      </w:tr>
      <w:tr w:rsidR="00DD0B9E" w:rsidRPr="00DD0B9E" w14:paraId="49996E2A" w14:textId="77777777" w:rsidTr="00926D94">
        <w:trPr>
          <w:gridAfter w:val="1"/>
          <w:wAfter w:w="16" w:type="dxa"/>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3188D45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10</w:t>
            </w:r>
          </w:p>
        </w:tc>
        <w:tc>
          <w:tcPr>
            <w:tcW w:w="4471" w:type="dxa"/>
            <w:tcBorders>
              <w:top w:val="nil"/>
              <w:left w:val="nil"/>
              <w:bottom w:val="single" w:sz="4" w:space="0" w:color="auto"/>
              <w:right w:val="single" w:sz="4" w:space="0" w:color="auto"/>
            </w:tcBorders>
            <w:shd w:val="clear" w:color="auto" w:fill="auto"/>
            <w:vAlign w:val="center"/>
            <w:hideMark/>
          </w:tcPr>
          <w:p w14:paraId="6947D44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Структура мер по повышению конкурентоспособности продукции, работ и услуг, предпринимаемых субъектами предпринимательской деятельности за последние 3 года (вопрос 2.2).</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03A8194A"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2.2 (СП)</w:t>
            </w:r>
          </w:p>
        </w:tc>
        <w:tc>
          <w:tcPr>
            <w:tcW w:w="2410" w:type="dxa"/>
            <w:tcBorders>
              <w:top w:val="nil"/>
              <w:left w:val="nil"/>
              <w:bottom w:val="single" w:sz="4" w:space="0" w:color="auto"/>
              <w:right w:val="single" w:sz="4" w:space="0" w:color="auto"/>
            </w:tcBorders>
            <w:shd w:val="clear" w:color="auto" w:fill="auto"/>
            <w:vAlign w:val="center"/>
            <w:hideMark/>
          </w:tcPr>
          <w:p w14:paraId="62DEEFC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DA121C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w:t>
            </w:r>
          </w:p>
        </w:tc>
      </w:tr>
      <w:tr w:rsidR="00DD0B9E" w:rsidRPr="00DD0B9E" w14:paraId="4B1F7302"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1E2414C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693EEA9D"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Обучение и переподготовка персонала</w:t>
            </w:r>
          </w:p>
        </w:tc>
        <w:tc>
          <w:tcPr>
            <w:tcW w:w="992" w:type="dxa"/>
            <w:vMerge/>
            <w:tcBorders>
              <w:top w:val="nil"/>
              <w:left w:val="single" w:sz="4" w:space="0" w:color="auto"/>
              <w:bottom w:val="single" w:sz="4" w:space="0" w:color="auto"/>
              <w:right w:val="single" w:sz="4" w:space="0" w:color="auto"/>
            </w:tcBorders>
            <w:vAlign w:val="center"/>
            <w:hideMark/>
          </w:tcPr>
          <w:p w14:paraId="2DBB89B0"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0E9DFA0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5D8ED21C"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33,4%</w:t>
            </w:r>
          </w:p>
        </w:tc>
      </w:tr>
      <w:tr w:rsidR="00DD0B9E" w:rsidRPr="00DD0B9E" w14:paraId="1BB25A51"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108BF0B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639E5FE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Новые способы продвижения продукции (маркетинговые стратегии)</w:t>
            </w:r>
          </w:p>
        </w:tc>
        <w:tc>
          <w:tcPr>
            <w:tcW w:w="992" w:type="dxa"/>
            <w:vMerge/>
            <w:tcBorders>
              <w:top w:val="nil"/>
              <w:left w:val="single" w:sz="4" w:space="0" w:color="auto"/>
              <w:bottom w:val="single" w:sz="4" w:space="0" w:color="auto"/>
              <w:right w:val="single" w:sz="4" w:space="0" w:color="auto"/>
            </w:tcBorders>
            <w:vAlign w:val="center"/>
            <w:hideMark/>
          </w:tcPr>
          <w:p w14:paraId="4DD28021"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1F8A4FF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829EE9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30,8%</w:t>
            </w:r>
          </w:p>
        </w:tc>
      </w:tr>
      <w:tr w:rsidR="00DD0B9E" w:rsidRPr="00DD0B9E" w14:paraId="38A8B3A2"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243F91E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35CCC812"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Приобретение технического оборудования</w:t>
            </w:r>
          </w:p>
        </w:tc>
        <w:tc>
          <w:tcPr>
            <w:tcW w:w="992" w:type="dxa"/>
            <w:vMerge/>
            <w:tcBorders>
              <w:top w:val="nil"/>
              <w:left w:val="single" w:sz="4" w:space="0" w:color="auto"/>
              <w:bottom w:val="single" w:sz="4" w:space="0" w:color="auto"/>
              <w:right w:val="single" w:sz="4" w:space="0" w:color="auto"/>
            </w:tcBorders>
            <w:vAlign w:val="center"/>
            <w:hideMark/>
          </w:tcPr>
          <w:p w14:paraId="0C243821"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6489F87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C0CF892"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41,4%</w:t>
            </w:r>
          </w:p>
        </w:tc>
      </w:tr>
      <w:tr w:rsidR="00DD0B9E" w:rsidRPr="00DD0B9E" w14:paraId="3DBE6FCF"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3B00295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103EC021"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Разработка новых модификаций и форм производимой продукции, расширение ассортимента</w:t>
            </w:r>
          </w:p>
        </w:tc>
        <w:tc>
          <w:tcPr>
            <w:tcW w:w="992" w:type="dxa"/>
            <w:vMerge/>
            <w:tcBorders>
              <w:top w:val="nil"/>
              <w:left w:val="single" w:sz="4" w:space="0" w:color="auto"/>
              <w:bottom w:val="single" w:sz="4" w:space="0" w:color="auto"/>
              <w:right w:val="single" w:sz="4" w:space="0" w:color="auto"/>
            </w:tcBorders>
            <w:vAlign w:val="center"/>
            <w:hideMark/>
          </w:tcPr>
          <w:p w14:paraId="525D7D71"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67A22E8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53DF6F52"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18,5%</w:t>
            </w:r>
          </w:p>
        </w:tc>
      </w:tr>
      <w:tr w:rsidR="00DD0B9E" w:rsidRPr="00DD0B9E" w14:paraId="21141FEA"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4DD43BE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620BEA3B"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Развитие и расширение системы представительств (торговой сети, сети филиалов и проч.)</w:t>
            </w:r>
          </w:p>
        </w:tc>
        <w:tc>
          <w:tcPr>
            <w:tcW w:w="992" w:type="dxa"/>
            <w:vMerge/>
            <w:tcBorders>
              <w:top w:val="nil"/>
              <w:left w:val="single" w:sz="4" w:space="0" w:color="auto"/>
              <w:bottom w:val="single" w:sz="4" w:space="0" w:color="auto"/>
              <w:right w:val="single" w:sz="4" w:space="0" w:color="auto"/>
            </w:tcBorders>
            <w:vAlign w:val="center"/>
            <w:hideMark/>
          </w:tcPr>
          <w:p w14:paraId="7E25D24A"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0C016090"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2BE23B92"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7,9%</w:t>
            </w:r>
          </w:p>
        </w:tc>
      </w:tr>
      <w:tr w:rsidR="00DD0B9E" w:rsidRPr="00DD0B9E" w14:paraId="64EF1AAC"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1C191F9D"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0ADE8814"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Самостоятельное проведение научно-исследовательских, опытно-конструкторских или технологических работ</w:t>
            </w:r>
          </w:p>
        </w:tc>
        <w:tc>
          <w:tcPr>
            <w:tcW w:w="992" w:type="dxa"/>
            <w:vMerge/>
            <w:tcBorders>
              <w:top w:val="nil"/>
              <w:left w:val="single" w:sz="4" w:space="0" w:color="auto"/>
              <w:bottom w:val="single" w:sz="4" w:space="0" w:color="auto"/>
              <w:right w:val="single" w:sz="4" w:space="0" w:color="auto"/>
            </w:tcBorders>
            <w:vAlign w:val="center"/>
            <w:hideMark/>
          </w:tcPr>
          <w:p w14:paraId="16172A08"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11B4225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469533C0"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2,0%</w:t>
            </w:r>
          </w:p>
        </w:tc>
      </w:tr>
      <w:tr w:rsidR="00DD0B9E" w:rsidRPr="00DD0B9E" w14:paraId="4518246F"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43DF351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65048FD1"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Приобретение технологий, патентов, лицензий, ноу-хау</w:t>
            </w:r>
          </w:p>
        </w:tc>
        <w:tc>
          <w:tcPr>
            <w:tcW w:w="992" w:type="dxa"/>
            <w:vMerge/>
            <w:tcBorders>
              <w:top w:val="nil"/>
              <w:left w:val="single" w:sz="4" w:space="0" w:color="auto"/>
              <w:bottom w:val="single" w:sz="4" w:space="0" w:color="auto"/>
              <w:right w:val="single" w:sz="4" w:space="0" w:color="auto"/>
            </w:tcBorders>
            <w:vAlign w:val="center"/>
            <w:hideMark/>
          </w:tcPr>
          <w:p w14:paraId="7B0E244E"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6893CD4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093804A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2,0%</w:t>
            </w:r>
          </w:p>
        </w:tc>
      </w:tr>
      <w:tr w:rsidR="00DD0B9E" w:rsidRPr="00DD0B9E" w14:paraId="0D3CD590"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4A3A8A0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2CDB78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Не предпринималось никаких действий</w:t>
            </w:r>
          </w:p>
        </w:tc>
        <w:tc>
          <w:tcPr>
            <w:tcW w:w="992" w:type="dxa"/>
            <w:vMerge/>
            <w:tcBorders>
              <w:top w:val="nil"/>
              <w:left w:val="single" w:sz="4" w:space="0" w:color="auto"/>
              <w:bottom w:val="single" w:sz="4" w:space="0" w:color="auto"/>
              <w:right w:val="single" w:sz="4" w:space="0" w:color="auto"/>
            </w:tcBorders>
            <w:vAlign w:val="center"/>
            <w:hideMark/>
          </w:tcPr>
          <w:p w14:paraId="6906D4D0"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461F2BC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34DFEAB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21,2%</w:t>
            </w:r>
          </w:p>
        </w:tc>
      </w:tr>
      <w:tr w:rsidR="00DD0B9E" w:rsidRPr="00DD0B9E" w14:paraId="2A7BFB8E"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71D9AFA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7359328"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Другое (пожалуйста, укажите)</w:t>
            </w:r>
          </w:p>
        </w:tc>
        <w:tc>
          <w:tcPr>
            <w:tcW w:w="992" w:type="dxa"/>
            <w:vMerge/>
            <w:tcBorders>
              <w:top w:val="nil"/>
              <w:left w:val="single" w:sz="4" w:space="0" w:color="auto"/>
              <w:bottom w:val="single" w:sz="4" w:space="0" w:color="auto"/>
              <w:right w:val="single" w:sz="4" w:space="0" w:color="auto"/>
            </w:tcBorders>
            <w:vAlign w:val="center"/>
            <w:hideMark/>
          </w:tcPr>
          <w:p w14:paraId="6D5B4390"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613BE9F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528A9B7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4,0%</w:t>
            </w:r>
          </w:p>
        </w:tc>
      </w:tr>
      <w:tr w:rsidR="00DD0B9E" w:rsidRPr="00DD0B9E" w14:paraId="16D5C289" w14:textId="77777777" w:rsidTr="00926D94">
        <w:trPr>
          <w:gridAfter w:val="1"/>
          <w:wAfter w:w="16" w:type="dxa"/>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716E34B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11</w:t>
            </w:r>
          </w:p>
        </w:tc>
        <w:tc>
          <w:tcPr>
            <w:tcW w:w="4471" w:type="dxa"/>
            <w:tcBorders>
              <w:top w:val="nil"/>
              <w:left w:val="nil"/>
              <w:bottom w:val="single" w:sz="4" w:space="0" w:color="auto"/>
              <w:right w:val="single" w:sz="4" w:space="0" w:color="auto"/>
            </w:tcBorders>
            <w:shd w:val="clear" w:color="auto" w:fill="auto"/>
            <w:vAlign w:val="center"/>
            <w:hideMark/>
          </w:tcPr>
          <w:p w14:paraId="2BE8A71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Оценка количества конкурентов (вопрос 2.3).</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17601FEA"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2.3 (СП)</w:t>
            </w:r>
          </w:p>
        </w:tc>
        <w:tc>
          <w:tcPr>
            <w:tcW w:w="2410" w:type="dxa"/>
            <w:tcBorders>
              <w:top w:val="nil"/>
              <w:left w:val="nil"/>
              <w:bottom w:val="single" w:sz="4" w:space="0" w:color="auto"/>
              <w:right w:val="single" w:sz="4" w:space="0" w:color="auto"/>
            </w:tcBorders>
            <w:shd w:val="clear" w:color="auto" w:fill="auto"/>
            <w:vAlign w:val="center"/>
            <w:hideMark/>
          </w:tcPr>
          <w:p w14:paraId="5DB50AB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05688C2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w:t>
            </w:r>
          </w:p>
        </w:tc>
      </w:tr>
      <w:tr w:rsidR="00DD0B9E" w:rsidRPr="00DD0B9E" w14:paraId="50EBB2B7"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2194B9B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61A67BCC"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Нет конкурентов</w:t>
            </w:r>
          </w:p>
        </w:tc>
        <w:tc>
          <w:tcPr>
            <w:tcW w:w="992" w:type="dxa"/>
            <w:vMerge/>
            <w:tcBorders>
              <w:top w:val="nil"/>
              <w:left w:val="single" w:sz="4" w:space="0" w:color="auto"/>
              <w:bottom w:val="single" w:sz="4" w:space="0" w:color="auto"/>
              <w:right w:val="single" w:sz="4" w:space="0" w:color="auto"/>
            </w:tcBorders>
            <w:vAlign w:val="center"/>
            <w:hideMark/>
          </w:tcPr>
          <w:p w14:paraId="4AE82FC7"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487DC9F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CBB1A4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8,3%</w:t>
            </w:r>
          </w:p>
        </w:tc>
      </w:tr>
      <w:tr w:rsidR="00DD0B9E" w:rsidRPr="00DD0B9E" w14:paraId="7BD4D17D"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7D33F4A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D3E03F6"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От 1 до 3 конкурентов</w:t>
            </w:r>
          </w:p>
        </w:tc>
        <w:tc>
          <w:tcPr>
            <w:tcW w:w="992" w:type="dxa"/>
            <w:vMerge/>
            <w:tcBorders>
              <w:top w:val="nil"/>
              <w:left w:val="single" w:sz="4" w:space="0" w:color="auto"/>
              <w:bottom w:val="single" w:sz="4" w:space="0" w:color="auto"/>
              <w:right w:val="single" w:sz="4" w:space="0" w:color="auto"/>
            </w:tcBorders>
            <w:vAlign w:val="center"/>
            <w:hideMark/>
          </w:tcPr>
          <w:p w14:paraId="5F2AC4EA"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06D128F7"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211D4B0C"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27,8%</w:t>
            </w:r>
          </w:p>
        </w:tc>
      </w:tr>
      <w:tr w:rsidR="00DD0B9E" w:rsidRPr="00DD0B9E" w14:paraId="6634FC9F"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2E75A93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72E95FB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От 4 до 8 конкурентов</w:t>
            </w:r>
          </w:p>
        </w:tc>
        <w:tc>
          <w:tcPr>
            <w:tcW w:w="992" w:type="dxa"/>
            <w:vMerge/>
            <w:tcBorders>
              <w:top w:val="nil"/>
              <w:left w:val="single" w:sz="4" w:space="0" w:color="auto"/>
              <w:bottom w:val="single" w:sz="4" w:space="0" w:color="auto"/>
              <w:right w:val="single" w:sz="4" w:space="0" w:color="auto"/>
            </w:tcBorders>
            <w:vAlign w:val="center"/>
            <w:hideMark/>
          </w:tcPr>
          <w:p w14:paraId="7E0B0823"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08441A55"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37B2ECD8"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27,8%</w:t>
            </w:r>
          </w:p>
        </w:tc>
      </w:tr>
      <w:tr w:rsidR="00DD0B9E" w:rsidRPr="00DD0B9E" w14:paraId="6C89651A"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19CC5E0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503F9BC4"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Большое число конкурентов</w:t>
            </w:r>
          </w:p>
        </w:tc>
        <w:tc>
          <w:tcPr>
            <w:tcW w:w="992" w:type="dxa"/>
            <w:vMerge/>
            <w:tcBorders>
              <w:top w:val="nil"/>
              <w:left w:val="single" w:sz="4" w:space="0" w:color="auto"/>
              <w:bottom w:val="single" w:sz="4" w:space="0" w:color="auto"/>
              <w:right w:val="single" w:sz="4" w:space="0" w:color="auto"/>
            </w:tcBorders>
            <w:vAlign w:val="center"/>
            <w:hideMark/>
          </w:tcPr>
          <w:p w14:paraId="33477FA7"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58F8EE27"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60D528C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29,8%</w:t>
            </w:r>
          </w:p>
        </w:tc>
      </w:tr>
      <w:tr w:rsidR="00DD0B9E" w:rsidRPr="00DD0B9E" w14:paraId="4C956644"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6DF8935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7439B5BD"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Затрудняюсь ответить</w:t>
            </w:r>
          </w:p>
        </w:tc>
        <w:tc>
          <w:tcPr>
            <w:tcW w:w="992" w:type="dxa"/>
            <w:vMerge/>
            <w:tcBorders>
              <w:top w:val="nil"/>
              <w:left w:val="single" w:sz="4" w:space="0" w:color="auto"/>
              <w:bottom w:val="single" w:sz="4" w:space="0" w:color="auto"/>
              <w:right w:val="single" w:sz="4" w:space="0" w:color="auto"/>
            </w:tcBorders>
            <w:vAlign w:val="center"/>
            <w:hideMark/>
          </w:tcPr>
          <w:p w14:paraId="64FE0FF7"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01B75DC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7294ABF2"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6,3%</w:t>
            </w:r>
          </w:p>
        </w:tc>
      </w:tr>
      <w:tr w:rsidR="00DD0B9E" w:rsidRPr="00DD0B9E" w14:paraId="7191D8F0" w14:textId="77777777" w:rsidTr="00926D94">
        <w:trPr>
          <w:gridAfter w:val="1"/>
          <w:wAfter w:w="16" w:type="dxa"/>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1A811925"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12</w:t>
            </w:r>
          </w:p>
        </w:tc>
        <w:tc>
          <w:tcPr>
            <w:tcW w:w="4471" w:type="dxa"/>
            <w:tcBorders>
              <w:top w:val="nil"/>
              <w:left w:val="nil"/>
              <w:bottom w:val="single" w:sz="4" w:space="0" w:color="auto"/>
              <w:right w:val="single" w:sz="4" w:space="0" w:color="auto"/>
            </w:tcBorders>
            <w:shd w:val="clear" w:color="auto" w:fill="auto"/>
            <w:vAlign w:val="center"/>
            <w:hideMark/>
          </w:tcPr>
          <w:p w14:paraId="65AE5D22"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Оценка динамики числа конкурентов за последние 3 года (вопрос 2.4).</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6D37C022"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2.4 (СП)</w:t>
            </w:r>
          </w:p>
        </w:tc>
        <w:tc>
          <w:tcPr>
            <w:tcW w:w="2410" w:type="dxa"/>
            <w:tcBorders>
              <w:top w:val="nil"/>
              <w:left w:val="nil"/>
              <w:bottom w:val="single" w:sz="4" w:space="0" w:color="auto"/>
              <w:right w:val="single" w:sz="4" w:space="0" w:color="auto"/>
            </w:tcBorders>
            <w:shd w:val="clear" w:color="auto" w:fill="auto"/>
            <w:vAlign w:val="center"/>
            <w:hideMark/>
          </w:tcPr>
          <w:p w14:paraId="0ED2CFF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4880002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w:t>
            </w:r>
          </w:p>
        </w:tc>
      </w:tr>
      <w:tr w:rsidR="00DD0B9E" w:rsidRPr="00DD0B9E" w14:paraId="76115EC7"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033C5F0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3E177D4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Увеличилось на 1 - 3 конкурента</w:t>
            </w:r>
          </w:p>
        </w:tc>
        <w:tc>
          <w:tcPr>
            <w:tcW w:w="992" w:type="dxa"/>
            <w:vMerge/>
            <w:tcBorders>
              <w:top w:val="nil"/>
              <w:left w:val="single" w:sz="4" w:space="0" w:color="auto"/>
              <w:bottom w:val="single" w:sz="4" w:space="0" w:color="auto"/>
              <w:right w:val="single" w:sz="4" w:space="0" w:color="auto"/>
            </w:tcBorders>
            <w:vAlign w:val="center"/>
            <w:hideMark/>
          </w:tcPr>
          <w:p w14:paraId="262D8A1A"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3C17BD3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75C3DD65"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28,5%</w:t>
            </w:r>
          </w:p>
        </w:tc>
      </w:tr>
      <w:tr w:rsidR="00DD0B9E" w:rsidRPr="00DD0B9E" w14:paraId="2527F1BB"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136DF88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7CE2F1E1"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Увеличилось более чем на 4 конкурента</w:t>
            </w:r>
          </w:p>
        </w:tc>
        <w:tc>
          <w:tcPr>
            <w:tcW w:w="992" w:type="dxa"/>
            <w:vMerge/>
            <w:tcBorders>
              <w:top w:val="nil"/>
              <w:left w:val="single" w:sz="4" w:space="0" w:color="auto"/>
              <w:bottom w:val="single" w:sz="4" w:space="0" w:color="auto"/>
              <w:right w:val="single" w:sz="4" w:space="0" w:color="auto"/>
            </w:tcBorders>
            <w:vAlign w:val="center"/>
            <w:hideMark/>
          </w:tcPr>
          <w:p w14:paraId="29664B76"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5469B81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76C9575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22,2%</w:t>
            </w:r>
          </w:p>
        </w:tc>
      </w:tr>
      <w:tr w:rsidR="00DD0B9E" w:rsidRPr="00DD0B9E" w14:paraId="1CA54E4D"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0871600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007E0F9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Сократилось на 1 - 3 конкурента</w:t>
            </w:r>
          </w:p>
        </w:tc>
        <w:tc>
          <w:tcPr>
            <w:tcW w:w="992" w:type="dxa"/>
            <w:vMerge/>
            <w:tcBorders>
              <w:top w:val="nil"/>
              <w:left w:val="single" w:sz="4" w:space="0" w:color="auto"/>
              <w:bottom w:val="single" w:sz="4" w:space="0" w:color="auto"/>
              <w:right w:val="single" w:sz="4" w:space="0" w:color="auto"/>
            </w:tcBorders>
            <w:vAlign w:val="center"/>
            <w:hideMark/>
          </w:tcPr>
          <w:p w14:paraId="7F28D0EB"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5BE3C8F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4CA2CD28"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3,6%</w:t>
            </w:r>
          </w:p>
        </w:tc>
      </w:tr>
      <w:tr w:rsidR="00DD0B9E" w:rsidRPr="00DD0B9E" w14:paraId="0E1D6432"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0CB9A07D"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84E9DF2"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Сократилось более чем на 4 конкурента</w:t>
            </w:r>
          </w:p>
        </w:tc>
        <w:tc>
          <w:tcPr>
            <w:tcW w:w="992" w:type="dxa"/>
            <w:vMerge/>
            <w:tcBorders>
              <w:top w:val="nil"/>
              <w:left w:val="single" w:sz="4" w:space="0" w:color="auto"/>
              <w:bottom w:val="single" w:sz="4" w:space="0" w:color="auto"/>
              <w:right w:val="single" w:sz="4" w:space="0" w:color="auto"/>
            </w:tcBorders>
            <w:vAlign w:val="center"/>
            <w:hideMark/>
          </w:tcPr>
          <w:p w14:paraId="0B0E3225"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3AA6782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F5B56C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2,0%</w:t>
            </w:r>
          </w:p>
        </w:tc>
      </w:tr>
      <w:tr w:rsidR="00DD0B9E" w:rsidRPr="00DD0B9E" w14:paraId="79964140"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1899795B"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52D14B7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Не изменилось</w:t>
            </w:r>
          </w:p>
        </w:tc>
        <w:tc>
          <w:tcPr>
            <w:tcW w:w="992" w:type="dxa"/>
            <w:vMerge/>
            <w:tcBorders>
              <w:top w:val="nil"/>
              <w:left w:val="single" w:sz="4" w:space="0" w:color="auto"/>
              <w:bottom w:val="single" w:sz="4" w:space="0" w:color="auto"/>
              <w:right w:val="single" w:sz="4" w:space="0" w:color="auto"/>
            </w:tcBorders>
            <w:vAlign w:val="center"/>
            <w:hideMark/>
          </w:tcPr>
          <w:p w14:paraId="4248B892"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7ADD968C"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21E56D1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31,5%</w:t>
            </w:r>
          </w:p>
        </w:tc>
      </w:tr>
      <w:tr w:rsidR="00DD0B9E" w:rsidRPr="00DD0B9E" w14:paraId="28A966EA"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14521BC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2D016283"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Затрудняюсь ответить</w:t>
            </w:r>
          </w:p>
        </w:tc>
        <w:tc>
          <w:tcPr>
            <w:tcW w:w="992" w:type="dxa"/>
            <w:vMerge/>
            <w:tcBorders>
              <w:top w:val="nil"/>
              <w:left w:val="single" w:sz="4" w:space="0" w:color="auto"/>
              <w:bottom w:val="single" w:sz="4" w:space="0" w:color="auto"/>
              <w:right w:val="single" w:sz="4" w:space="0" w:color="auto"/>
            </w:tcBorders>
            <w:vAlign w:val="center"/>
            <w:hideMark/>
          </w:tcPr>
          <w:p w14:paraId="292D09AB"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3FD8A2F0"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74EFA567"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12,3%</w:t>
            </w:r>
          </w:p>
        </w:tc>
      </w:tr>
      <w:tr w:rsidR="00DD0B9E" w:rsidRPr="00DD0B9E" w14:paraId="54AEF7BA" w14:textId="77777777" w:rsidTr="00926D94">
        <w:trPr>
          <w:gridAfter w:val="1"/>
          <w:wAfter w:w="16" w:type="dxa"/>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05DDFAA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13</w:t>
            </w:r>
          </w:p>
        </w:tc>
        <w:tc>
          <w:tcPr>
            <w:tcW w:w="4471" w:type="dxa"/>
            <w:tcBorders>
              <w:top w:val="nil"/>
              <w:left w:val="nil"/>
              <w:bottom w:val="single" w:sz="4" w:space="0" w:color="auto"/>
              <w:right w:val="single" w:sz="4" w:space="0" w:color="auto"/>
            </w:tcBorders>
            <w:shd w:val="clear" w:color="auto" w:fill="auto"/>
            <w:vAlign w:val="center"/>
            <w:hideMark/>
          </w:tcPr>
          <w:p w14:paraId="2FE56B6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Оценка числа поставщиков основного закупаемого товара (работы, услуги), приобретаемого для производства и реализации собственной продукции (вопрос 2.8).</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0F5611A2"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2.8 (СП)</w:t>
            </w:r>
          </w:p>
        </w:tc>
        <w:tc>
          <w:tcPr>
            <w:tcW w:w="2410" w:type="dxa"/>
            <w:tcBorders>
              <w:top w:val="nil"/>
              <w:left w:val="nil"/>
              <w:bottom w:val="single" w:sz="4" w:space="0" w:color="auto"/>
              <w:right w:val="single" w:sz="4" w:space="0" w:color="auto"/>
            </w:tcBorders>
            <w:shd w:val="clear" w:color="auto" w:fill="auto"/>
            <w:vAlign w:val="center"/>
            <w:hideMark/>
          </w:tcPr>
          <w:p w14:paraId="73EF24B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385FF7B7"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w:t>
            </w:r>
          </w:p>
        </w:tc>
      </w:tr>
      <w:tr w:rsidR="00DD0B9E" w:rsidRPr="00DD0B9E" w14:paraId="1F39955B"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57628903"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7A2F2E4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Единственный поставщик</w:t>
            </w:r>
          </w:p>
        </w:tc>
        <w:tc>
          <w:tcPr>
            <w:tcW w:w="992" w:type="dxa"/>
            <w:vMerge/>
            <w:tcBorders>
              <w:top w:val="nil"/>
              <w:left w:val="single" w:sz="4" w:space="0" w:color="auto"/>
              <w:bottom w:val="single" w:sz="4" w:space="0" w:color="auto"/>
              <w:right w:val="single" w:sz="4" w:space="0" w:color="auto"/>
            </w:tcBorders>
            <w:vAlign w:val="center"/>
            <w:hideMark/>
          </w:tcPr>
          <w:p w14:paraId="7F0E383E"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5F90B16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4CF2F1F8"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7,6%</w:t>
            </w:r>
          </w:p>
        </w:tc>
      </w:tr>
      <w:tr w:rsidR="00DD0B9E" w:rsidRPr="00DD0B9E" w14:paraId="1C27A8B3"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7F238ADD"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11933314"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2 - 3 поставщика</w:t>
            </w:r>
          </w:p>
        </w:tc>
        <w:tc>
          <w:tcPr>
            <w:tcW w:w="992" w:type="dxa"/>
            <w:vMerge/>
            <w:tcBorders>
              <w:top w:val="nil"/>
              <w:left w:val="single" w:sz="4" w:space="0" w:color="auto"/>
              <w:bottom w:val="single" w:sz="4" w:space="0" w:color="auto"/>
              <w:right w:val="single" w:sz="4" w:space="0" w:color="auto"/>
            </w:tcBorders>
            <w:vAlign w:val="center"/>
            <w:hideMark/>
          </w:tcPr>
          <w:p w14:paraId="571B443B"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4C156D97"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6D1A11B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29,1%</w:t>
            </w:r>
          </w:p>
        </w:tc>
      </w:tr>
      <w:tr w:rsidR="00DD0B9E" w:rsidRPr="00DD0B9E" w14:paraId="14902902"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387FAC7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150888C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4 и более поставщика</w:t>
            </w:r>
          </w:p>
        </w:tc>
        <w:tc>
          <w:tcPr>
            <w:tcW w:w="992" w:type="dxa"/>
            <w:vMerge/>
            <w:tcBorders>
              <w:top w:val="nil"/>
              <w:left w:val="single" w:sz="4" w:space="0" w:color="auto"/>
              <w:bottom w:val="single" w:sz="4" w:space="0" w:color="auto"/>
              <w:right w:val="single" w:sz="4" w:space="0" w:color="auto"/>
            </w:tcBorders>
            <w:vAlign w:val="center"/>
            <w:hideMark/>
          </w:tcPr>
          <w:p w14:paraId="0375216E"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3F901D3A"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6BE109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36,8%</w:t>
            </w:r>
          </w:p>
        </w:tc>
      </w:tr>
      <w:tr w:rsidR="00DD0B9E" w:rsidRPr="00DD0B9E" w14:paraId="3E7AFDE7"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7982009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0B5EDE3C"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Большое число поставщиков</w:t>
            </w:r>
          </w:p>
        </w:tc>
        <w:tc>
          <w:tcPr>
            <w:tcW w:w="992" w:type="dxa"/>
            <w:vMerge/>
            <w:tcBorders>
              <w:top w:val="nil"/>
              <w:left w:val="single" w:sz="4" w:space="0" w:color="auto"/>
              <w:bottom w:val="single" w:sz="4" w:space="0" w:color="auto"/>
              <w:right w:val="single" w:sz="4" w:space="0" w:color="auto"/>
            </w:tcBorders>
            <w:vAlign w:val="center"/>
            <w:hideMark/>
          </w:tcPr>
          <w:p w14:paraId="51804AAF"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41BDFFD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310C433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14,2%</w:t>
            </w:r>
          </w:p>
        </w:tc>
      </w:tr>
      <w:tr w:rsidR="00DD0B9E" w:rsidRPr="00DD0B9E" w14:paraId="6FDE51FC"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0F6B62DC"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25BC408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Затрудняюсь ответить</w:t>
            </w:r>
          </w:p>
        </w:tc>
        <w:tc>
          <w:tcPr>
            <w:tcW w:w="992" w:type="dxa"/>
            <w:vMerge/>
            <w:tcBorders>
              <w:top w:val="nil"/>
              <w:left w:val="single" w:sz="4" w:space="0" w:color="auto"/>
              <w:bottom w:val="single" w:sz="4" w:space="0" w:color="auto"/>
              <w:right w:val="single" w:sz="4" w:space="0" w:color="auto"/>
            </w:tcBorders>
            <w:vAlign w:val="center"/>
            <w:hideMark/>
          </w:tcPr>
          <w:p w14:paraId="42045422"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3B1C751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4DC3E96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12,3%</w:t>
            </w:r>
          </w:p>
        </w:tc>
      </w:tr>
      <w:tr w:rsidR="00DD0B9E" w:rsidRPr="00DD0B9E" w14:paraId="3DE2D1A5" w14:textId="77777777" w:rsidTr="00926D94">
        <w:trPr>
          <w:gridAfter w:val="1"/>
          <w:wAfter w:w="16" w:type="dxa"/>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3EFC1F8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14</w:t>
            </w:r>
          </w:p>
        </w:tc>
        <w:tc>
          <w:tcPr>
            <w:tcW w:w="4471" w:type="dxa"/>
            <w:tcBorders>
              <w:top w:val="nil"/>
              <w:left w:val="nil"/>
              <w:bottom w:val="single" w:sz="4" w:space="0" w:color="auto"/>
              <w:right w:val="single" w:sz="4" w:space="0" w:color="auto"/>
            </w:tcBorders>
            <w:shd w:val="clear" w:color="auto" w:fill="auto"/>
            <w:vAlign w:val="center"/>
            <w:hideMark/>
          </w:tcPr>
          <w:p w14:paraId="6951E53D"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Оценка удовлетворенности состоянием конкуренции между поставщиками этого товара (работы, услуги) (вопрос 2.9).</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05D450A5"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2.9 (СП)</w:t>
            </w:r>
          </w:p>
        </w:tc>
        <w:tc>
          <w:tcPr>
            <w:tcW w:w="2410" w:type="dxa"/>
            <w:tcBorders>
              <w:top w:val="nil"/>
              <w:left w:val="nil"/>
              <w:bottom w:val="single" w:sz="4" w:space="0" w:color="auto"/>
              <w:right w:val="single" w:sz="4" w:space="0" w:color="auto"/>
            </w:tcBorders>
            <w:shd w:val="clear" w:color="auto" w:fill="auto"/>
            <w:vAlign w:val="center"/>
            <w:hideMark/>
          </w:tcPr>
          <w:p w14:paraId="3D268A9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0AA02CC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w:t>
            </w:r>
          </w:p>
        </w:tc>
      </w:tr>
      <w:tr w:rsidR="00DD0B9E" w:rsidRPr="00DD0B9E" w14:paraId="2F956182"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41916A61"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02AAD10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Удовлетворительно</w:t>
            </w:r>
          </w:p>
        </w:tc>
        <w:tc>
          <w:tcPr>
            <w:tcW w:w="992" w:type="dxa"/>
            <w:vMerge/>
            <w:tcBorders>
              <w:top w:val="nil"/>
              <w:left w:val="single" w:sz="4" w:space="0" w:color="auto"/>
              <w:bottom w:val="single" w:sz="4" w:space="0" w:color="auto"/>
              <w:right w:val="single" w:sz="4" w:space="0" w:color="auto"/>
            </w:tcBorders>
            <w:vAlign w:val="center"/>
            <w:hideMark/>
          </w:tcPr>
          <w:p w14:paraId="6E20A498"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755752E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321375A7"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47,7%</w:t>
            </w:r>
          </w:p>
        </w:tc>
      </w:tr>
      <w:tr w:rsidR="00DD0B9E" w:rsidRPr="00DD0B9E" w14:paraId="71300DCF"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10CA89E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51915F2"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Скорее удовлетворительно</w:t>
            </w:r>
          </w:p>
        </w:tc>
        <w:tc>
          <w:tcPr>
            <w:tcW w:w="992" w:type="dxa"/>
            <w:vMerge/>
            <w:tcBorders>
              <w:top w:val="nil"/>
              <w:left w:val="single" w:sz="4" w:space="0" w:color="auto"/>
              <w:bottom w:val="single" w:sz="4" w:space="0" w:color="auto"/>
              <w:right w:val="single" w:sz="4" w:space="0" w:color="auto"/>
            </w:tcBorders>
            <w:vAlign w:val="center"/>
            <w:hideMark/>
          </w:tcPr>
          <w:p w14:paraId="6E6BB323"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34C437D5"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669EB26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29,8%</w:t>
            </w:r>
          </w:p>
        </w:tc>
      </w:tr>
      <w:tr w:rsidR="00DD0B9E" w:rsidRPr="00DD0B9E" w14:paraId="69A3C784"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5B8EB4F6"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0CC1177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Скорее неудовлетворительно</w:t>
            </w:r>
          </w:p>
        </w:tc>
        <w:tc>
          <w:tcPr>
            <w:tcW w:w="992" w:type="dxa"/>
            <w:vMerge/>
            <w:tcBorders>
              <w:top w:val="nil"/>
              <w:left w:val="single" w:sz="4" w:space="0" w:color="auto"/>
              <w:bottom w:val="single" w:sz="4" w:space="0" w:color="auto"/>
              <w:right w:val="single" w:sz="4" w:space="0" w:color="auto"/>
            </w:tcBorders>
            <w:vAlign w:val="center"/>
            <w:hideMark/>
          </w:tcPr>
          <w:p w14:paraId="66ADD864"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36535BF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36FB817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5,0%</w:t>
            </w:r>
          </w:p>
        </w:tc>
      </w:tr>
      <w:tr w:rsidR="00DD0B9E" w:rsidRPr="00DD0B9E" w14:paraId="471E4024"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4B29FFC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254538B3"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Неудовлетворительно</w:t>
            </w:r>
          </w:p>
        </w:tc>
        <w:tc>
          <w:tcPr>
            <w:tcW w:w="992" w:type="dxa"/>
            <w:vMerge/>
            <w:tcBorders>
              <w:top w:val="nil"/>
              <w:left w:val="single" w:sz="4" w:space="0" w:color="auto"/>
              <w:bottom w:val="single" w:sz="4" w:space="0" w:color="auto"/>
              <w:right w:val="single" w:sz="4" w:space="0" w:color="auto"/>
            </w:tcBorders>
            <w:vAlign w:val="center"/>
            <w:hideMark/>
          </w:tcPr>
          <w:p w14:paraId="6B9CFD99"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00B9B6D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6FA925D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4,0%</w:t>
            </w:r>
          </w:p>
        </w:tc>
      </w:tr>
      <w:tr w:rsidR="00DD0B9E" w:rsidRPr="00DD0B9E" w14:paraId="0108B74B"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6E8F7493"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107820E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Затрудняюсь ответить</w:t>
            </w:r>
          </w:p>
        </w:tc>
        <w:tc>
          <w:tcPr>
            <w:tcW w:w="992" w:type="dxa"/>
            <w:vMerge/>
            <w:tcBorders>
              <w:top w:val="nil"/>
              <w:left w:val="single" w:sz="4" w:space="0" w:color="auto"/>
              <w:bottom w:val="single" w:sz="4" w:space="0" w:color="auto"/>
              <w:right w:val="single" w:sz="4" w:space="0" w:color="auto"/>
            </w:tcBorders>
            <w:vAlign w:val="center"/>
            <w:hideMark/>
          </w:tcPr>
          <w:p w14:paraId="6B929D79"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72B01235"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67B760C8"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13,6%</w:t>
            </w:r>
          </w:p>
        </w:tc>
      </w:tr>
      <w:tr w:rsidR="00DD0B9E" w:rsidRPr="00DD0B9E" w14:paraId="047A9F8F" w14:textId="77777777" w:rsidTr="00926D94">
        <w:trPr>
          <w:gridAfter w:val="1"/>
          <w:wAfter w:w="16" w:type="dxa"/>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466C7B88"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15</w:t>
            </w:r>
          </w:p>
        </w:tc>
        <w:tc>
          <w:tcPr>
            <w:tcW w:w="4471" w:type="dxa"/>
            <w:tcBorders>
              <w:top w:val="nil"/>
              <w:left w:val="nil"/>
              <w:bottom w:val="single" w:sz="4" w:space="0" w:color="auto"/>
              <w:right w:val="single" w:sz="4" w:space="0" w:color="auto"/>
            </w:tcBorders>
            <w:shd w:val="clear" w:color="auto" w:fill="auto"/>
            <w:vAlign w:val="center"/>
            <w:hideMark/>
          </w:tcPr>
          <w:p w14:paraId="4ACBEE98"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Структура административных барьеров, являющихся наиболее существенными для ведения текущей деятельности или открытия нового бизнеса (вопрос 3.1).</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0C8D088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3.1 (СП)</w:t>
            </w:r>
          </w:p>
        </w:tc>
        <w:tc>
          <w:tcPr>
            <w:tcW w:w="2410" w:type="dxa"/>
            <w:tcBorders>
              <w:top w:val="nil"/>
              <w:left w:val="nil"/>
              <w:bottom w:val="single" w:sz="4" w:space="0" w:color="auto"/>
              <w:right w:val="single" w:sz="4" w:space="0" w:color="auto"/>
            </w:tcBorders>
            <w:shd w:val="clear" w:color="auto" w:fill="auto"/>
            <w:vAlign w:val="center"/>
            <w:hideMark/>
          </w:tcPr>
          <w:p w14:paraId="198CC537"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48767BD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w:t>
            </w:r>
          </w:p>
        </w:tc>
      </w:tr>
      <w:tr w:rsidR="00DD0B9E" w:rsidRPr="00DD0B9E" w14:paraId="08078AD9"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6F47F55B"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369C9E0B"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Сложность получения доступа к земельным участкам</w:t>
            </w:r>
          </w:p>
        </w:tc>
        <w:tc>
          <w:tcPr>
            <w:tcW w:w="992" w:type="dxa"/>
            <w:vMerge/>
            <w:tcBorders>
              <w:top w:val="nil"/>
              <w:left w:val="single" w:sz="4" w:space="0" w:color="auto"/>
              <w:bottom w:val="single" w:sz="4" w:space="0" w:color="auto"/>
              <w:right w:val="single" w:sz="4" w:space="0" w:color="auto"/>
            </w:tcBorders>
            <w:vAlign w:val="center"/>
            <w:hideMark/>
          </w:tcPr>
          <w:p w14:paraId="3167DABF"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783FA78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3D0BC81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5,6%</w:t>
            </w:r>
          </w:p>
        </w:tc>
      </w:tr>
      <w:tr w:rsidR="00DD0B9E" w:rsidRPr="00DD0B9E" w14:paraId="250527F7"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246669AC"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07F09FDD"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Нестабильность российского законодательства, регулирующего предпринимательскую деятельность</w:t>
            </w:r>
          </w:p>
        </w:tc>
        <w:tc>
          <w:tcPr>
            <w:tcW w:w="992" w:type="dxa"/>
            <w:vMerge/>
            <w:tcBorders>
              <w:top w:val="nil"/>
              <w:left w:val="single" w:sz="4" w:space="0" w:color="auto"/>
              <w:bottom w:val="single" w:sz="4" w:space="0" w:color="auto"/>
              <w:right w:val="single" w:sz="4" w:space="0" w:color="auto"/>
            </w:tcBorders>
            <w:vAlign w:val="center"/>
            <w:hideMark/>
          </w:tcPr>
          <w:p w14:paraId="3531937D"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49F3F0B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2E6648D7"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41,1%</w:t>
            </w:r>
          </w:p>
        </w:tc>
      </w:tr>
      <w:tr w:rsidR="00DD0B9E" w:rsidRPr="00DD0B9E" w14:paraId="17B02BD0"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51DAE9A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5641701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Коррупция (включая взятки, дискриминацию и предоставление преференций отдельным участникам на заведомо неравных условиях)</w:t>
            </w:r>
          </w:p>
        </w:tc>
        <w:tc>
          <w:tcPr>
            <w:tcW w:w="992" w:type="dxa"/>
            <w:vMerge/>
            <w:tcBorders>
              <w:top w:val="nil"/>
              <w:left w:val="single" w:sz="4" w:space="0" w:color="auto"/>
              <w:bottom w:val="single" w:sz="4" w:space="0" w:color="auto"/>
              <w:right w:val="single" w:sz="4" w:space="0" w:color="auto"/>
            </w:tcBorders>
            <w:vAlign w:val="center"/>
            <w:hideMark/>
          </w:tcPr>
          <w:p w14:paraId="27773CAA"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245F12B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6E5D987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4,0%</w:t>
            </w:r>
          </w:p>
        </w:tc>
      </w:tr>
      <w:tr w:rsidR="00DD0B9E" w:rsidRPr="00DD0B9E" w14:paraId="7DB3A4D3"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5C8D7EC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3B45D603"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Сложность/затянутость процедуры получения лицензий</w:t>
            </w:r>
          </w:p>
        </w:tc>
        <w:tc>
          <w:tcPr>
            <w:tcW w:w="992" w:type="dxa"/>
            <w:vMerge/>
            <w:tcBorders>
              <w:top w:val="nil"/>
              <w:left w:val="single" w:sz="4" w:space="0" w:color="auto"/>
              <w:bottom w:val="single" w:sz="4" w:space="0" w:color="auto"/>
              <w:right w:val="single" w:sz="4" w:space="0" w:color="auto"/>
            </w:tcBorders>
            <w:vAlign w:val="center"/>
            <w:hideMark/>
          </w:tcPr>
          <w:p w14:paraId="013007A3"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2AA1A3D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616A48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5,0%</w:t>
            </w:r>
          </w:p>
        </w:tc>
      </w:tr>
      <w:tr w:rsidR="00DD0B9E" w:rsidRPr="00DD0B9E" w14:paraId="2232A0F0"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6FC734E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845D9C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Высокие налоги</w:t>
            </w:r>
          </w:p>
        </w:tc>
        <w:tc>
          <w:tcPr>
            <w:tcW w:w="992" w:type="dxa"/>
            <w:vMerge/>
            <w:tcBorders>
              <w:top w:val="nil"/>
              <w:left w:val="single" w:sz="4" w:space="0" w:color="auto"/>
              <w:bottom w:val="single" w:sz="4" w:space="0" w:color="auto"/>
              <w:right w:val="single" w:sz="4" w:space="0" w:color="auto"/>
            </w:tcBorders>
            <w:vAlign w:val="center"/>
            <w:hideMark/>
          </w:tcPr>
          <w:p w14:paraId="3AC0D9B3"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136C6E2A"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41CAF555"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49,7%</w:t>
            </w:r>
          </w:p>
        </w:tc>
      </w:tr>
      <w:tr w:rsidR="00DD0B9E" w:rsidRPr="00DD0B9E" w14:paraId="3399AC37"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0B54CF9D"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FAD64E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Необходимость установления партнерских отношений с органами власти</w:t>
            </w:r>
          </w:p>
        </w:tc>
        <w:tc>
          <w:tcPr>
            <w:tcW w:w="992" w:type="dxa"/>
            <w:vMerge/>
            <w:tcBorders>
              <w:top w:val="nil"/>
              <w:left w:val="single" w:sz="4" w:space="0" w:color="auto"/>
              <w:bottom w:val="single" w:sz="4" w:space="0" w:color="auto"/>
              <w:right w:val="single" w:sz="4" w:space="0" w:color="auto"/>
            </w:tcBorders>
            <w:vAlign w:val="center"/>
            <w:hideMark/>
          </w:tcPr>
          <w:p w14:paraId="4A047B22"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28F4AE4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4DCFAFD7"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1,3%</w:t>
            </w:r>
          </w:p>
        </w:tc>
      </w:tr>
      <w:tr w:rsidR="00DD0B9E" w:rsidRPr="00DD0B9E" w14:paraId="386F92DD"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29707D0B"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5B79D846"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Ограничение/сложность доступа к закупкам компаний с государственным участием и субъектов естественных монополий</w:t>
            </w:r>
          </w:p>
        </w:tc>
        <w:tc>
          <w:tcPr>
            <w:tcW w:w="992" w:type="dxa"/>
            <w:vMerge/>
            <w:tcBorders>
              <w:top w:val="nil"/>
              <w:left w:val="single" w:sz="4" w:space="0" w:color="auto"/>
              <w:bottom w:val="single" w:sz="4" w:space="0" w:color="auto"/>
              <w:right w:val="single" w:sz="4" w:space="0" w:color="auto"/>
            </w:tcBorders>
            <w:vAlign w:val="center"/>
            <w:hideMark/>
          </w:tcPr>
          <w:p w14:paraId="6C6AE7FE"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5C52F10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74F6BAF7"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3,3%</w:t>
            </w:r>
          </w:p>
        </w:tc>
      </w:tr>
      <w:tr w:rsidR="00DD0B9E" w:rsidRPr="00DD0B9E" w14:paraId="0C2F9C12"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2B61E8F3"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663282C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Ограничение/сложность доступа к поставкам товаров, оказанию услуг и выполнению работ в рамках государственных закупок</w:t>
            </w:r>
          </w:p>
        </w:tc>
        <w:tc>
          <w:tcPr>
            <w:tcW w:w="992" w:type="dxa"/>
            <w:vMerge/>
            <w:tcBorders>
              <w:top w:val="nil"/>
              <w:left w:val="single" w:sz="4" w:space="0" w:color="auto"/>
              <w:bottom w:val="single" w:sz="4" w:space="0" w:color="auto"/>
              <w:right w:val="single" w:sz="4" w:space="0" w:color="auto"/>
            </w:tcBorders>
            <w:vAlign w:val="center"/>
            <w:hideMark/>
          </w:tcPr>
          <w:p w14:paraId="3ACEDCBD"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2CF7021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B183ED8"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4,3%</w:t>
            </w:r>
          </w:p>
        </w:tc>
      </w:tr>
      <w:tr w:rsidR="00DD0B9E" w:rsidRPr="00DD0B9E" w14:paraId="421CC760"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1983097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530F43D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Ограничение органами власти инициатив по организации совместной деятельности малых предприятий (например, в части создания совместных предприятий, кооперативов и др.)</w:t>
            </w:r>
          </w:p>
        </w:tc>
        <w:tc>
          <w:tcPr>
            <w:tcW w:w="992" w:type="dxa"/>
            <w:vMerge/>
            <w:tcBorders>
              <w:top w:val="nil"/>
              <w:left w:val="single" w:sz="4" w:space="0" w:color="auto"/>
              <w:bottom w:val="single" w:sz="4" w:space="0" w:color="auto"/>
              <w:right w:val="single" w:sz="4" w:space="0" w:color="auto"/>
            </w:tcBorders>
            <w:vAlign w:val="center"/>
            <w:hideMark/>
          </w:tcPr>
          <w:p w14:paraId="0BAB7E7B"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4D1FFE90"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5F75B7E5"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0,3%</w:t>
            </w:r>
          </w:p>
        </w:tc>
      </w:tr>
      <w:tr w:rsidR="00DD0B9E" w:rsidRPr="00DD0B9E" w14:paraId="7CBFC3C2"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6519790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1D44E281"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Иные действия/давление со стороны органов власти, препятствующие ведению бизнеса на рынке или входу на рынок новых участников</w:t>
            </w:r>
          </w:p>
        </w:tc>
        <w:tc>
          <w:tcPr>
            <w:tcW w:w="992" w:type="dxa"/>
            <w:vMerge/>
            <w:tcBorders>
              <w:top w:val="nil"/>
              <w:left w:val="single" w:sz="4" w:space="0" w:color="auto"/>
              <w:bottom w:val="single" w:sz="4" w:space="0" w:color="auto"/>
              <w:right w:val="single" w:sz="4" w:space="0" w:color="auto"/>
            </w:tcBorders>
            <w:vAlign w:val="center"/>
            <w:hideMark/>
          </w:tcPr>
          <w:p w14:paraId="76B223FC"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2B1B726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5701D7C7"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3,6%</w:t>
            </w:r>
          </w:p>
        </w:tc>
      </w:tr>
      <w:tr w:rsidR="00DD0B9E" w:rsidRPr="00DD0B9E" w14:paraId="1CFE2AFD"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63C5DAD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38696391"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Силовое давление со стороны правоохранительных органов (угрозы, вымогательства и т.д.)</w:t>
            </w:r>
          </w:p>
        </w:tc>
        <w:tc>
          <w:tcPr>
            <w:tcW w:w="992" w:type="dxa"/>
            <w:vMerge/>
            <w:tcBorders>
              <w:top w:val="nil"/>
              <w:left w:val="single" w:sz="4" w:space="0" w:color="auto"/>
              <w:bottom w:val="single" w:sz="4" w:space="0" w:color="auto"/>
              <w:right w:val="single" w:sz="4" w:space="0" w:color="auto"/>
            </w:tcBorders>
            <w:vAlign w:val="center"/>
            <w:hideMark/>
          </w:tcPr>
          <w:p w14:paraId="3E1D7603"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0B451DB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7592D4E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0,3%</w:t>
            </w:r>
          </w:p>
        </w:tc>
      </w:tr>
      <w:tr w:rsidR="00DD0B9E" w:rsidRPr="00DD0B9E" w14:paraId="2809DA98"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5DC3DEA3"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3E40EBE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Нет ограничений</w:t>
            </w:r>
          </w:p>
        </w:tc>
        <w:tc>
          <w:tcPr>
            <w:tcW w:w="992" w:type="dxa"/>
            <w:vMerge/>
            <w:tcBorders>
              <w:top w:val="nil"/>
              <w:left w:val="single" w:sz="4" w:space="0" w:color="auto"/>
              <w:bottom w:val="single" w:sz="4" w:space="0" w:color="auto"/>
              <w:right w:val="single" w:sz="4" w:space="0" w:color="auto"/>
            </w:tcBorders>
            <w:vAlign w:val="center"/>
            <w:hideMark/>
          </w:tcPr>
          <w:p w14:paraId="5BA7E5B2"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5323CE8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FB619D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27,8%</w:t>
            </w:r>
          </w:p>
        </w:tc>
      </w:tr>
      <w:tr w:rsidR="00DD0B9E" w:rsidRPr="00DD0B9E" w14:paraId="7C96987C"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1D13C75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1AD44C4C"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Другое (пожалуйста, укажите)</w:t>
            </w:r>
          </w:p>
        </w:tc>
        <w:tc>
          <w:tcPr>
            <w:tcW w:w="992" w:type="dxa"/>
            <w:vMerge/>
            <w:tcBorders>
              <w:top w:val="nil"/>
              <w:left w:val="single" w:sz="4" w:space="0" w:color="auto"/>
              <w:bottom w:val="single" w:sz="4" w:space="0" w:color="auto"/>
              <w:right w:val="single" w:sz="4" w:space="0" w:color="auto"/>
            </w:tcBorders>
            <w:vAlign w:val="center"/>
            <w:hideMark/>
          </w:tcPr>
          <w:p w14:paraId="5D7FCFB5"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0B50334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ECB6962"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5,3%</w:t>
            </w:r>
          </w:p>
        </w:tc>
      </w:tr>
      <w:tr w:rsidR="00DD0B9E" w:rsidRPr="00DD0B9E" w14:paraId="18DBCB8C" w14:textId="77777777" w:rsidTr="00926D94">
        <w:trPr>
          <w:gridAfter w:val="1"/>
          <w:wAfter w:w="16" w:type="dxa"/>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3864BC9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16</w:t>
            </w:r>
          </w:p>
        </w:tc>
        <w:tc>
          <w:tcPr>
            <w:tcW w:w="4471" w:type="dxa"/>
            <w:tcBorders>
              <w:top w:val="nil"/>
              <w:left w:val="nil"/>
              <w:bottom w:val="single" w:sz="4" w:space="0" w:color="auto"/>
              <w:right w:val="single" w:sz="4" w:space="0" w:color="auto"/>
            </w:tcBorders>
            <w:shd w:val="clear" w:color="auto" w:fill="auto"/>
            <w:vAlign w:val="center"/>
            <w:hideMark/>
          </w:tcPr>
          <w:p w14:paraId="0BA4BEB6"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Оценка деятельности органов власти (вопрос 3.2).</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4A35004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3.2 (СП)</w:t>
            </w:r>
          </w:p>
        </w:tc>
        <w:tc>
          <w:tcPr>
            <w:tcW w:w="2410" w:type="dxa"/>
            <w:tcBorders>
              <w:top w:val="nil"/>
              <w:left w:val="nil"/>
              <w:bottom w:val="single" w:sz="4" w:space="0" w:color="auto"/>
              <w:right w:val="single" w:sz="4" w:space="0" w:color="auto"/>
            </w:tcBorders>
            <w:shd w:val="clear" w:color="auto" w:fill="auto"/>
            <w:vAlign w:val="center"/>
            <w:hideMark/>
          </w:tcPr>
          <w:p w14:paraId="6E581AB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45062C3C"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w:t>
            </w:r>
          </w:p>
        </w:tc>
      </w:tr>
      <w:tr w:rsidR="00DD0B9E" w:rsidRPr="00DD0B9E" w14:paraId="202D127C"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431C73DB"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359562A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Удовлетворен</w:t>
            </w:r>
          </w:p>
        </w:tc>
        <w:tc>
          <w:tcPr>
            <w:tcW w:w="992" w:type="dxa"/>
            <w:vMerge/>
            <w:tcBorders>
              <w:top w:val="nil"/>
              <w:left w:val="single" w:sz="4" w:space="0" w:color="auto"/>
              <w:bottom w:val="single" w:sz="4" w:space="0" w:color="auto"/>
              <w:right w:val="single" w:sz="4" w:space="0" w:color="auto"/>
            </w:tcBorders>
            <w:vAlign w:val="center"/>
            <w:hideMark/>
          </w:tcPr>
          <w:p w14:paraId="3EF6DFE3"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1FF7CFEC"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00F05D0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48,3%</w:t>
            </w:r>
          </w:p>
        </w:tc>
      </w:tr>
      <w:tr w:rsidR="00DD0B9E" w:rsidRPr="00DD0B9E" w14:paraId="1F5AA0E8"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7C2AE314"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14567F46"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Скорее удовлетворен</w:t>
            </w:r>
          </w:p>
        </w:tc>
        <w:tc>
          <w:tcPr>
            <w:tcW w:w="992" w:type="dxa"/>
            <w:vMerge/>
            <w:tcBorders>
              <w:top w:val="nil"/>
              <w:left w:val="single" w:sz="4" w:space="0" w:color="auto"/>
              <w:bottom w:val="single" w:sz="4" w:space="0" w:color="auto"/>
              <w:right w:val="single" w:sz="4" w:space="0" w:color="auto"/>
            </w:tcBorders>
            <w:vAlign w:val="center"/>
            <w:hideMark/>
          </w:tcPr>
          <w:p w14:paraId="555D6C2E"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7C0C130C"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7643BA9A"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26,8%</w:t>
            </w:r>
          </w:p>
        </w:tc>
      </w:tr>
      <w:tr w:rsidR="00DD0B9E" w:rsidRPr="00DD0B9E" w14:paraId="0B6A43F2"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72DB9A9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6DC6FA3B"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Скорее не удовлетворен</w:t>
            </w:r>
          </w:p>
        </w:tc>
        <w:tc>
          <w:tcPr>
            <w:tcW w:w="992" w:type="dxa"/>
            <w:vMerge/>
            <w:tcBorders>
              <w:top w:val="nil"/>
              <w:left w:val="single" w:sz="4" w:space="0" w:color="auto"/>
              <w:bottom w:val="single" w:sz="4" w:space="0" w:color="auto"/>
              <w:right w:val="single" w:sz="4" w:space="0" w:color="auto"/>
            </w:tcBorders>
            <w:vAlign w:val="center"/>
            <w:hideMark/>
          </w:tcPr>
          <w:p w14:paraId="057AA60B"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4D40AA2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44CD19F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7,0%</w:t>
            </w:r>
          </w:p>
        </w:tc>
      </w:tr>
      <w:tr w:rsidR="00DD0B9E" w:rsidRPr="00DD0B9E" w14:paraId="5E23803E"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06BD5044"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27BD00C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Не удовлетворен</w:t>
            </w:r>
          </w:p>
        </w:tc>
        <w:tc>
          <w:tcPr>
            <w:tcW w:w="992" w:type="dxa"/>
            <w:vMerge/>
            <w:tcBorders>
              <w:top w:val="nil"/>
              <w:left w:val="single" w:sz="4" w:space="0" w:color="auto"/>
              <w:bottom w:val="single" w:sz="4" w:space="0" w:color="auto"/>
              <w:right w:val="single" w:sz="4" w:space="0" w:color="auto"/>
            </w:tcBorders>
            <w:vAlign w:val="center"/>
            <w:hideMark/>
          </w:tcPr>
          <w:p w14:paraId="18D344A9"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7BFDB89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4FA09290"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3,0%</w:t>
            </w:r>
          </w:p>
        </w:tc>
      </w:tr>
      <w:tr w:rsidR="00DD0B9E" w:rsidRPr="00DD0B9E" w14:paraId="1BED84BD"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12FBB3E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5D305AA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Затрудняюсь ответить</w:t>
            </w:r>
          </w:p>
        </w:tc>
        <w:tc>
          <w:tcPr>
            <w:tcW w:w="992" w:type="dxa"/>
            <w:vMerge/>
            <w:tcBorders>
              <w:top w:val="nil"/>
              <w:left w:val="single" w:sz="4" w:space="0" w:color="auto"/>
              <w:bottom w:val="single" w:sz="4" w:space="0" w:color="auto"/>
              <w:right w:val="single" w:sz="4" w:space="0" w:color="auto"/>
            </w:tcBorders>
            <w:vAlign w:val="center"/>
            <w:hideMark/>
          </w:tcPr>
          <w:p w14:paraId="2313E243"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4CDBF36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2D150F02"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14,9%</w:t>
            </w:r>
          </w:p>
        </w:tc>
      </w:tr>
      <w:tr w:rsidR="00DD0B9E" w:rsidRPr="00DD0B9E" w14:paraId="5D0A28E6" w14:textId="77777777" w:rsidTr="00926D94">
        <w:trPr>
          <w:gridAfter w:val="1"/>
          <w:wAfter w:w="16" w:type="dxa"/>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020A054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17</w:t>
            </w:r>
          </w:p>
        </w:tc>
        <w:tc>
          <w:tcPr>
            <w:tcW w:w="4471" w:type="dxa"/>
            <w:tcBorders>
              <w:top w:val="nil"/>
              <w:left w:val="nil"/>
              <w:bottom w:val="single" w:sz="4" w:space="0" w:color="auto"/>
              <w:right w:val="single" w:sz="4" w:space="0" w:color="auto"/>
            </w:tcBorders>
            <w:shd w:val="clear" w:color="auto" w:fill="auto"/>
            <w:vAlign w:val="center"/>
            <w:hideMark/>
          </w:tcPr>
          <w:p w14:paraId="557A2F1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Оценка преодолимости административных барьеров для ведения текущей деятельности и открытия нового бизнеса (вопрос 3.3).</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4B6E6B1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3.3 (СП)</w:t>
            </w:r>
          </w:p>
        </w:tc>
        <w:tc>
          <w:tcPr>
            <w:tcW w:w="2410" w:type="dxa"/>
            <w:tcBorders>
              <w:top w:val="nil"/>
              <w:left w:val="nil"/>
              <w:bottom w:val="single" w:sz="4" w:space="0" w:color="auto"/>
              <w:right w:val="single" w:sz="4" w:space="0" w:color="auto"/>
            </w:tcBorders>
            <w:shd w:val="clear" w:color="auto" w:fill="auto"/>
            <w:vAlign w:val="center"/>
            <w:hideMark/>
          </w:tcPr>
          <w:p w14:paraId="660E3B7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4B0D6C8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w:t>
            </w:r>
          </w:p>
        </w:tc>
      </w:tr>
      <w:tr w:rsidR="00DD0B9E" w:rsidRPr="00DD0B9E" w14:paraId="0B8D8B9F"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69CFEAED"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68746B1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Есть непреодолимые административные барьеры</w:t>
            </w:r>
          </w:p>
        </w:tc>
        <w:tc>
          <w:tcPr>
            <w:tcW w:w="992" w:type="dxa"/>
            <w:vMerge/>
            <w:tcBorders>
              <w:top w:val="nil"/>
              <w:left w:val="single" w:sz="4" w:space="0" w:color="auto"/>
              <w:bottom w:val="single" w:sz="4" w:space="0" w:color="auto"/>
              <w:right w:val="single" w:sz="4" w:space="0" w:color="auto"/>
            </w:tcBorders>
            <w:vAlign w:val="center"/>
            <w:hideMark/>
          </w:tcPr>
          <w:p w14:paraId="553D9897"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3713B205"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09A1498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4,0%</w:t>
            </w:r>
          </w:p>
        </w:tc>
      </w:tr>
      <w:tr w:rsidR="00DD0B9E" w:rsidRPr="00DD0B9E" w14:paraId="02D24231"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5031F74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27E73DB3"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Есть барьеры, преодолимые при осуществлении значительных затрат</w:t>
            </w:r>
          </w:p>
        </w:tc>
        <w:tc>
          <w:tcPr>
            <w:tcW w:w="992" w:type="dxa"/>
            <w:vMerge/>
            <w:tcBorders>
              <w:top w:val="nil"/>
              <w:left w:val="single" w:sz="4" w:space="0" w:color="auto"/>
              <w:bottom w:val="single" w:sz="4" w:space="0" w:color="auto"/>
              <w:right w:val="single" w:sz="4" w:space="0" w:color="auto"/>
            </w:tcBorders>
            <w:vAlign w:val="center"/>
            <w:hideMark/>
          </w:tcPr>
          <w:p w14:paraId="6D36C1A2"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68AF5A3C"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2A25AFB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16,2%</w:t>
            </w:r>
          </w:p>
        </w:tc>
      </w:tr>
      <w:tr w:rsidR="00DD0B9E" w:rsidRPr="00DD0B9E" w14:paraId="389D17F7"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5742154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1D386ACB"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Административные барьеры есть, но они преодолимы без существенных затрат</w:t>
            </w:r>
          </w:p>
        </w:tc>
        <w:tc>
          <w:tcPr>
            <w:tcW w:w="992" w:type="dxa"/>
            <w:vMerge/>
            <w:tcBorders>
              <w:top w:val="nil"/>
              <w:left w:val="single" w:sz="4" w:space="0" w:color="auto"/>
              <w:bottom w:val="single" w:sz="4" w:space="0" w:color="auto"/>
              <w:right w:val="single" w:sz="4" w:space="0" w:color="auto"/>
            </w:tcBorders>
            <w:vAlign w:val="center"/>
            <w:hideMark/>
          </w:tcPr>
          <w:p w14:paraId="1865B83A"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115951A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2A9F3410"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23,5%</w:t>
            </w:r>
          </w:p>
        </w:tc>
      </w:tr>
      <w:tr w:rsidR="00DD0B9E" w:rsidRPr="00DD0B9E" w14:paraId="6AD3D58D"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7DAD2383"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76384F0C"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Нет административных барьеров</w:t>
            </w:r>
          </w:p>
        </w:tc>
        <w:tc>
          <w:tcPr>
            <w:tcW w:w="992" w:type="dxa"/>
            <w:vMerge/>
            <w:tcBorders>
              <w:top w:val="nil"/>
              <w:left w:val="single" w:sz="4" w:space="0" w:color="auto"/>
              <w:bottom w:val="single" w:sz="4" w:space="0" w:color="auto"/>
              <w:right w:val="single" w:sz="4" w:space="0" w:color="auto"/>
            </w:tcBorders>
            <w:vAlign w:val="center"/>
            <w:hideMark/>
          </w:tcPr>
          <w:p w14:paraId="693D864E"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78563D6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F7F1EF8"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26,2%</w:t>
            </w:r>
          </w:p>
        </w:tc>
      </w:tr>
      <w:tr w:rsidR="00DD0B9E" w:rsidRPr="00DD0B9E" w14:paraId="0CFA752F"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5BB46AAC"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336D2A6B"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Затрудняюсь ответить</w:t>
            </w:r>
          </w:p>
        </w:tc>
        <w:tc>
          <w:tcPr>
            <w:tcW w:w="992" w:type="dxa"/>
            <w:vMerge/>
            <w:tcBorders>
              <w:top w:val="nil"/>
              <w:left w:val="single" w:sz="4" w:space="0" w:color="auto"/>
              <w:bottom w:val="single" w:sz="4" w:space="0" w:color="auto"/>
              <w:right w:val="single" w:sz="4" w:space="0" w:color="auto"/>
            </w:tcBorders>
            <w:vAlign w:val="center"/>
            <w:hideMark/>
          </w:tcPr>
          <w:p w14:paraId="7E010DDB"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097D733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2CBA9532"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30,1%</w:t>
            </w:r>
          </w:p>
        </w:tc>
      </w:tr>
      <w:tr w:rsidR="00DD0B9E" w:rsidRPr="00DD0B9E" w14:paraId="1D9501E0" w14:textId="77777777" w:rsidTr="00926D94">
        <w:trPr>
          <w:gridAfter w:val="1"/>
          <w:wAfter w:w="16" w:type="dxa"/>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7F6E53A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18</w:t>
            </w:r>
          </w:p>
        </w:tc>
        <w:tc>
          <w:tcPr>
            <w:tcW w:w="4471" w:type="dxa"/>
            <w:tcBorders>
              <w:top w:val="nil"/>
              <w:left w:val="nil"/>
              <w:bottom w:val="single" w:sz="4" w:space="0" w:color="auto"/>
              <w:right w:val="single" w:sz="4" w:space="0" w:color="auto"/>
            </w:tcBorders>
            <w:shd w:val="clear" w:color="auto" w:fill="auto"/>
            <w:vAlign w:val="center"/>
            <w:hideMark/>
          </w:tcPr>
          <w:p w14:paraId="468B333C"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Оценка динамики уровня административных барьеров в течение последних 3 лет (вопрос 3.4).</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6539666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3.4 (СП)</w:t>
            </w:r>
          </w:p>
        </w:tc>
        <w:tc>
          <w:tcPr>
            <w:tcW w:w="2410" w:type="dxa"/>
            <w:tcBorders>
              <w:top w:val="nil"/>
              <w:left w:val="nil"/>
              <w:bottom w:val="single" w:sz="4" w:space="0" w:color="auto"/>
              <w:right w:val="single" w:sz="4" w:space="0" w:color="auto"/>
            </w:tcBorders>
            <w:shd w:val="clear" w:color="auto" w:fill="auto"/>
            <w:vAlign w:val="center"/>
            <w:hideMark/>
          </w:tcPr>
          <w:p w14:paraId="661B576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41F6367C"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w:t>
            </w:r>
          </w:p>
        </w:tc>
      </w:tr>
      <w:tr w:rsidR="00DD0B9E" w:rsidRPr="00DD0B9E" w14:paraId="1977041E"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7875A52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544D742D"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Административные барьеры были полностью устранены</w:t>
            </w:r>
          </w:p>
        </w:tc>
        <w:tc>
          <w:tcPr>
            <w:tcW w:w="992" w:type="dxa"/>
            <w:vMerge/>
            <w:tcBorders>
              <w:top w:val="nil"/>
              <w:left w:val="single" w:sz="4" w:space="0" w:color="auto"/>
              <w:bottom w:val="single" w:sz="4" w:space="0" w:color="auto"/>
              <w:right w:val="single" w:sz="4" w:space="0" w:color="auto"/>
            </w:tcBorders>
            <w:vAlign w:val="center"/>
            <w:hideMark/>
          </w:tcPr>
          <w:p w14:paraId="3A6EC661"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46BD3D85"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64EDFFB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3,3%</w:t>
            </w:r>
          </w:p>
        </w:tc>
      </w:tr>
      <w:tr w:rsidR="00DD0B9E" w:rsidRPr="00DD0B9E" w14:paraId="6CC158D7"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05E5AC13"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5706F8B8"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Бизнесу стало проще преодолевать административные барьеры, чем раньше</w:t>
            </w:r>
          </w:p>
        </w:tc>
        <w:tc>
          <w:tcPr>
            <w:tcW w:w="992" w:type="dxa"/>
            <w:vMerge/>
            <w:tcBorders>
              <w:top w:val="nil"/>
              <w:left w:val="single" w:sz="4" w:space="0" w:color="auto"/>
              <w:bottom w:val="single" w:sz="4" w:space="0" w:color="auto"/>
              <w:right w:val="single" w:sz="4" w:space="0" w:color="auto"/>
            </w:tcBorders>
            <w:vAlign w:val="center"/>
            <w:hideMark/>
          </w:tcPr>
          <w:p w14:paraId="41807DF1"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796C4AE2"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4A81B31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13,2%</w:t>
            </w:r>
          </w:p>
        </w:tc>
      </w:tr>
      <w:tr w:rsidR="00DD0B9E" w:rsidRPr="00DD0B9E" w14:paraId="70096602"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507A333B"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7B0C337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Уровень и количество административных барьеров не изменились</w:t>
            </w:r>
          </w:p>
        </w:tc>
        <w:tc>
          <w:tcPr>
            <w:tcW w:w="992" w:type="dxa"/>
            <w:vMerge/>
            <w:tcBorders>
              <w:top w:val="nil"/>
              <w:left w:val="single" w:sz="4" w:space="0" w:color="auto"/>
              <w:bottom w:val="single" w:sz="4" w:space="0" w:color="auto"/>
              <w:right w:val="single" w:sz="4" w:space="0" w:color="auto"/>
            </w:tcBorders>
            <w:vAlign w:val="center"/>
            <w:hideMark/>
          </w:tcPr>
          <w:p w14:paraId="1E1FAF61"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4097F0FC"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2004B7BC"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15,6%</w:t>
            </w:r>
          </w:p>
        </w:tc>
      </w:tr>
      <w:tr w:rsidR="00DD0B9E" w:rsidRPr="00DD0B9E" w14:paraId="45845CC0"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339B5C34"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6A2D0BE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Бизнесу стало сложнее преодолевать административные барьеры, чем раньше</w:t>
            </w:r>
          </w:p>
        </w:tc>
        <w:tc>
          <w:tcPr>
            <w:tcW w:w="992" w:type="dxa"/>
            <w:vMerge/>
            <w:tcBorders>
              <w:top w:val="nil"/>
              <w:left w:val="single" w:sz="4" w:space="0" w:color="auto"/>
              <w:bottom w:val="single" w:sz="4" w:space="0" w:color="auto"/>
              <w:right w:val="single" w:sz="4" w:space="0" w:color="auto"/>
            </w:tcBorders>
            <w:vAlign w:val="center"/>
            <w:hideMark/>
          </w:tcPr>
          <w:p w14:paraId="5D2FAFE1"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097B45B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592D9A4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9,6%</w:t>
            </w:r>
          </w:p>
        </w:tc>
      </w:tr>
      <w:tr w:rsidR="00DD0B9E" w:rsidRPr="00DD0B9E" w14:paraId="3DA36494"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01E70C1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17C890A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Ранее административные барьеры отсутствовали, однако сейчас появились</w:t>
            </w:r>
          </w:p>
        </w:tc>
        <w:tc>
          <w:tcPr>
            <w:tcW w:w="992" w:type="dxa"/>
            <w:vMerge/>
            <w:tcBorders>
              <w:top w:val="nil"/>
              <w:left w:val="single" w:sz="4" w:space="0" w:color="auto"/>
              <w:bottom w:val="single" w:sz="4" w:space="0" w:color="auto"/>
              <w:right w:val="single" w:sz="4" w:space="0" w:color="auto"/>
            </w:tcBorders>
            <w:vAlign w:val="center"/>
            <w:hideMark/>
          </w:tcPr>
          <w:p w14:paraId="046106AC"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1949B5F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3BD6E1D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0,7%</w:t>
            </w:r>
          </w:p>
        </w:tc>
      </w:tr>
      <w:tr w:rsidR="00DD0B9E" w:rsidRPr="00DD0B9E" w14:paraId="7576D254"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40564953"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947BA8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Административные барьеры отсутствуют, как и ранее</w:t>
            </w:r>
          </w:p>
        </w:tc>
        <w:tc>
          <w:tcPr>
            <w:tcW w:w="992" w:type="dxa"/>
            <w:vMerge/>
            <w:tcBorders>
              <w:top w:val="nil"/>
              <w:left w:val="single" w:sz="4" w:space="0" w:color="auto"/>
              <w:bottom w:val="single" w:sz="4" w:space="0" w:color="auto"/>
              <w:right w:val="single" w:sz="4" w:space="0" w:color="auto"/>
            </w:tcBorders>
            <w:vAlign w:val="center"/>
            <w:hideMark/>
          </w:tcPr>
          <w:p w14:paraId="5FCBFB40"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2F72AC27"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5D432F3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17,5%</w:t>
            </w:r>
          </w:p>
        </w:tc>
      </w:tr>
      <w:tr w:rsidR="00DD0B9E" w:rsidRPr="00DD0B9E" w14:paraId="464137B5"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6A6FC4B1"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5CD9B4F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Затрудняюсь ответить</w:t>
            </w:r>
          </w:p>
        </w:tc>
        <w:tc>
          <w:tcPr>
            <w:tcW w:w="992" w:type="dxa"/>
            <w:vMerge/>
            <w:tcBorders>
              <w:top w:val="nil"/>
              <w:left w:val="single" w:sz="4" w:space="0" w:color="auto"/>
              <w:bottom w:val="single" w:sz="4" w:space="0" w:color="auto"/>
              <w:right w:val="single" w:sz="4" w:space="0" w:color="auto"/>
            </w:tcBorders>
            <w:vAlign w:val="center"/>
            <w:hideMark/>
          </w:tcPr>
          <w:p w14:paraId="2700021B"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465D9D40"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066791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40,1%</w:t>
            </w:r>
          </w:p>
        </w:tc>
      </w:tr>
      <w:tr w:rsidR="00DD0B9E" w:rsidRPr="00DD0B9E" w14:paraId="3CB9824B" w14:textId="77777777" w:rsidTr="00926D94">
        <w:trPr>
          <w:gridAfter w:val="1"/>
          <w:wAfter w:w="16" w:type="dxa"/>
        </w:trPr>
        <w:tc>
          <w:tcPr>
            <w:tcW w:w="486" w:type="dxa"/>
            <w:vMerge w:val="restart"/>
            <w:tcBorders>
              <w:top w:val="nil"/>
              <w:left w:val="single" w:sz="4" w:space="0" w:color="auto"/>
              <w:bottom w:val="single" w:sz="4" w:space="0" w:color="000000"/>
              <w:right w:val="single" w:sz="4" w:space="0" w:color="auto"/>
            </w:tcBorders>
            <w:shd w:val="clear" w:color="auto" w:fill="auto"/>
            <w:vAlign w:val="center"/>
            <w:hideMark/>
          </w:tcPr>
          <w:p w14:paraId="4F03035A"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19</w:t>
            </w:r>
          </w:p>
        </w:tc>
        <w:tc>
          <w:tcPr>
            <w:tcW w:w="4471" w:type="dxa"/>
            <w:tcBorders>
              <w:top w:val="nil"/>
              <w:left w:val="nil"/>
              <w:bottom w:val="single" w:sz="4" w:space="0" w:color="auto"/>
              <w:right w:val="single" w:sz="4" w:space="0" w:color="auto"/>
            </w:tcBorders>
            <w:shd w:val="clear" w:color="auto" w:fill="auto"/>
            <w:vAlign w:val="center"/>
            <w:hideMark/>
          </w:tcPr>
          <w:p w14:paraId="41A4836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Оценка дискриминационных условий доступа на товарный рынок (вопрос 3.11,3.11.1).</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5F524CA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3.11 (СП)</w:t>
            </w:r>
          </w:p>
        </w:tc>
        <w:tc>
          <w:tcPr>
            <w:tcW w:w="2410" w:type="dxa"/>
            <w:tcBorders>
              <w:top w:val="nil"/>
              <w:left w:val="nil"/>
              <w:bottom w:val="single" w:sz="4" w:space="0" w:color="auto"/>
              <w:right w:val="single" w:sz="4" w:space="0" w:color="auto"/>
            </w:tcBorders>
            <w:shd w:val="clear" w:color="auto" w:fill="auto"/>
            <w:vAlign w:val="center"/>
            <w:hideMark/>
          </w:tcPr>
          <w:p w14:paraId="73547A8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0AECE27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w:t>
            </w:r>
          </w:p>
        </w:tc>
      </w:tr>
      <w:tr w:rsidR="00DD0B9E" w:rsidRPr="00DD0B9E" w14:paraId="0BF6C8D3"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3C8498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25B937B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Да, сталкивалась</w:t>
            </w:r>
          </w:p>
        </w:tc>
        <w:tc>
          <w:tcPr>
            <w:tcW w:w="992" w:type="dxa"/>
            <w:vMerge/>
            <w:tcBorders>
              <w:top w:val="nil"/>
              <w:left w:val="single" w:sz="4" w:space="0" w:color="auto"/>
              <w:bottom w:val="single" w:sz="4" w:space="0" w:color="auto"/>
              <w:right w:val="single" w:sz="4" w:space="0" w:color="auto"/>
            </w:tcBorders>
            <w:vAlign w:val="center"/>
            <w:hideMark/>
          </w:tcPr>
          <w:p w14:paraId="4D9BAE31"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68765C8C"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FC9636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6,3%</w:t>
            </w:r>
          </w:p>
        </w:tc>
      </w:tr>
      <w:tr w:rsidR="00DD0B9E" w:rsidRPr="00DD0B9E" w14:paraId="5643787C"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58303CC"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5E3564F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Возможно, сталкивалась</w:t>
            </w:r>
          </w:p>
        </w:tc>
        <w:tc>
          <w:tcPr>
            <w:tcW w:w="992" w:type="dxa"/>
            <w:vMerge/>
            <w:tcBorders>
              <w:top w:val="nil"/>
              <w:left w:val="single" w:sz="4" w:space="0" w:color="auto"/>
              <w:bottom w:val="single" w:sz="4" w:space="0" w:color="auto"/>
              <w:right w:val="single" w:sz="4" w:space="0" w:color="auto"/>
            </w:tcBorders>
            <w:vAlign w:val="center"/>
            <w:hideMark/>
          </w:tcPr>
          <w:p w14:paraId="416FA9AE"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73CD506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2692513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12,6%</w:t>
            </w:r>
          </w:p>
        </w:tc>
      </w:tr>
      <w:tr w:rsidR="00DD0B9E" w:rsidRPr="00DD0B9E" w14:paraId="043BE741"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5721964"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35450432"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Нет, точно не сталкивалась</w:t>
            </w:r>
          </w:p>
        </w:tc>
        <w:tc>
          <w:tcPr>
            <w:tcW w:w="992" w:type="dxa"/>
            <w:vMerge/>
            <w:tcBorders>
              <w:top w:val="nil"/>
              <w:left w:val="single" w:sz="4" w:space="0" w:color="auto"/>
              <w:bottom w:val="single" w:sz="4" w:space="0" w:color="auto"/>
              <w:right w:val="single" w:sz="4" w:space="0" w:color="auto"/>
            </w:tcBorders>
            <w:vAlign w:val="center"/>
            <w:hideMark/>
          </w:tcPr>
          <w:p w14:paraId="33BEB72D"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3685F7F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4C87790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43,7%</w:t>
            </w:r>
          </w:p>
        </w:tc>
      </w:tr>
      <w:tr w:rsidR="00DD0B9E" w:rsidRPr="00DD0B9E" w14:paraId="48837D00"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92361F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2D70E5F1"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Затрудняюсь ответить</w:t>
            </w:r>
          </w:p>
        </w:tc>
        <w:tc>
          <w:tcPr>
            <w:tcW w:w="992" w:type="dxa"/>
            <w:vMerge/>
            <w:tcBorders>
              <w:top w:val="nil"/>
              <w:left w:val="single" w:sz="4" w:space="0" w:color="auto"/>
              <w:bottom w:val="single" w:sz="4" w:space="0" w:color="auto"/>
              <w:right w:val="single" w:sz="4" w:space="0" w:color="auto"/>
            </w:tcBorders>
            <w:vAlign w:val="center"/>
            <w:hideMark/>
          </w:tcPr>
          <w:p w14:paraId="5F321967"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20056FD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0BA15D4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37,4%</w:t>
            </w:r>
          </w:p>
        </w:tc>
      </w:tr>
      <w:tr w:rsidR="00DD0B9E" w:rsidRPr="00DD0B9E" w14:paraId="3FC44ED4"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75F428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1C88844C"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Оценка дискриминационных условий доступа на товарный рынок (вопрос 3.11,3.11.1).</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3C481B45"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3.11.1 (СП)</w:t>
            </w:r>
          </w:p>
        </w:tc>
        <w:tc>
          <w:tcPr>
            <w:tcW w:w="2410" w:type="dxa"/>
            <w:tcBorders>
              <w:top w:val="nil"/>
              <w:left w:val="nil"/>
              <w:bottom w:val="single" w:sz="4" w:space="0" w:color="auto"/>
              <w:right w:val="single" w:sz="4" w:space="0" w:color="auto"/>
            </w:tcBorders>
            <w:shd w:val="clear" w:color="auto" w:fill="auto"/>
            <w:vAlign w:val="center"/>
            <w:hideMark/>
          </w:tcPr>
          <w:p w14:paraId="354B00B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967D788"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w:t>
            </w:r>
          </w:p>
        </w:tc>
      </w:tr>
      <w:tr w:rsidR="00DD0B9E" w:rsidRPr="00DD0B9E" w14:paraId="55C7552E"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910ED5C"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96ED42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Отсутствие организации и проведения торгов на право заключения договоров в случаях, когда законодательство требует их</w:t>
            </w:r>
          </w:p>
        </w:tc>
        <w:tc>
          <w:tcPr>
            <w:tcW w:w="992" w:type="dxa"/>
            <w:vMerge/>
            <w:tcBorders>
              <w:top w:val="nil"/>
              <w:left w:val="single" w:sz="4" w:space="0" w:color="auto"/>
              <w:bottom w:val="single" w:sz="4" w:space="0" w:color="auto"/>
              <w:right w:val="single" w:sz="4" w:space="0" w:color="auto"/>
            </w:tcBorders>
            <w:vAlign w:val="center"/>
            <w:hideMark/>
          </w:tcPr>
          <w:p w14:paraId="3BCE1EC2"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6D7EC79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33BC3198"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3,5%</w:t>
            </w:r>
          </w:p>
        </w:tc>
      </w:tr>
      <w:tr w:rsidR="00DD0B9E" w:rsidRPr="00DD0B9E" w14:paraId="189DA461"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B1BB20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508AB5F3"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Ценовая дискриминация</w:t>
            </w:r>
          </w:p>
        </w:tc>
        <w:tc>
          <w:tcPr>
            <w:tcW w:w="992" w:type="dxa"/>
            <w:vMerge/>
            <w:tcBorders>
              <w:top w:val="nil"/>
              <w:left w:val="single" w:sz="4" w:space="0" w:color="auto"/>
              <w:bottom w:val="single" w:sz="4" w:space="0" w:color="auto"/>
              <w:right w:val="single" w:sz="4" w:space="0" w:color="auto"/>
            </w:tcBorders>
            <w:vAlign w:val="center"/>
            <w:hideMark/>
          </w:tcPr>
          <w:p w14:paraId="74731692"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7E35E36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7463180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18,1%</w:t>
            </w:r>
          </w:p>
        </w:tc>
      </w:tr>
      <w:tr w:rsidR="00DD0B9E" w:rsidRPr="00DD0B9E" w14:paraId="4A4C0F7C"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2B7DD0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12A638F2"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Продажа товара только в определенном ассортименте, продаже в нагрузку, разные условия поставки</w:t>
            </w:r>
          </w:p>
        </w:tc>
        <w:tc>
          <w:tcPr>
            <w:tcW w:w="992" w:type="dxa"/>
            <w:vMerge/>
            <w:tcBorders>
              <w:top w:val="nil"/>
              <w:left w:val="single" w:sz="4" w:space="0" w:color="auto"/>
              <w:bottom w:val="single" w:sz="4" w:space="0" w:color="auto"/>
              <w:right w:val="single" w:sz="4" w:space="0" w:color="auto"/>
            </w:tcBorders>
            <w:vAlign w:val="center"/>
            <w:hideMark/>
          </w:tcPr>
          <w:p w14:paraId="0DE35DC8"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6691682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73562165"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3,5%</w:t>
            </w:r>
          </w:p>
        </w:tc>
      </w:tr>
      <w:tr w:rsidR="00DD0B9E" w:rsidRPr="00DD0B9E" w14:paraId="0A64D3C9"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2FAE22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DC4129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Акты областных исполнительных органов государственной власти Новосибирской области, которые вводят ограничения в отношении создания хозяйствующих субъектов, осуществления ими отдельных видов деятельности</w:t>
            </w:r>
          </w:p>
        </w:tc>
        <w:tc>
          <w:tcPr>
            <w:tcW w:w="992" w:type="dxa"/>
            <w:vMerge/>
            <w:tcBorders>
              <w:top w:val="nil"/>
              <w:left w:val="single" w:sz="4" w:space="0" w:color="auto"/>
              <w:bottom w:val="single" w:sz="4" w:space="0" w:color="auto"/>
              <w:right w:val="single" w:sz="4" w:space="0" w:color="auto"/>
            </w:tcBorders>
            <w:vAlign w:val="center"/>
            <w:hideMark/>
          </w:tcPr>
          <w:p w14:paraId="760B26AA"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24D73DD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706C6B7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2,3%</w:t>
            </w:r>
          </w:p>
        </w:tc>
      </w:tr>
      <w:tr w:rsidR="00DD0B9E" w:rsidRPr="00DD0B9E" w14:paraId="447BED3E"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91D882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5CFE3576"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Сталкивалась со всеми перечисленными дискриминационными условиями</w:t>
            </w:r>
          </w:p>
        </w:tc>
        <w:tc>
          <w:tcPr>
            <w:tcW w:w="992" w:type="dxa"/>
            <w:vMerge/>
            <w:tcBorders>
              <w:top w:val="nil"/>
              <w:left w:val="single" w:sz="4" w:space="0" w:color="auto"/>
              <w:bottom w:val="single" w:sz="4" w:space="0" w:color="auto"/>
              <w:right w:val="single" w:sz="4" w:space="0" w:color="auto"/>
            </w:tcBorders>
            <w:vAlign w:val="center"/>
            <w:hideMark/>
          </w:tcPr>
          <w:p w14:paraId="1F55C729"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38C63AD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27CB7CB5"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1,2%</w:t>
            </w:r>
          </w:p>
        </w:tc>
      </w:tr>
      <w:tr w:rsidR="00DD0B9E" w:rsidRPr="00DD0B9E" w14:paraId="671B21E4"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14933EB"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5059BAC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Затрудняюсь ответить</w:t>
            </w:r>
          </w:p>
        </w:tc>
        <w:tc>
          <w:tcPr>
            <w:tcW w:w="992" w:type="dxa"/>
            <w:vMerge/>
            <w:tcBorders>
              <w:top w:val="nil"/>
              <w:left w:val="single" w:sz="4" w:space="0" w:color="auto"/>
              <w:bottom w:val="single" w:sz="4" w:space="0" w:color="auto"/>
              <w:right w:val="single" w:sz="4" w:space="0" w:color="auto"/>
            </w:tcBorders>
            <w:vAlign w:val="center"/>
            <w:hideMark/>
          </w:tcPr>
          <w:p w14:paraId="1D5E45AC"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44A39CD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53C5D22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76,6%</w:t>
            </w:r>
          </w:p>
        </w:tc>
      </w:tr>
      <w:tr w:rsidR="00DD0B9E" w:rsidRPr="00DD0B9E" w14:paraId="6E6542D0"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6F002D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10AACCB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Другое (пожалуйста, укажите)</w:t>
            </w:r>
          </w:p>
        </w:tc>
        <w:tc>
          <w:tcPr>
            <w:tcW w:w="992" w:type="dxa"/>
            <w:vMerge/>
            <w:tcBorders>
              <w:top w:val="nil"/>
              <w:left w:val="single" w:sz="4" w:space="0" w:color="auto"/>
              <w:bottom w:val="single" w:sz="4" w:space="0" w:color="auto"/>
              <w:right w:val="single" w:sz="4" w:space="0" w:color="auto"/>
            </w:tcBorders>
            <w:vAlign w:val="center"/>
            <w:hideMark/>
          </w:tcPr>
          <w:p w14:paraId="037CB964"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62E0DF2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67DEEE35"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2,9%</w:t>
            </w:r>
          </w:p>
        </w:tc>
      </w:tr>
      <w:tr w:rsidR="00DD0B9E" w:rsidRPr="00DD0B9E" w14:paraId="359EE447" w14:textId="77777777" w:rsidTr="00926D94">
        <w:tc>
          <w:tcPr>
            <w:tcW w:w="9524" w:type="dxa"/>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14:paraId="3DC1246B" w14:textId="77777777" w:rsidR="00DD0B9E" w:rsidRPr="00DD0B9E" w:rsidRDefault="00DD0B9E" w:rsidP="00926D94">
            <w:pPr>
              <w:spacing w:after="0" w:line="240" w:lineRule="auto"/>
              <w:ind w:firstLine="0"/>
              <w:jc w:val="center"/>
              <w:rPr>
                <w:rFonts w:ascii="Times New Roman" w:eastAsia="Times New Roman" w:hAnsi="Times New Roman" w:cs="Times New Roman"/>
                <w:b/>
                <w:bCs/>
                <w:color w:val="000000"/>
                <w:sz w:val="20"/>
                <w:szCs w:val="20"/>
                <w:lang w:eastAsia="ru-RU"/>
              </w:rPr>
            </w:pPr>
            <w:r w:rsidRPr="00DD0B9E">
              <w:rPr>
                <w:rFonts w:ascii="Times New Roman" w:eastAsia="Times New Roman" w:hAnsi="Times New Roman" w:cs="Times New Roman"/>
                <w:b/>
                <w:bCs/>
                <w:color w:val="000000"/>
                <w:sz w:val="20"/>
                <w:szCs w:val="20"/>
                <w:lang w:eastAsia="ru-RU"/>
              </w:rPr>
              <w:t>Мониторинг удовлетворенности качеством (в том числе уровнем доступности, понятности и удобства получения) официальной информации о состоянии конкуренции на товарных рынках Новосибирской области и деятельности по содействию развитию конкуренции, размещаемой уполномоченным органом и муниципальными образованиями за 2020 год</w:t>
            </w:r>
          </w:p>
        </w:tc>
      </w:tr>
      <w:tr w:rsidR="00DD0B9E" w:rsidRPr="00DD0B9E" w14:paraId="5BF72DCD" w14:textId="77777777" w:rsidTr="00926D94">
        <w:trPr>
          <w:gridAfter w:val="1"/>
          <w:wAfter w:w="16" w:type="dxa"/>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2BA8559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20</w:t>
            </w:r>
          </w:p>
        </w:tc>
        <w:tc>
          <w:tcPr>
            <w:tcW w:w="4471" w:type="dxa"/>
            <w:tcBorders>
              <w:top w:val="nil"/>
              <w:left w:val="nil"/>
              <w:bottom w:val="single" w:sz="4" w:space="0" w:color="auto"/>
              <w:right w:val="single" w:sz="4" w:space="0" w:color="auto"/>
            </w:tcBorders>
            <w:shd w:val="clear" w:color="auto" w:fill="auto"/>
            <w:vAlign w:val="center"/>
            <w:hideMark/>
          </w:tcPr>
          <w:p w14:paraId="73E8DEAB"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xml:space="preserve">Оценка качества официальной информации о состоянии конкурентной среды на рынках товаров и услуг Новосибирской области, размещаемой в открытом доступе по 3 направлениям: доступность, понятность, удобство получения </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47B32B4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2.5 (СП)</w:t>
            </w:r>
          </w:p>
        </w:tc>
        <w:tc>
          <w:tcPr>
            <w:tcW w:w="2410" w:type="dxa"/>
            <w:tcBorders>
              <w:top w:val="nil"/>
              <w:left w:val="nil"/>
              <w:bottom w:val="single" w:sz="4" w:space="0" w:color="auto"/>
              <w:right w:val="single" w:sz="4" w:space="0" w:color="auto"/>
            </w:tcBorders>
            <w:shd w:val="clear" w:color="auto" w:fill="auto"/>
            <w:vAlign w:val="center"/>
            <w:hideMark/>
          </w:tcPr>
          <w:p w14:paraId="3F8FFEA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2297842" w14:textId="77777777" w:rsidR="00DD0B9E" w:rsidRPr="00DD0B9E" w:rsidRDefault="00DD0B9E" w:rsidP="00926D94">
            <w:pPr>
              <w:spacing w:after="0" w:line="240" w:lineRule="auto"/>
              <w:ind w:firstLine="0"/>
              <w:jc w:val="center"/>
              <w:rPr>
                <w:rFonts w:ascii="Times New Roman" w:eastAsia="Times New Roman" w:hAnsi="Times New Roman" w:cs="Times New Roman"/>
                <w:b/>
                <w:bCs/>
                <w:color w:val="000000"/>
                <w:sz w:val="20"/>
                <w:szCs w:val="20"/>
                <w:lang w:eastAsia="ru-RU"/>
              </w:rPr>
            </w:pPr>
            <w:r w:rsidRPr="00DD0B9E">
              <w:rPr>
                <w:rFonts w:ascii="Times New Roman" w:eastAsia="Times New Roman" w:hAnsi="Times New Roman" w:cs="Times New Roman"/>
                <w:b/>
                <w:bCs/>
                <w:color w:val="000000"/>
                <w:sz w:val="20"/>
                <w:szCs w:val="20"/>
                <w:lang w:eastAsia="ru-RU"/>
              </w:rPr>
              <w:t> </w:t>
            </w:r>
          </w:p>
        </w:tc>
      </w:tr>
      <w:tr w:rsidR="00DD0B9E" w:rsidRPr="00DD0B9E" w14:paraId="01007E2F"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34A509A9"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3A70595C"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Уровень доступности информации</w:t>
            </w:r>
          </w:p>
        </w:tc>
        <w:tc>
          <w:tcPr>
            <w:tcW w:w="992" w:type="dxa"/>
            <w:vMerge/>
            <w:tcBorders>
              <w:top w:val="nil"/>
              <w:left w:val="single" w:sz="4" w:space="0" w:color="auto"/>
              <w:bottom w:val="single" w:sz="4" w:space="0" w:color="auto"/>
              <w:right w:val="single" w:sz="4" w:space="0" w:color="auto"/>
            </w:tcBorders>
            <w:vAlign w:val="center"/>
            <w:hideMark/>
          </w:tcPr>
          <w:p w14:paraId="0320E469"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1FE7364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041A5376" w14:textId="77777777" w:rsidR="00DD0B9E" w:rsidRPr="00DD0B9E" w:rsidRDefault="00DD0B9E" w:rsidP="00926D94">
            <w:pPr>
              <w:spacing w:after="0" w:line="240" w:lineRule="auto"/>
              <w:ind w:firstLine="0"/>
              <w:jc w:val="center"/>
              <w:rPr>
                <w:rFonts w:ascii="Times New Roman" w:eastAsia="Times New Roman" w:hAnsi="Times New Roman" w:cs="Times New Roman"/>
                <w:b/>
                <w:bCs/>
                <w:color w:val="000000"/>
                <w:sz w:val="20"/>
                <w:szCs w:val="20"/>
                <w:lang w:eastAsia="ru-RU"/>
              </w:rPr>
            </w:pPr>
            <w:r w:rsidRPr="00DD0B9E">
              <w:rPr>
                <w:rFonts w:ascii="Times New Roman" w:eastAsia="Times New Roman" w:hAnsi="Times New Roman" w:cs="Times New Roman"/>
                <w:b/>
                <w:bCs/>
                <w:color w:val="000000"/>
                <w:sz w:val="20"/>
                <w:szCs w:val="20"/>
                <w:lang w:eastAsia="ru-RU"/>
              </w:rPr>
              <w:t> </w:t>
            </w:r>
          </w:p>
        </w:tc>
      </w:tr>
      <w:tr w:rsidR="00DD0B9E" w:rsidRPr="00DD0B9E" w14:paraId="465E31FD"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0AF579EA"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0652B944"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Удовлетворительно</w:t>
            </w:r>
          </w:p>
        </w:tc>
        <w:tc>
          <w:tcPr>
            <w:tcW w:w="992" w:type="dxa"/>
            <w:vMerge/>
            <w:tcBorders>
              <w:top w:val="nil"/>
              <w:left w:val="single" w:sz="4" w:space="0" w:color="auto"/>
              <w:bottom w:val="single" w:sz="4" w:space="0" w:color="auto"/>
              <w:right w:val="single" w:sz="4" w:space="0" w:color="auto"/>
            </w:tcBorders>
            <w:vAlign w:val="center"/>
            <w:hideMark/>
          </w:tcPr>
          <w:p w14:paraId="2E9A079C"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6622B9B5"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5D3B48A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53,3%</w:t>
            </w:r>
          </w:p>
        </w:tc>
      </w:tr>
      <w:tr w:rsidR="00DD0B9E" w:rsidRPr="00DD0B9E" w14:paraId="487D82BB"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26B08729"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5D3DF7F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Скорее удовлетворительно</w:t>
            </w:r>
          </w:p>
        </w:tc>
        <w:tc>
          <w:tcPr>
            <w:tcW w:w="992" w:type="dxa"/>
            <w:vMerge/>
            <w:tcBorders>
              <w:top w:val="nil"/>
              <w:left w:val="single" w:sz="4" w:space="0" w:color="auto"/>
              <w:bottom w:val="single" w:sz="4" w:space="0" w:color="auto"/>
              <w:right w:val="single" w:sz="4" w:space="0" w:color="auto"/>
            </w:tcBorders>
            <w:vAlign w:val="center"/>
            <w:hideMark/>
          </w:tcPr>
          <w:p w14:paraId="2D5F019F"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30CDF56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684C0C37"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20,2%</w:t>
            </w:r>
          </w:p>
        </w:tc>
      </w:tr>
      <w:tr w:rsidR="00DD0B9E" w:rsidRPr="00DD0B9E" w14:paraId="5F69567E"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120D173A"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1B40D70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Скорее неудовлетворительно</w:t>
            </w:r>
          </w:p>
        </w:tc>
        <w:tc>
          <w:tcPr>
            <w:tcW w:w="992" w:type="dxa"/>
            <w:vMerge/>
            <w:tcBorders>
              <w:top w:val="nil"/>
              <w:left w:val="single" w:sz="4" w:space="0" w:color="auto"/>
              <w:bottom w:val="single" w:sz="4" w:space="0" w:color="auto"/>
              <w:right w:val="single" w:sz="4" w:space="0" w:color="auto"/>
            </w:tcBorders>
            <w:vAlign w:val="center"/>
            <w:hideMark/>
          </w:tcPr>
          <w:p w14:paraId="2184E70E"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02A0C59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6CC868CC"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4,3%</w:t>
            </w:r>
          </w:p>
        </w:tc>
      </w:tr>
      <w:tr w:rsidR="00DD0B9E" w:rsidRPr="00DD0B9E" w14:paraId="57F4115D"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6727FE68"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0457C56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Неудовлетворительно</w:t>
            </w:r>
          </w:p>
        </w:tc>
        <w:tc>
          <w:tcPr>
            <w:tcW w:w="992" w:type="dxa"/>
            <w:vMerge/>
            <w:tcBorders>
              <w:top w:val="nil"/>
              <w:left w:val="single" w:sz="4" w:space="0" w:color="auto"/>
              <w:bottom w:val="single" w:sz="4" w:space="0" w:color="auto"/>
              <w:right w:val="single" w:sz="4" w:space="0" w:color="auto"/>
            </w:tcBorders>
            <w:vAlign w:val="center"/>
            <w:hideMark/>
          </w:tcPr>
          <w:p w14:paraId="363DEB26"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0072D0A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4FBB1A7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1,3%</w:t>
            </w:r>
          </w:p>
        </w:tc>
      </w:tr>
      <w:tr w:rsidR="00DD0B9E" w:rsidRPr="00DD0B9E" w14:paraId="79DB0F08"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494B0DED"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5F622193"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Затрудняюсь ответить/мне ничего не известно о такой информации</w:t>
            </w:r>
          </w:p>
        </w:tc>
        <w:tc>
          <w:tcPr>
            <w:tcW w:w="992" w:type="dxa"/>
            <w:vMerge/>
            <w:tcBorders>
              <w:top w:val="nil"/>
              <w:left w:val="single" w:sz="4" w:space="0" w:color="auto"/>
              <w:bottom w:val="single" w:sz="4" w:space="0" w:color="auto"/>
              <w:right w:val="single" w:sz="4" w:space="0" w:color="auto"/>
            </w:tcBorders>
            <w:vAlign w:val="center"/>
            <w:hideMark/>
          </w:tcPr>
          <w:p w14:paraId="52AEF47F"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1CE67BCA"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5127AB1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20,9%</w:t>
            </w:r>
          </w:p>
        </w:tc>
      </w:tr>
      <w:tr w:rsidR="00DD0B9E" w:rsidRPr="00DD0B9E" w14:paraId="04A2C205"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63DC8DE8"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1F3CDB9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Уровень понятности информации</w:t>
            </w:r>
          </w:p>
        </w:tc>
        <w:tc>
          <w:tcPr>
            <w:tcW w:w="992" w:type="dxa"/>
            <w:vMerge/>
            <w:tcBorders>
              <w:top w:val="nil"/>
              <w:left w:val="single" w:sz="4" w:space="0" w:color="auto"/>
              <w:bottom w:val="single" w:sz="4" w:space="0" w:color="auto"/>
              <w:right w:val="single" w:sz="4" w:space="0" w:color="auto"/>
            </w:tcBorders>
            <w:vAlign w:val="center"/>
            <w:hideMark/>
          </w:tcPr>
          <w:p w14:paraId="7CC20A2C"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3B0D28A7"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02DD737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w:t>
            </w:r>
          </w:p>
        </w:tc>
      </w:tr>
      <w:tr w:rsidR="00DD0B9E" w:rsidRPr="00DD0B9E" w14:paraId="5DAEC438"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72F9F8FB"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7AD1AABC"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Удовлетворительно</w:t>
            </w:r>
          </w:p>
        </w:tc>
        <w:tc>
          <w:tcPr>
            <w:tcW w:w="992" w:type="dxa"/>
            <w:vMerge/>
            <w:tcBorders>
              <w:top w:val="nil"/>
              <w:left w:val="single" w:sz="4" w:space="0" w:color="auto"/>
              <w:bottom w:val="single" w:sz="4" w:space="0" w:color="auto"/>
              <w:right w:val="single" w:sz="4" w:space="0" w:color="auto"/>
            </w:tcBorders>
            <w:vAlign w:val="center"/>
            <w:hideMark/>
          </w:tcPr>
          <w:p w14:paraId="588FDF10"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226D50E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56C4F9C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54,6%</w:t>
            </w:r>
          </w:p>
        </w:tc>
      </w:tr>
      <w:tr w:rsidR="00DD0B9E" w:rsidRPr="00DD0B9E" w14:paraId="3F00250A"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14AA8764"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6D18C22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Скорее удовлетворительно</w:t>
            </w:r>
          </w:p>
        </w:tc>
        <w:tc>
          <w:tcPr>
            <w:tcW w:w="992" w:type="dxa"/>
            <w:vMerge/>
            <w:tcBorders>
              <w:top w:val="nil"/>
              <w:left w:val="single" w:sz="4" w:space="0" w:color="auto"/>
              <w:bottom w:val="single" w:sz="4" w:space="0" w:color="auto"/>
              <w:right w:val="single" w:sz="4" w:space="0" w:color="auto"/>
            </w:tcBorders>
            <w:vAlign w:val="center"/>
            <w:hideMark/>
          </w:tcPr>
          <w:p w14:paraId="69DCF5D5"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5CCFD7E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2C9A857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19,9%</w:t>
            </w:r>
          </w:p>
        </w:tc>
      </w:tr>
      <w:tr w:rsidR="00DD0B9E" w:rsidRPr="00DD0B9E" w14:paraId="431185EE"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0399CA8D"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3DFC358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Скорее неудовлетворительно</w:t>
            </w:r>
          </w:p>
        </w:tc>
        <w:tc>
          <w:tcPr>
            <w:tcW w:w="992" w:type="dxa"/>
            <w:vMerge/>
            <w:tcBorders>
              <w:top w:val="nil"/>
              <w:left w:val="single" w:sz="4" w:space="0" w:color="auto"/>
              <w:bottom w:val="single" w:sz="4" w:space="0" w:color="auto"/>
              <w:right w:val="single" w:sz="4" w:space="0" w:color="auto"/>
            </w:tcBorders>
            <w:vAlign w:val="center"/>
            <w:hideMark/>
          </w:tcPr>
          <w:p w14:paraId="0F9D44C6"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1F64082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5B9A21DA"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3,0%</w:t>
            </w:r>
          </w:p>
        </w:tc>
      </w:tr>
      <w:tr w:rsidR="00DD0B9E" w:rsidRPr="00DD0B9E" w14:paraId="2D141328"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124BDE38"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0398CD42"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Неудовлетворительно</w:t>
            </w:r>
          </w:p>
        </w:tc>
        <w:tc>
          <w:tcPr>
            <w:tcW w:w="992" w:type="dxa"/>
            <w:vMerge/>
            <w:tcBorders>
              <w:top w:val="nil"/>
              <w:left w:val="single" w:sz="4" w:space="0" w:color="auto"/>
              <w:bottom w:val="single" w:sz="4" w:space="0" w:color="auto"/>
              <w:right w:val="single" w:sz="4" w:space="0" w:color="auto"/>
            </w:tcBorders>
            <w:vAlign w:val="center"/>
            <w:hideMark/>
          </w:tcPr>
          <w:p w14:paraId="18071853"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633CD63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2FF38A7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1,7%</w:t>
            </w:r>
          </w:p>
        </w:tc>
      </w:tr>
      <w:tr w:rsidR="00DD0B9E" w:rsidRPr="00DD0B9E" w14:paraId="33C56B70"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762FBF24"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20C4D193"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Затрудняюсь ответить/мне ничего не известно о такой информации</w:t>
            </w:r>
          </w:p>
        </w:tc>
        <w:tc>
          <w:tcPr>
            <w:tcW w:w="992" w:type="dxa"/>
            <w:vMerge/>
            <w:tcBorders>
              <w:top w:val="nil"/>
              <w:left w:val="single" w:sz="4" w:space="0" w:color="auto"/>
              <w:bottom w:val="single" w:sz="4" w:space="0" w:color="auto"/>
              <w:right w:val="single" w:sz="4" w:space="0" w:color="auto"/>
            </w:tcBorders>
            <w:vAlign w:val="center"/>
            <w:hideMark/>
          </w:tcPr>
          <w:p w14:paraId="39A8B3DE"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18091FB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3112A80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20,9%</w:t>
            </w:r>
          </w:p>
        </w:tc>
      </w:tr>
      <w:tr w:rsidR="00DD0B9E" w:rsidRPr="00DD0B9E" w14:paraId="1AF0B19B"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37B77F6E"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15A06D5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Удобство получения информации</w:t>
            </w:r>
          </w:p>
        </w:tc>
        <w:tc>
          <w:tcPr>
            <w:tcW w:w="992" w:type="dxa"/>
            <w:vMerge/>
            <w:tcBorders>
              <w:top w:val="nil"/>
              <w:left w:val="single" w:sz="4" w:space="0" w:color="auto"/>
              <w:bottom w:val="single" w:sz="4" w:space="0" w:color="auto"/>
              <w:right w:val="single" w:sz="4" w:space="0" w:color="auto"/>
            </w:tcBorders>
            <w:vAlign w:val="center"/>
            <w:hideMark/>
          </w:tcPr>
          <w:p w14:paraId="468F55EE"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03E07590"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550AD09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w:t>
            </w:r>
          </w:p>
        </w:tc>
      </w:tr>
      <w:tr w:rsidR="00DD0B9E" w:rsidRPr="00DD0B9E" w14:paraId="65273BFA"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1EDA5A1B"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39BF8CA2"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Удовлетворительно</w:t>
            </w:r>
          </w:p>
        </w:tc>
        <w:tc>
          <w:tcPr>
            <w:tcW w:w="992" w:type="dxa"/>
            <w:vMerge/>
            <w:tcBorders>
              <w:top w:val="nil"/>
              <w:left w:val="single" w:sz="4" w:space="0" w:color="auto"/>
              <w:bottom w:val="single" w:sz="4" w:space="0" w:color="auto"/>
              <w:right w:val="single" w:sz="4" w:space="0" w:color="auto"/>
            </w:tcBorders>
            <w:vAlign w:val="center"/>
            <w:hideMark/>
          </w:tcPr>
          <w:p w14:paraId="0482FFFE"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30A35E4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0664D40A"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53,3%</w:t>
            </w:r>
          </w:p>
        </w:tc>
      </w:tr>
      <w:tr w:rsidR="00DD0B9E" w:rsidRPr="00DD0B9E" w14:paraId="1B3EF406"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2D34D670"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5F1360C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Скорее удовлетворительно</w:t>
            </w:r>
          </w:p>
        </w:tc>
        <w:tc>
          <w:tcPr>
            <w:tcW w:w="992" w:type="dxa"/>
            <w:vMerge/>
            <w:tcBorders>
              <w:top w:val="nil"/>
              <w:left w:val="single" w:sz="4" w:space="0" w:color="auto"/>
              <w:bottom w:val="single" w:sz="4" w:space="0" w:color="auto"/>
              <w:right w:val="single" w:sz="4" w:space="0" w:color="auto"/>
            </w:tcBorders>
            <w:vAlign w:val="center"/>
            <w:hideMark/>
          </w:tcPr>
          <w:p w14:paraId="05738C55"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3CDB3F8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422186D8"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18,9%</w:t>
            </w:r>
          </w:p>
        </w:tc>
      </w:tr>
      <w:tr w:rsidR="00DD0B9E" w:rsidRPr="00DD0B9E" w14:paraId="06F8123B"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59243EB4"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5E8665E4"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Скорее неудовлетворительно</w:t>
            </w:r>
          </w:p>
        </w:tc>
        <w:tc>
          <w:tcPr>
            <w:tcW w:w="992" w:type="dxa"/>
            <w:vMerge/>
            <w:tcBorders>
              <w:top w:val="nil"/>
              <w:left w:val="single" w:sz="4" w:space="0" w:color="auto"/>
              <w:bottom w:val="single" w:sz="4" w:space="0" w:color="auto"/>
              <w:right w:val="single" w:sz="4" w:space="0" w:color="auto"/>
            </w:tcBorders>
            <w:vAlign w:val="center"/>
            <w:hideMark/>
          </w:tcPr>
          <w:p w14:paraId="64FFC83F"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43B212B8"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2185040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5,3%</w:t>
            </w:r>
          </w:p>
        </w:tc>
      </w:tr>
      <w:tr w:rsidR="00DD0B9E" w:rsidRPr="00DD0B9E" w14:paraId="37F7478E"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75E00FD0"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2FCB891D"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Неудовлетворительно</w:t>
            </w:r>
          </w:p>
        </w:tc>
        <w:tc>
          <w:tcPr>
            <w:tcW w:w="992" w:type="dxa"/>
            <w:vMerge/>
            <w:tcBorders>
              <w:top w:val="nil"/>
              <w:left w:val="single" w:sz="4" w:space="0" w:color="auto"/>
              <w:bottom w:val="single" w:sz="4" w:space="0" w:color="auto"/>
              <w:right w:val="single" w:sz="4" w:space="0" w:color="auto"/>
            </w:tcBorders>
            <w:vAlign w:val="center"/>
            <w:hideMark/>
          </w:tcPr>
          <w:p w14:paraId="2E57DC67"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7BAF1E1A"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0822BE9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1,7%</w:t>
            </w:r>
          </w:p>
        </w:tc>
      </w:tr>
      <w:tr w:rsidR="00DD0B9E" w:rsidRPr="00DD0B9E" w14:paraId="23383ABB"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2480E71B"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002ECC7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Затрудняюсь ответить/мне ничего не известно о такой информации</w:t>
            </w:r>
          </w:p>
        </w:tc>
        <w:tc>
          <w:tcPr>
            <w:tcW w:w="992" w:type="dxa"/>
            <w:vMerge/>
            <w:tcBorders>
              <w:top w:val="nil"/>
              <w:left w:val="single" w:sz="4" w:space="0" w:color="auto"/>
              <w:bottom w:val="single" w:sz="4" w:space="0" w:color="auto"/>
              <w:right w:val="single" w:sz="4" w:space="0" w:color="auto"/>
            </w:tcBorders>
            <w:vAlign w:val="center"/>
            <w:hideMark/>
          </w:tcPr>
          <w:p w14:paraId="1E664939"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5513C355"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723981D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20,9%</w:t>
            </w:r>
          </w:p>
        </w:tc>
      </w:tr>
      <w:tr w:rsidR="00DD0B9E" w:rsidRPr="00DD0B9E" w14:paraId="5BA7569C" w14:textId="77777777" w:rsidTr="00926D94">
        <w:trPr>
          <w:gridAfter w:val="1"/>
          <w:wAfter w:w="16" w:type="dxa"/>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3F31CF02"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21</w:t>
            </w:r>
          </w:p>
        </w:tc>
        <w:tc>
          <w:tcPr>
            <w:tcW w:w="4471" w:type="dxa"/>
            <w:tcBorders>
              <w:top w:val="nil"/>
              <w:left w:val="nil"/>
              <w:bottom w:val="single" w:sz="4" w:space="0" w:color="auto"/>
              <w:right w:val="single" w:sz="4" w:space="0" w:color="auto"/>
            </w:tcBorders>
            <w:shd w:val="clear" w:color="auto" w:fill="auto"/>
            <w:vAlign w:val="center"/>
            <w:hideMark/>
          </w:tcPr>
          <w:p w14:paraId="74DF469B"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xml:space="preserve">Оценка полноты размещенной министерством экономического развития Новосибирской области и муниципальными образованиями информации о состоянии конкурентной среды на рынках товаров, работ и услуг Новосибирской области и деятельности по содействию развитию конкуренции </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34A4A21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2.6 (СП)</w:t>
            </w:r>
          </w:p>
        </w:tc>
        <w:tc>
          <w:tcPr>
            <w:tcW w:w="2410" w:type="dxa"/>
            <w:tcBorders>
              <w:top w:val="nil"/>
              <w:left w:val="nil"/>
              <w:bottom w:val="single" w:sz="4" w:space="0" w:color="auto"/>
              <w:right w:val="single" w:sz="4" w:space="0" w:color="auto"/>
            </w:tcBorders>
            <w:shd w:val="clear" w:color="auto" w:fill="auto"/>
            <w:vAlign w:val="center"/>
            <w:hideMark/>
          </w:tcPr>
          <w:p w14:paraId="2AEA467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789DE000"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w:t>
            </w:r>
          </w:p>
        </w:tc>
      </w:tr>
      <w:tr w:rsidR="00DD0B9E" w:rsidRPr="00DD0B9E" w14:paraId="465FDC89"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3DB28D31"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05DF6792"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Полнота размещенной министерством экономического развития Новосибирской области информации о состоянии конкурентной среды на рынках товаров, работ и услуг Новосибирской области и деятельности по содействию развитию конкуренции (нормативные документы, электронные анкеты, обучающие мероприятия и др.)</w:t>
            </w:r>
          </w:p>
        </w:tc>
        <w:tc>
          <w:tcPr>
            <w:tcW w:w="992" w:type="dxa"/>
            <w:vMerge/>
            <w:tcBorders>
              <w:top w:val="nil"/>
              <w:left w:val="single" w:sz="4" w:space="0" w:color="auto"/>
              <w:bottom w:val="single" w:sz="4" w:space="0" w:color="auto"/>
              <w:right w:val="single" w:sz="4" w:space="0" w:color="auto"/>
            </w:tcBorders>
            <w:vAlign w:val="center"/>
            <w:hideMark/>
          </w:tcPr>
          <w:p w14:paraId="66950C8D"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7F0F661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0CCD987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w:t>
            </w:r>
          </w:p>
        </w:tc>
      </w:tr>
      <w:tr w:rsidR="00DD0B9E" w:rsidRPr="00DD0B9E" w14:paraId="18BB3302"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669C478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147155D2"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Удовлетворительно</w:t>
            </w:r>
          </w:p>
        </w:tc>
        <w:tc>
          <w:tcPr>
            <w:tcW w:w="992" w:type="dxa"/>
            <w:vMerge/>
            <w:tcBorders>
              <w:top w:val="nil"/>
              <w:left w:val="single" w:sz="4" w:space="0" w:color="auto"/>
              <w:bottom w:val="single" w:sz="4" w:space="0" w:color="auto"/>
              <w:right w:val="single" w:sz="4" w:space="0" w:color="auto"/>
            </w:tcBorders>
            <w:vAlign w:val="center"/>
            <w:hideMark/>
          </w:tcPr>
          <w:p w14:paraId="5AF62737"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304B3F3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51C54A2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50,3%</w:t>
            </w:r>
          </w:p>
        </w:tc>
      </w:tr>
      <w:tr w:rsidR="00DD0B9E" w:rsidRPr="00DD0B9E" w14:paraId="6557FB31"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60A08FF8"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0ABFF86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Скорее удовлетворительно</w:t>
            </w:r>
          </w:p>
        </w:tc>
        <w:tc>
          <w:tcPr>
            <w:tcW w:w="992" w:type="dxa"/>
            <w:vMerge/>
            <w:tcBorders>
              <w:top w:val="nil"/>
              <w:left w:val="single" w:sz="4" w:space="0" w:color="auto"/>
              <w:bottom w:val="single" w:sz="4" w:space="0" w:color="auto"/>
              <w:right w:val="single" w:sz="4" w:space="0" w:color="auto"/>
            </w:tcBorders>
            <w:vAlign w:val="center"/>
            <w:hideMark/>
          </w:tcPr>
          <w:p w14:paraId="01AA7DEA"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04AD2758"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01CB0A5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19,9%</w:t>
            </w:r>
          </w:p>
        </w:tc>
      </w:tr>
      <w:tr w:rsidR="00DD0B9E" w:rsidRPr="00DD0B9E" w14:paraId="287E3CFF"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7B4C6AB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3DA69EE2"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Скорее неудовлетворительно</w:t>
            </w:r>
          </w:p>
        </w:tc>
        <w:tc>
          <w:tcPr>
            <w:tcW w:w="992" w:type="dxa"/>
            <w:vMerge/>
            <w:tcBorders>
              <w:top w:val="nil"/>
              <w:left w:val="single" w:sz="4" w:space="0" w:color="auto"/>
              <w:bottom w:val="single" w:sz="4" w:space="0" w:color="auto"/>
              <w:right w:val="single" w:sz="4" w:space="0" w:color="auto"/>
            </w:tcBorders>
            <w:vAlign w:val="center"/>
            <w:hideMark/>
          </w:tcPr>
          <w:p w14:paraId="3C2A2B21"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38C5617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0738C8D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3,3%</w:t>
            </w:r>
          </w:p>
        </w:tc>
      </w:tr>
      <w:tr w:rsidR="00DD0B9E" w:rsidRPr="00DD0B9E" w14:paraId="1EAD9F1A"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0DF6C866"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F72A8A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Неудовлетворительно</w:t>
            </w:r>
          </w:p>
        </w:tc>
        <w:tc>
          <w:tcPr>
            <w:tcW w:w="992" w:type="dxa"/>
            <w:vMerge/>
            <w:tcBorders>
              <w:top w:val="nil"/>
              <w:left w:val="single" w:sz="4" w:space="0" w:color="auto"/>
              <w:bottom w:val="single" w:sz="4" w:space="0" w:color="auto"/>
              <w:right w:val="single" w:sz="4" w:space="0" w:color="auto"/>
            </w:tcBorders>
            <w:vAlign w:val="center"/>
            <w:hideMark/>
          </w:tcPr>
          <w:p w14:paraId="7CBCDFF6"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74E8E3A3"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2571ED6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2,3%</w:t>
            </w:r>
          </w:p>
        </w:tc>
      </w:tr>
      <w:tr w:rsidR="00DD0B9E" w:rsidRPr="00DD0B9E" w14:paraId="14B59DFC"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05BD66A4"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E174BE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Затрудняюсь ответить/мне ничего не известно о такой информации</w:t>
            </w:r>
          </w:p>
        </w:tc>
        <w:tc>
          <w:tcPr>
            <w:tcW w:w="992" w:type="dxa"/>
            <w:vMerge/>
            <w:tcBorders>
              <w:top w:val="nil"/>
              <w:left w:val="single" w:sz="4" w:space="0" w:color="auto"/>
              <w:bottom w:val="single" w:sz="4" w:space="0" w:color="auto"/>
              <w:right w:val="single" w:sz="4" w:space="0" w:color="auto"/>
            </w:tcBorders>
            <w:vAlign w:val="center"/>
            <w:hideMark/>
          </w:tcPr>
          <w:p w14:paraId="6EC81B88"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0DD53435"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47409C3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24,2%</w:t>
            </w:r>
          </w:p>
        </w:tc>
      </w:tr>
      <w:tr w:rsidR="00DD0B9E" w:rsidRPr="00DD0B9E" w14:paraId="17220384"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167A8246"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74E473F8"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Полнота размещенной муниципальными образованиями информации о состоянии конкурентной среды на рынках товаров, работ и услуг Новосибирской области и деятельности по содействию развитию конкуренции (нормативные документы, электронные анкеты, обучающие мероприятия и др.)</w:t>
            </w:r>
          </w:p>
        </w:tc>
        <w:tc>
          <w:tcPr>
            <w:tcW w:w="992" w:type="dxa"/>
            <w:vMerge/>
            <w:tcBorders>
              <w:top w:val="nil"/>
              <w:left w:val="single" w:sz="4" w:space="0" w:color="auto"/>
              <w:bottom w:val="single" w:sz="4" w:space="0" w:color="auto"/>
              <w:right w:val="single" w:sz="4" w:space="0" w:color="auto"/>
            </w:tcBorders>
            <w:vAlign w:val="center"/>
            <w:hideMark/>
          </w:tcPr>
          <w:p w14:paraId="7B41E84D"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2A79D1E0"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E755A9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w:t>
            </w:r>
          </w:p>
        </w:tc>
      </w:tr>
      <w:tr w:rsidR="00DD0B9E" w:rsidRPr="00DD0B9E" w14:paraId="5C3F0075"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0EEDA79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E41F32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Удовлетворительно</w:t>
            </w:r>
          </w:p>
        </w:tc>
        <w:tc>
          <w:tcPr>
            <w:tcW w:w="992" w:type="dxa"/>
            <w:vMerge/>
            <w:tcBorders>
              <w:top w:val="nil"/>
              <w:left w:val="single" w:sz="4" w:space="0" w:color="auto"/>
              <w:bottom w:val="single" w:sz="4" w:space="0" w:color="auto"/>
              <w:right w:val="single" w:sz="4" w:space="0" w:color="auto"/>
            </w:tcBorders>
            <w:vAlign w:val="center"/>
            <w:hideMark/>
          </w:tcPr>
          <w:p w14:paraId="531A6068"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35F160EE"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08205A90"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50,3%</w:t>
            </w:r>
          </w:p>
        </w:tc>
      </w:tr>
      <w:tr w:rsidR="00DD0B9E" w:rsidRPr="00DD0B9E" w14:paraId="67AEFB1F"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7801608B"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67E19EB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Скорее удовлетворительно</w:t>
            </w:r>
          </w:p>
        </w:tc>
        <w:tc>
          <w:tcPr>
            <w:tcW w:w="992" w:type="dxa"/>
            <w:vMerge/>
            <w:tcBorders>
              <w:top w:val="nil"/>
              <w:left w:val="single" w:sz="4" w:space="0" w:color="auto"/>
              <w:bottom w:val="single" w:sz="4" w:space="0" w:color="auto"/>
              <w:right w:val="single" w:sz="4" w:space="0" w:color="auto"/>
            </w:tcBorders>
            <w:vAlign w:val="center"/>
            <w:hideMark/>
          </w:tcPr>
          <w:p w14:paraId="5593CEBE"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226F2232"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C7FA378"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19,5%</w:t>
            </w:r>
          </w:p>
        </w:tc>
      </w:tr>
      <w:tr w:rsidR="00DD0B9E" w:rsidRPr="00DD0B9E" w14:paraId="5FF70B67"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3EE4CDD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6ABAB648"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Скорее неудовлетворительно</w:t>
            </w:r>
          </w:p>
        </w:tc>
        <w:tc>
          <w:tcPr>
            <w:tcW w:w="992" w:type="dxa"/>
            <w:vMerge/>
            <w:tcBorders>
              <w:top w:val="nil"/>
              <w:left w:val="single" w:sz="4" w:space="0" w:color="auto"/>
              <w:bottom w:val="single" w:sz="4" w:space="0" w:color="auto"/>
              <w:right w:val="single" w:sz="4" w:space="0" w:color="auto"/>
            </w:tcBorders>
            <w:vAlign w:val="center"/>
            <w:hideMark/>
          </w:tcPr>
          <w:p w14:paraId="17EFD2EF"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667BC81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35B79C6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3,6%</w:t>
            </w:r>
          </w:p>
        </w:tc>
      </w:tr>
      <w:tr w:rsidR="00DD0B9E" w:rsidRPr="00DD0B9E" w14:paraId="7DA4B95E"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237D6A4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1D62E2F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Неудовлетворительно</w:t>
            </w:r>
          </w:p>
        </w:tc>
        <w:tc>
          <w:tcPr>
            <w:tcW w:w="992" w:type="dxa"/>
            <w:vMerge/>
            <w:tcBorders>
              <w:top w:val="nil"/>
              <w:left w:val="single" w:sz="4" w:space="0" w:color="auto"/>
              <w:bottom w:val="single" w:sz="4" w:space="0" w:color="auto"/>
              <w:right w:val="single" w:sz="4" w:space="0" w:color="auto"/>
            </w:tcBorders>
            <w:vAlign w:val="center"/>
            <w:hideMark/>
          </w:tcPr>
          <w:p w14:paraId="75A8CD0D"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67CF70F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C2CCC42"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3,3%</w:t>
            </w:r>
          </w:p>
        </w:tc>
      </w:tr>
      <w:tr w:rsidR="00DD0B9E" w:rsidRPr="00DD0B9E" w14:paraId="7002F24B"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3368509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3E8C464"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Затрудняюсь ответить/мне ничего не известно о такой информации</w:t>
            </w:r>
          </w:p>
        </w:tc>
        <w:tc>
          <w:tcPr>
            <w:tcW w:w="992" w:type="dxa"/>
            <w:vMerge/>
            <w:tcBorders>
              <w:top w:val="nil"/>
              <w:left w:val="single" w:sz="4" w:space="0" w:color="auto"/>
              <w:bottom w:val="single" w:sz="4" w:space="0" w:color="auto"/>
              <w:right w:val="single" w:sz="4" w:space="0" w:color="auto"/>
            </w:tcBorders>
            <w:vAlign w:val="center"/>
            <w:hideMark/>
          </w:tcPr>
          <w:p w14:paraId="53C2FCC1"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7A675C70"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6A523D3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23,2%</w:t>
            </w:r>
          </w:p>
        </w:tc>
      </w:tr>
      <w:tr w:rsidR="00DD0B9E" w:rsidRPr="00DD0B9E" w14:paraId="7638099E" w14:textId="77777777" w:rsidTr="00926D94">
        <w:trPr>
          <w:gridAfter w:val="1"/>
          <w:wAfter w:w="16" w:type="dxa"/>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3C16117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22</w:t>
            </w:r>
          </w:p>
        </w:tc>
        <w:tc>
          <w:tcPr>
            <w:tcW w:w="4471" w:type="dxa"/>
            <w:tcBorders>
              <w:top w:val="nil"/>
              <w:left w:val="nil"/>
              <w:bottom w:val="single" w:sz="4" w:space="0" w:color="auto"/>
              <w:right w:val="single" w:sz="4" w:space="0" w:color="auto"/>
            </w:tcBorders>
            <w:shd w:val="clear" w:color="auto" w:fill="auto"/>
            <w:vAlign w:val="center"/>
            <w:hideMark/>
          </w:tcPr>
          <w:p w14:paraId="35A9FE7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xml:space="preserve">Оценка источников информации о состоянии конкурентной среды на рынках товаров, работ и услуг Новосибирской области и деятельности по содействию развитию конкуренции </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5594FAF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2.7 (СП)</w:t>
            </w:r>
          </w:p>
        </w:tc>
        <w:tc>
          <w:tcPr>
            <w:tcW w:w="2410" w:type="dxa"/>
            <w:tcBorders>
              <w:top w:val="nil"/>
              <w:left w:val="nil"/>
              <w:bottom w:val="single" w:sz="4" w:space="0" w:color="auto"/>
              <w:right w:val="single" w:sz="4" w:space="0" w:color="auto"/>
            </w:tcBorders>
            <w:shd w:val="clear" w:color="auto" w:fill="auto"/>
            <w:vAlign w:val="center"/>
            <w:hideMark/>
          </w:tcPr>
          <w:p w14:paraId="4F6BE137"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78ABE9DF"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 </w:t>
            </w:r>
          </w:p>
        </w:tc>
      </w:tr>
      <w:tr w:rsidR="00DD0B9E" w:rsidRPr="00DD0B9E" w14:paraId="04F15A4E"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5ED5EB1B"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FA95CA0"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Официальная информация, размещенная на сайте уполномоченного органа в информационно-телекоммуникационной сети «Интернет»</w:t>
            </w:r>
          </w:p>
        </w:tc>
        <w:tc>
          <w:tcPr>
            <w:tcW w:w="992" w:type="dxa"/>
            <w:vMerge/>
            <w:tcBorders>
              <w:top w:val="nil"/>
              <w:left w:val="single" w:sz="4" w:space="0" w:color="auto"/>
              <w:bottom w:val="single" w:sz="4" w:space="0" w:color="auto"/>
              <w:right w:val="single" w:sz="4" w:space="0" w:color="auto"/>
            </w:tcBorders>
            <w:vAlign w:val="center"/>
            <w:hideMark/>
          </w:tcPr>
          <w:p w14:paraId="2F533C98"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27485E3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E5383BB"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50,0%</w:t>
            </w:r>
          </w:p>
        </w:tc>
      </w:tr>
      <w:tr w:rsidR="00DD0B9E" w:rsidRPr="00DD0B9E" w14:paraId="21F946E4"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3A220CB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74FCDE2"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Официальная информация, размещенная на интернет-портале об инвестиционной деятельности в Новосибирской области</w:t>
            </w:r>
          </w:p>
        </w:tc>
        <w:tc>
          <w:tcPr>
            <w:tcW w:w="992" w:type="dxa"/>
            <w:vMerge/>
            <w:tcBorders>
              <w:top w:val="nil"/>
              <w:left w:val="single" w:sz="4" w:space="0" w:color="auto"/>
              <w:bottom w:val="single" w:sz="4" w:space="0" w:color="auto"/>
              <w:right w:val="single" w:sz="4" w:space="0" w:color="auto"/>
            </w:tcBorders>
            <w:vAlign w:val="center"/>
            <w:hideMark/>
          </w:tcPr>
          <w:p w14:paraId="5B9A306A"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4540402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4CE901D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21,5%</w:t>
            </w:r>
          </w:p>
        </w:tc>
      </w:tr>
      <w:tr w:rsidR="00DD0B9E" w:rsidRPr="00DD0B9E" w14:paraId="75DC16D6"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732156DE"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610E6BC5"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Официальная информация, размещенная на официальном сайте ФАС России в информационно-телекоммуникационной сети «Интернет»</w:t>
            </w:r>
          </w:p>
        </w:tc>
        <w:tc>
          <w:tcPr>
            <w:tcW w:w="992" w:type="dxa"/>
            <w:vMerge/>
            <w:tcBorders>
              <w:top w:val="nil"/>
              <w:left w:val="single" w:sz="4" w:space="0" w:color="auto"/>
              <w:bottom w:val="single" w:sz="4" w:space="0" w:color="auto"/>
              <w:right w:val="single" w:sz="4" w:space="0" w:color="auto"/>
            </w:tcBorders>
            <w:vAlign w:val="center"/>
            <w:hideMark/>
          </w:tcPr>
          <w:p w14:paraId="01495EC7"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76C5B595"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19D4054D"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14,2%</w:t>
            </w:r>
          </w:p>
        </w:tc>
      </w:tr>
      <w:tr w:rsidR="00DD0B9E" w:rsidRPr="00DD0B9E" w14:paraId="0622A184"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176514F8"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1BE22013"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Информация, размещенная на официальных сайтах других областных исполнительных органов государственной власти Новосибирской области и органов местного самоуправления в информационно-телекоммуникационной сети «Интернет»</w:t>
            </w:r>
          </w:p>
        </w:tc>
        <w:tc>
          <w:tcPr>
            <w:tcW w:w="992" w:type="dxa"/>
            <w:vMerge/>
            <w:tcBorders>
              <w:top w:val="nil"/>
              <w:left w:val="single" w:sz="4" w:space="0" w:color="auto"/>
              <w:bottom w:val="single" w:sz="4" w:space="0" w:color="auto"/>
              <w:right w:val="single" w:sz="4" w:space="0" w:color="auto"/>
            </w:tcBorders>
            <w:vAlign w:val="center"/>
            <w:hideMark/>
          </w:tcPr>
          <w:p w14:paraId="4CF5324C"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75976CB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4D31AF65"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22,5%</w:t>
            </w:r>
          </w:p>
        </w:tc>
      </w:tr>
      <w:tr w:rsidR="00DD0B9E" w:rsidRPr="00DD0B9E" w14:paraId="323A01CD"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799B070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vAlign w:val="center"/>
            <w:hideMark/>
          </w:tcPr>
          <w:p w14:paraId="4B69EC6A"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Телевидение</w:t>
            </w:r>
          </w:p>
        </w:tc>
        <w:tc>
          <w:tcPr>
            <w:tcW w:w="992" w:type="dxa"/>
            <w:vMerge/>
            <w:tcBorders>
              <w:top w:val="nil"/>
              <w:left w:val="single" w:sz="4" w:space="0" w:color="auto"/>
              <w:bottom w:val="single" w:sz="4" w:space="0" w:color="auto"/>
              <w:right w:val="single" w:sz="4" w:space="0" w:color="auto"/>
            </w:tcBorders>
            <w:vAlign w:val="center"/>
            <w:hideMark/>
          </w:tcPr>
          <w:p w14:paraId="399F79FF"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3617FD2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vAlign w:val="center"/>
            <w:hideMark/>
          </w:tcPr>
          <w:p w14:paraId="5157D959"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24,8%</w:t>
            </w:r>
          </w:p>
        </w:tc>
      </w:tr>
      <w:tr w:rsidR="00DD0B9E" w:rsidRPr="00DD0B9E" w14:paraId="432DEC7C"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7663E07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0A77B57"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Печатные средства массовой информации</w:t>
            </w:r>
          </w:p>
        </w:tc>
        <w:tc>
          <w:tcPr>
            <w:tcW w:w="992" w:type="dxa"/>
            <w:vMerge/>
            <w:tcBorders>
              <w:top w:val="nil"/>
              <w:left w:val="single" w:sz="4" w:space="0" w:color="auto"/>
              <w:bottom w:val="single" w:sz="4" w:space="0" w:color="auto"/>
              <w:right w:val="single" w:sz="4" w:space="0" w:color="auto"/>
            </w:tcBorders>
            <w:vAlign w:val="center"/>
            <w:hideMark/>
          </w:tcPr>
          <w:p w14:paraId="64339C55"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2B016017"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ED02BD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21,9%</w:t>
            </w:r>
          </w:p>
        </w:tc>
      </w:tr>
      <w:tr w:rsidR="00DD0B9E" w:rsidRPr="00DD0B9E" w14:paraId="1AC4DD8B"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53D618C1"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780776F"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Радио</w:t>
            </w:r>
          </w:p>
        </w:tc>
        <w:tc>
          <w:tcPr>
            <w:tcW w:w="992" w:type="dxa"/>
            <w:vMerge/>
            <w:tcBorders>
              <w:top w:val="nil"/>
              <w:left w:val="single" w:sz="4" w:space="0" w:color="auto"/>
              <w:bottom w:val="single" w:sz="4" w:space="0" w:color="auto"/>
              <w:right w:val="single" w:sz="4" w:space="0" w:color="auto"/>
            </w:tcBorders>
            <w:vAlign w:val="center"/>
            <w:hideMark/>
          </w:tcPr>
          <w:p w14:paraId="7672B690"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29D298F7"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F430FE1"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5,0%</w:t>
            </w:r>
          </w:p>
        </w:tc>
      </w:tr>
      <w:tr w:rsidR="00DD0B9E" w:rsidRPr="00DD0B9E" w14:paraId="3071AA4E"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0D73D6D2"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004E80B"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Специальные блоги, порталы и прочие электронные ресурсы</w:t>
            </w:r>
          </w:p>
        </w:tc>
        <w:tc>
          <w:tcPr>
            <w:tcW w:w="992" w:type="dxa"/>
            <w:vMerge/>
            <w:tcBorders>
              <w:top w:val="nil"/>
              <w:left w:val="single" w:sz="4" w:space="0" w:color="auto"/>
              <w:bottom w:val="single" w:sz="4" w:space="0" w:color="auto"/>
              <w:right w:val="single" w:sz="4" w:space="0" w:color="auto"/>
            </w:tcBorders>
            <w:vAlign w:val="center"/>
            <w:hideMark/>
          </w:tcPr>
          <w:p w14:paraId="4746B8D9"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7F2E4847"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D97B7C4"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20,9%</w:t>
            </w:r>
          </w:p>
        </w:tc>
      </w:tr>
      <w:tr w:rsidR="00DD0B9E" w:rsidRPr="00DD0B9E" w14:paraId="1663F93E" w14:textId="77777777" w:rsidTr="00926D94">
        <w:trPr>
          <w:gridAfter w:val="1"/>
          <w:wAfter w:w="16" w:type="dxa"/>
        </w:trPr>
        <w:tc>
          <w:tcPr>
            <w:tcW w:w="486" w:type="dxa"/>
            <w:vMerge/>
            <w:tcBorders>
              <w:top w:val="nil"/>
              <w:left w:val="single" w:sz="4" w:space="0" w:color="auto"/>
              <w:bottom w:val="single" w:sz="4" w:space="0" w:color="auto"/>
              <w:right w:val="single" w:sz="4" w:space="0" w:color="auto"/>
            </w:tcBorders>
            <w:vAlign w:val="center"/>
            <w:hideMark/>
          </w:tcPr>
          <w:p w14:paraId="139F2C7C"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C7A42B9" w14:textId="77777777" w:rsidR="00DD0B9E" w:rsidRPr="00DD0B9E" w:rsidRDefault="00DD0B9E" w:rsidP="00926D94">
            <w:pPr>
              <w:spacing w:after="0" w:line="240" w:lineRule="auto"/>
              <w:ind w:firstLine="0"/>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Другое (укажите, пожалуйста)</w:t>
            </w:r>
          </w:p>
        </w:tc>
        <w:tc>
          <w:tcPr>
            <w:tcW w:w="992" w:type="dxa"/>
            <w:vMerge/>
            <w:tcBorders>
              <w:top w:val="nil"/>
              <w:left w:val="single" w:sz="4" w:space="0" w:color="auto"/>
              <w:bottom w:val="single" w:sz="4" w:space="0" w:color="auto"/>
              <w:right w:val="single" w:sz="4" w:space="0" w:color="auto"/>
            </w:tcBorders>
            <w:vAlign w:val="center"/>
            <w:hideMark/>
          </w:tcPr>
          <w:p w14:paraId="595E9D74" w14:textId="77777777" w:rsidR="00DD0B9E" w:rsidRPr="00DD0B9E"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1DCB5AB6"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DD0B9E">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D63BD5A" w14:textId="77777777" w:rsidR="00DD0B9E" w:rsidRPr="00DD0B9E" w:rsidRDefault="00DD0B9E" w:rsidP="00926D94">
            <w:pPr>
              <w:spacing w:after="0" w:line="240" w:lineRule="auto"/>
              <w:ind w:firstLine="0"/>
              <w:jc w:val="center"/>
              <w:rPr>
                <w:rFonts w:ascii="Times New Roman" w:eastAsia="Times New Roman" w:hAnsi="Times New Roman" w:cs="Times New Roman"/>
                <w:color w:val="000000"/>
                <w:sz w:val="22"/>
                <w:lang w:eastAsia="ru-RU"/>
              </w:rPr>
            </w:pPr>
            <w:r w:rsidRPr="00DD0B9E">
              <w:rPr>
                <w:rFonts w:ascii="Times New Roman" w:eastAsia="Times New Roman" w:hAnsi="Times New Roman" w:cs="Times New Roman"/>
                <w:color w:val="000000"/>
                <w:sz w:val="22"/>
                <w:lang w:eastAsia="ru-RU"/>
              </w:rPr>
              <w:t>3,0%</w:t>
            </w:r>
          </w:p>
        </w:tc>
      </w:tr>
      <w:tr w:rsidR="00DD0B9E" w:rsidRPr="00926D94" w14:paraId="631C959F" w14:textId="77777777" w:rsidTr="00926D94">
        <w:tc>
          <w:tcPr>
            <w:tcW w:w="9524" w:type="dxa"/>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14:paraId="145D874F" w14:textId="77777777" w:rsidR="00DD0B9E" w:rsidRPr="00926D94" w:rsidRDefault="00DD0B9E" w:rsidP="00926D94">
            <w:pPr>
              <w:spacing w:after="0" w:line="240" w:lineRule="auto"/>
              <w:ind w:firstLine="0"/>
              <w:jc w:val="center"/>
              <w:rPr>
                <w:rFonts w:ascii="Times New Roman" w:eastAsia="Times New Roman" w:hAnsi="Times New Roman" w:cs="Times New Roman"/>
                <w:b/>
                <w:bCs/>
                <w:color w:val="000000"/>
                <w:sz w:val="20"/>
                <w:szCs w:val="20"/>
                <w:lang w:eastAsia="ru-RU"/>
              </w:rPr>
            </w:pPr>
            <w:r w:rsidRPr="00926D94">
              <w:rPr>
                <w:rFonts w:ascii="Times New Roman" w:eastAsia="Times New Roman" w:hAnsi="Times New Roman" w:cs="Times New Roman"/>
                <w:b/>
                <w:bCs/>
                <w:color w:val="000000"/>
                <w:sz w:val="20"/>
                <w:szCs w:val="20"/>
                <w:lang w:eastAsia="ru-RU"/>
              </w:rPr>
              <w:t>Мониторинг деятельности субъектов естественных монополий на территории Новосибирской области субъектами предпринимательской деятельности</w:t>
            </w:r>
          </w:p>
        </w:tc>
      </w:tr>
      <w:tr w:rsidR="00DD0B9E" w:rsidRPr="00926D94" w14:paraId="51AFAA91" w14:textId="77777777" w:rsidTr="00926D94">
        <w:trPr>
          <w:gridAfter w:val="1"/>
          <w:wAfter w:w="16" w:type="dxa"/>
        </w:trPr>
        <w:tc>
          <w:tcPr>
            <w:tcW w:w="48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AA4F03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23</w:t>
            </w:r>
          </w:p>
        </w:tc>
        <w:tc>
          <w:tcPr>
            <w:tcW w:w="4471" w:type="dxa"/>
            <w:tcBorders>
              <w:top w:val="nil"/>
              <w:left w:val="nil"/>
              <w:bottom w:val="single" w:sz="4" w:space="0" w:color="auto"/>
              <w:right w:val="single" w:sz="4" w:space="0" w:color="auto"/>
            </w:tcBorders>
            <w:shd w:val="clear" w:color="auto" w:fill="auto"/>
            <w:vAlign w:val="center"/>
            <w:hideMark/>
          </w:tcPr>
          <w:p w14:paraId="04A1618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xml:space="preserve">Оценка удовлетворенности услугами субъектов естественных монополий (водоснабжение, водоотведение, водоочистка, газоснабжение, электроснабжение, теплоснабжение, услуги связи), в частности сроками получения доступа, сложностью (количеством) процедур подключения, стоимостью подключения </w:t>
            </w:r>
          </w:p>
        </w:tc>
        <w:tc>
          <w:tcPr>
            <w:tcW w:w="992" w:type="dxa"/>
            <w:vMerge w:val="restart"/>
            <w:tcBorders>
              <w:top w:val="nil"/>
              <w:left w:val="single" w:sz="4" w:space="0" w:color="auto"/>
              <w:bottom w:val="nil"/>
              <w:right w:val="single" w:sz="4" w:space="0" w:color="auto"/>
            </w:tcBorders>
            <w:shd w:val="clear" w:color="auto" w:fill="auto"/>
            <w:noWrap/>
            <w:vAlign w:val="center"/>
            <w:hideMark/>
          </w:tcPr>
          <w:p w14:paraId="3E282EB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3.5.1 (СП)</w:t>
            </w:r>
          </w:p>
        </w:tc>
        <w:tc>
          <w:tcPr>
            <w:tcW w:w="2410" w:type="dxa"/>
            <w:tcBorders>
              <w:top w:val="nil"/>
              <w:left w:val="nil"/>
              <w:bottom w:val="single" w:sz="4" w:space="0" w:color="auto"/>
              <w:right w:val="single" w:sz="4" w:space="0" w:color="auto"/>
            </w:tcBorders>
            <w:shd w:val="clear" w:color="auto" w:fill="auto"/>
            <w:noWrap/>
            <w:vAlign w:val="center"/>
            <w:hideMark/>
          </w:tcPr>
          <w:p w14:paraId="26943FA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05AAD1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6B685D0F"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B2F5AA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2B4F08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Водоснабжение</w:t>
            </w:r>
          </w:p>
        </w:tc>
        <w:tc>
          <w:tcPr>
            <w:tcW w:w="992" w:type="dxa"/>
            <w:vMerge/>
            <w:tcBorders>
              <w:top w:val="nil"/>
              <w:left w:val="single" w:sz="4" w:space="0" w:color="auto"/>
              <w:bottom w:val="nil"/>
              <w:right w:val="single" w:sz="4" w:space="0" w:color="auto"/>
            </w:tcBorders>
            <w:vAlign w:val="center"/>
            <w:hideMark/>
          </w:tcPr>
          <w:p w14:paraId="327BAE8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DE2475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CD751C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3DC2131A"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DC703B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76E608F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nil"/>
              <w:right w:val="single" w:sz="4" w:space="0" w:color="auto"/>
            </w:tcBorders>
            <w:vAlign w:val="center"/>
            <w:hideMark/>
          </w:tcPr>
          <w:p w14:paraId="71F2361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4119B5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28259F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45,7%</w:t>
            </w:r>
          </w:p>
        </w:tc>
      </w:tr>
      <w:tr w:rsidR="00DD0B9E" w:rsidRPr="00926D94" w14:paraId="2CAF57A2"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963930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5C0C516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nil"/>
              <w:right w:val="single" w:sz="4" w:space="0" w:color="auto"/>
            </w:tcBorders>
            <w:vAlign w:val="center"/>
            <w:hideMark/>
          </w:tcPr>
          <w:p w14:paraId="5F9CB34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996FEE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0BE397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30,1%</w:t>
            </w:r>
          </w:p>
        </w:tc>
      </w:tr>
      <w:tr w:rsidR="00DD0B9E" w:rsidRPr="00926D94" w14:paraId="102AB43D"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DC1ADA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A30BF2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nil"/>
              <w:right w:val="single" w:sz="4" w:space="0" w:color="auto"/>
            </w:tcBorders>
            <w:vAlign w:val="center"/>
            <w:hideMark/>
          </w:tcPr>
          <w:p w14:paraId="6B223E4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BBC982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D256F4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w:t>
            </w:r>
          </w:p>
        </w:tc>
      </w:tr>
      <w:tr w:rsidR="00DD0B9E" w:rsidRPr="00926D94" w14:paraId="4DF68D87"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151398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419318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nil"/>
              <w:right w:val="single" w:sz="4" w:space="0" w:color="auto"/>
            </w:tcBorders>
            <w:vAlign w:val="center"/>
            <w:hideMark/>
          </w:tcPr>
          <w:p w14:paraId="458D21E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25AF81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6ED057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3,6%</w:t>
            </w:r>
          </w:p>
        </w:tc>
      </w:tr>
      <w:tr w:rsidR="00DD0B9E" w:rsidRPr="00926D94" w14:paraId="750B35C4"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6A046D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4DCA74E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nil"/>
              <w:right w:val="single" w:sz="4" w:space="0" w:color="auto"/>
            </w:tcBorders>
            <w:vAlign w:val="center"/>
            <w:hideMark/>
          </w:tcPr>
          <w:p w14:paraId="6AF4AB9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767DDF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6BABDA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17,5%</w:t>
            </w:r>
          </w:p>
        </w:tc>
      </w:tr>
      <w:tr w:rsidR="00DD0B9E" w:rsidRPr="00926D94" w14:paraId="7971E9FF"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A1A88B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6FC306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Водоотведение</w:t>
            </w:r>
          </w:p>
        </w:tc>
        <w:tc>
          <w:tcPr>
            <w:tcW w:w="992" w:type="dxa"/>
            <w:vMerge/>
            <w:tcBorders>
              <w:top w:val="nil"/>
              <w:left w:val="single" w:sz="4" w:space="0" w:color="auto"/>
              <w:bottom w:val="nil"/>
              <w:right w:val="single" w:sz="4" w:space="0" w:color="auto"/>
            </w:tcBorders>
            <w:vAlign w:val="center"/>
            <w:hideMark/>
          </w:tcPr>
          <w:p w14:paraId="43D970F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7CF079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C6352F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33F2FEBA"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22AE4E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29C692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nil"/>
              <w:right w:val="single" w:sz="4" w:space="0" w:color="auto"/>
            </w:tcBorders>
            <w:vAlign w:val="center"/>
            <w:hideMark/>
          </w:tcPr>
          <w:p w14:paraId="2579F07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20A675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42B15DF"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42,7%</w:t>
            </w:r>
          </w:p>
        </w:tc>
      </w:tr>
      <w:tr w:rsidR="00DD0B9E" w:rsidRPr="00926D94" w14:paraId="22DE10CC"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C23030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6372A9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nil"/>
              <w:right w:val="single" w:sz="4" w:space="0" w:color="auto"/>
            </w:tcBorders>
            <w:vAlign w:val="center"/>
            <w:hideMark/>
          </w:tcPr>
          <w:p w14:paraId="7D6A761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8404A6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572742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29,1%</w:t>
            </w:r>
          </w:p>
        </w:tc>
      </w:tr>
      <w:tr w:rsidR="00DD0B9E" w:rsidRPr="00926D94" w14:paraId="7B29F7E8"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C3730C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2C575E3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nil"/>
              <w:right w:val="single" w:sz="4" w:space="0" w:color="auto"/>
            </w:tcBorders>
            <w:vAlign w:val="center"/>
            <w:hideMark/>
          </w:tcPr>
          <w:p w14:paraId="2EC663F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BF5912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6CDAB1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3,6%</w:t>
            </w:r>
          </w:p>
        </w:tc>
      </w:tr>
      <w:tr w:rsidR="00DD0B9E" w:rsidRPr="00926D94" w14:paraId="4D2DA212"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4187BF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0A586FC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nil"/>
              <w:right w:val="single" w:sz="4" w:space="0" w:color="auto"/>
            </w:tcBorders>
            <w:vAlign w:val="center"/>
            <w:hideMark/>
          </w:tcPr>
          <w:p w14:paraId="7DC5C05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671DF7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997BCA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4,3%</w:t>
            </w:r>
          </w:p>
        </w:tc>
      </w:tr>
      <w:tr w:rsidR="00DD0B9E" w:rsidRPr="00926D94" w14:paraId="7B1DB35B"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AAF5DF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4B5776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nil"/>
              <w:right w:val="single" w:sz="4" w:space="0" w:color="auto"/>
            </w:tcBorders>
            <w:vAlign w:val="center"/>
            <w:hideMark/>
          </w:tcPr>
          <w:p w14:paraId="20B2384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025ECC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9F9B18F"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20,2%</w:t>
            </w:r>
          </w:p>
        </w:tc>
      </w:tr>
      <w:tr w:rsidR="00DD0B9E" w:rsidRPr="00926D94" w14:paraId="77A60943"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D76A65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BD924D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Водоочистка</w:t>
            </w:r>
          </w:p>
        </w:tc>
        <w:tc>
          <w:tcPr>
            <w:tcW w:w="992" w:type="dxa"/>
            <w:vMerge/>
            <w:tcBorders>
              <w:top w:val="nil"/>
              <w:left w:val="single" w:sz="4" w:space="0" w:color="auto"/>
              <w:bottom w:val="nil"/>
              <w:right w:val="single" w:sz="4" w:space="0" w:color="auto"/>
            </w:tcBorders>
            <w:vAlign w:val="center"/>
            <w:hideMark/>
          </w:tcPr>
          <w:p w14:paraId="2466100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A82064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936D56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31A9BB48"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7BE53A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1B9C723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nil"/>
              <w:right w:val="single" w:sz="4" w:space="0" w:color="auto"/>
            </w:tcBorders>
            <w:vAlign w:val="center"/>
            <w:hideMark/>
          </w:tcPr>
          <w:p w14:paraId="5BD61FB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08C704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6BB11E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37,7%</w:t>
            </w:r>
          </w:p>
        </w:tc>
      </w:tr>
      <w:tr w:rsidR="00DD0B9E" w:rsidRPr="00926D94" w14:paraId="3B91DDE7"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7828B2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46203FE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nil"/>
              <w:right w:val="single" w:sz="4" w:space="0" w:color="auto"/>
            </w:tcBorders>
            <w:vAlign w:val="center"/>
            <w:hideMark/>
          </w:tcPr>
          <w:p w14:paraId="5E3FCB9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0716D4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A7A9423"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27,2%</w:t>
            </w:r>
          </w:p>
        </w:tc>
      </w:tr>
      <w:tr w:rsidR="00DD0B9E" w:rsidRPr="00926D94" w14:paraId="658074E4"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5FAC2E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015006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nil"/>
              <w:right w:val="single" w:sz="4" w:space="0" w:color="auto"/>
            </w:tcBorders>
            <w:vAlign w:val="center"/>
            <w:hideMark/>
          </w:tcPr>
          <w:p w14:paraId="20BD1E0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235A54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F1220C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5,3%</w:t>
            </w:r>
          </w:p>
        </w:tc>
      </w:tr>
      <w:tr w:rsidR="00DD0B9E" w:rsidRPr="00926D94" w14:paraId="04F86BBF"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C113FA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0CC4721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nil"/>
              <w:right w:val="single" w:sz="4" w:space="0" w:color="auto"/>
            </w:tcBorders>
            <w:vAlign w:val="center"/>
            <w:hideMark/>
          </w:tcPr>
          <w:p w14:paraId="6759B69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7BDCD3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775959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6,0%</w:t>
            </w:r>
          </w:p>
        </w:tc>
      </w:tr>
      <w:tr w:rsidR="00DD0B9E" w:rsidRPr="00926D94" w14:paraId="2E3479C7"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94A201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BBE7B9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nil"/>
              <w:right w:val="single" w:sz="4" w:space="0" w:color="auto"/>
            </w:tcBorders>
            <w:vAlign w:val="center"/>
            <w:hideMark/>
          </w:tcPr>
          <w:p w14:paraId="1598D44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3159CD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F2F8CA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23,8%</w:t>
            </w:r>
          </w:p>
        </w:tc>
      </w:tr>
      <w:tr w:rsidR="00DD0B9E" w:rsidRPr="00926D94" w14:paraId="3654171A"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E30923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86660C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Газоснабжение</w:t>
            </w:r>
          </w:p>
        </w:tc>
        <w:tc>
          <w:tcPr>
            <w:tcW w:w="992" w:type="dxa"/>
            <w:vMerge/>
            <w:tcBorders>
              <w:top w:val="nil"/>
              <w:left w:val="single" w:sz="4" w:space="0" w:color="auto"/>
              <w:bottom w:val="nil"/>
              <w:right w:val="single" w:sz="4" w:space="0" w:color="auto"/>
            </w:tcBorders>
            <w:vAlign w:val="center"/>
            <w:hideMark/>
          </w:tcPr>
          <w:p w14:paraId="2A9ADA5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1B698E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5151F0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23CD8D21"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30705D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4F77777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nil"/>
              <w:right w:val="single" w:sz="4" w:space="0" w:color="auto"/>
            </w:tcBorders>
            <w:vAlign w:val="center"/>
            <w:hideMark/>
          </w:tcPr>
          <w:p w14:paraId="3530290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3A33FA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8CE778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34,4%</w:t>
            </w:r>
          </w:p>
        </w:tc>
      </w:tr>
      <w:tr w:rsidR="00DD0B9E" w:rsidRPr="00926D94" w14:paraId="31B0C632"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FABFF4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246D544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nil"/>
              <w:right w:val="single" w:sz="4" w:space="0" w:color="auto"/>
            </w:tcBorders>
            <w:vAlign w:val="center"/>
            <w:hideMark/>
          </w:tcPr>
          <w:p w14:paraId="11463F6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EFBC4B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BB74A7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17,9%</w:t>
            </w:r>
          </w:p>
        </w:tc>
      </w:tr>
      <w:tr w:rsidR="00DD0B9E" w:rsidRPr="00926D94" w14:paraId="12C20097"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5B0358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402027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nil"/>
              <w:right w:val="single" w:sz="4" w:space="0" w:color="auto"/>
            </w:tcBorders>
            <w:vAlign w:val="center"/>
            <w:hideMark/>
          </w:tcPr>
          <w:p w14:paraId="4C2640B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28D750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7CEC75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7,3%</w:t>
            </w:r>
          </w:p>
        </w:tc>
      </w:tr>
      <w:tr w:rsidR="00DD0B9E" w:rsidRPr="00926D94" w14:paraId="0224D301"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79D6C3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2D4E094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nil"/>
              <w:right w:val="single" w:sz="4" w:space="0" w:color="auto"/>
            </w:tcBorders>
            <w:vAlign w:val="center"/>
            <w:hideMark/>
          </w:tcPr>
          <w:p w14:paraId="25C777B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04939F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440B9C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12,3%</w:t>
            </w:r>
          </w:p>
        </w:tc>
      </w:tr>
      <w:tr w:rsidR="00DD0B9E" w:rsidRPr="00926D94" w14:paraId="0514C568"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9BF858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2373A1A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nil"/>
              <w:right w:val="single" w:sz="4" w:space="0" w:color="auto"/>
            </w:tcBorders>
            <w:vAlign w:val="center"/>
            <w:hideMark/>
          </w:tcPr>
          <w:p w14:paraId="260C96C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C01ECD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0E8FBE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28,1%</w:t>
            </w:r>
          </w:p>
        </w:tc>
      </w:tr>
      <w:tr w:rsidR="00DD0B9E" w:rsidRPr="00926D94" w14:paraId="1E136588"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8E5DD4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565EDF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Электроснабжение</w:t>
            </w:r>
          </w:p>
        </w:tc>
        <w:tc>
          <w:tcPr>
            <w:tcW w:w="992" w:type="dxa"/>
            <w:vMerge/>
            <w:tcBorders>
              <w:top w:val="nil"/>
              <w:left w:val="single" w:sz="4" w:space="0" w:color="auto"/>
              <w:bottom w:val="nil"/>
              <w:right w:val="single" w:sz="4" w:space="0" w:color="auto"/>
            </w:tcBorders>
            <w:vAlign w:val="center"/>
            <w:hideMark/>
          </w:tcPr>
          <w:p w14:paraId="62673E7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DD4DC9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A20240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39F078B1"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92ADA5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2C06FD7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nil"/>
              <w:right w:val="single" w:sz="4" w:space="0" w:color="auto"/>
            </w:tcBorders>
            <w:vAlign w:val="center"/>
            <w:hideMark/>
          </w:tcPr>
          <w:p w14:paraId="2336B17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443306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0A375F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46,7%</w:t>
            </w:r>
          </w:p>
        </w:tc>
      </w:tr>
      <w:tr w:rsidR="00DD0B9E" w:rsidRPr="00926D94" w14:paraId="5E670AA1"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952E57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5C3A8EF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nil"/>
              <w:right w:val="single" w:sz="4" w:space="0" w:color="auto"/>
            </w:tcBorders>
            <w:vAlign w:val="center"/>
            <w:hideMark/>
          </w:tcPr>
          <w:p w14:paraId="4D8AF65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71A31D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2F5E53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28,8%</w:t>
            </w:r>
          </w:p>
        </w:tc>
      </w:tr>
      <w:tr w:rsidR="00DD0B9E" w:rsidRPr="00926D94" w14:paraId="3752C747"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20F9D6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1C15526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nil"/>
              <w:right w:val="single" w:sz="4" w:space="0" w:color="auto"/>
            </w:tcBorders>
            <w:vAlign w:val="center"/>
            <w:hideMark/>
          </w:tcPr>
          <w:p w14:paraId="7906194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A054C1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844829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5,6%</w:t>
            </w:r>
          </w:p>
        </w:tc>
      </w:tr>
      <w:tr w:rsidR="00DD0B9E" w:rsidRPr="00926D94" w14:paraId="2BDE3988"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DB3C24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74306B8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nil"/>
              <w:right w:val="single" w:sz="4" w:space="0" w:color="auto"/>
            </w:tcBorders>
            <w:vAlign w:val="center"/>
            <w:hideMark/>
          </w:tcPr>
          <w:p w14:paraId="0099857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CA0F57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5F6105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4,3%</w:t>
            </w:r>
          </w:p>
        </w:tc>
      </w:tr>
      <w:tr w:rsidR="00DD0B9E" w:rsidRPr="00926D94" w14:paraId="2A40843C"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751D6B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9A63EA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nil"/>
              <w:right w:val="single" w:sz="4" w:space="0" w:color="auto"/>
            </w:tcBorders>
            <w:vAlign w:val="center"/>
            <w:hideMark/>
          </w:tcPr>
          <w:p w14:paraId="29BEA4A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1BE4FB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D03EA4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14,6%</w:t>
            </w:r>
          </w:p>
        </w:tc>
      </w:tr>
      <w:tr w:rsidR="00DD0B9E" w:rsidRPr="00926D94" w14:paraId="535B8C0C"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81DB9B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76AFCC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Теплоснабжение</w:t>
            </w:r>
          </w:p>
        </w:tc>
        <w:tc>
          <w:tcPr>
            <w:tcW w:w="992" w:type="dxa"/>
            <w:vMerge/>
            <w:tcBorders>
              <w:top w:val="nil"/>
              <w:left w:val="single" w:sz="4" w:space="0" w:color="auto"/>
              <w:bottom w:val="nil"/>
              <w:right w:val="single" w:sz="4" w:space="0" w:color="auto"/>
            </w:tcBorders>
            <w:vAlign w:val="center"/>
            <w:hideMark/>
          </w:tcPr>
          <w:p w14:paraId="5E70EAF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CF3AD7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B52D253"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0FAD9BE2"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A1896A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1C586CE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nil"/>
              <w:right w:val="single" w:sz="4" w:space="0" w:color="auto"/>
            </w:tcBorders>
            <w:vAlign w:val="center"/>
            <w:hideMark/>
          </w:tcPr>
          <w:p w14:paraId="07565A2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6CD05D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26534F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42,1%</w:t>
            </w:r>
          </w:p>
        </w:tc>
      </w:tr>
      <w:tr w:rsidR="00DD0B9E" w:rsidRPr="00926D94" w14:paraId="742601E2"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241F0C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06BE438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nil"/>
              <w:right w:val="single" w:sz="4" w:space="0" w:color="auto"/>
            </w:tcBorders>
            <w:vAlign w:val="center"/>
            <w:hideMark/>
          </w:tcPr>
          <w:p w14:paraId="4C307D7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B49EA4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DADEB3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31,5%</w:t>
            </w:r>
          </w:p>
        </w:tc>
      </w:tr>
      <w:tr w:rsidR="00DD0B9E" w:rsidRPr="00926D94" w14:paraId="5C65CA41"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12337E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F2596F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nil"/>
              <w:right w:val="single" w:sz="4" w:space="0" w:color="auto"/>
            </w:tcBorders>
            <w:vAlign w:val="center"/>
            <w:hideMark/>
          </w:tcPr>
          <w:p w14:paraId="101DD5D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3A1EEB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65029F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w:t>
            </w:r>
          </w:p>
        </w:tc>
      </w:tr>
      <w:tr w:rsidR="00DD0B9E" w:rsidRPr="00926D94" w14:paraId="4B300881"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80D194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99051D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nil"/>
              <w:right w:val="single" w:sz="4" w:space="0" w:color="auto"/>
            </w:tcBorders>
            <w:vAlign w:val="center"/>
            <w:hideMark/>
          </w:tcPr>
          <w:p w14:paraId="70A0D87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59DE10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4CF2E4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3,3%</w:t>
            </w:r>
          </w:p>
        </w:tc>
      </w:tr>
      <w:tr w:rsidR="00DD0B9E" w:rsidRPr="00926D94" w14:paraId="31D529E1"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CC3101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24DD47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nil"/>
              <w:right w:val="single" w:sz="4" w:space="0" w:color="auto"/>
            </w:tcBorders>
            <w:vAlign w:val="center"/>
            <w:hideMark/>
          </w:tcPr>
          <w:p w14:paraId="6EDBDDD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3D9BB4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2F23B2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21,2%</w:t>
            </w:r>
          </w:p>
        </w:tc>
      </w:tr>
      <w:tr w:rsidR="00DD0B9E" w:rsidRPr="00926D94" w14:paraId="2435AD57"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9B4723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A8F24E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Услуги связи</w:t>
            </w:r>
          </w:p>
        </w:tc>
        <w:tc>
          <w:tcPr>
            <w:tcW w:w="992" w:type="dxa"/>
            <w:vMerge/>
            <w:tcBorders>
              <w:top w:val="nil"/>
              <w:left w:val="single" w:sz="4" w:space="0" w:color="auto"/>
              <w:bottom w:val="nil"/>
              <w:right w:val="single" w:sz="4" w:space="0" w:color="auto"/>
            </w:tcBorders>
            <w:vAlign w:val="center"/>
            <w:hideMark/>
          </w:tcPr>
          <w:p w14:paraId="6088ED6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00900C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470BDF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3C65E9E8"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A47B1A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B7745B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nil"/>
              <w:right w:val="single" w:sz="4" w:space="0" w:color="auto"/>
            </w:tcBorders>
            <w:vAlign w:val="center"/>
            <w:hideMark/>
          </w:tcPr>
          <w:p w14:paraId="59BA1C2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3D5DCB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E80C08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49,7%</w:t>
            </w:r>
          </w:p>
        </w:tc>
      </w:tr>
      <w:tr w:rsidR="00DD0B9E" w:rsidRPr="00926D94" w14:paraId="120DA4F2"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CCB495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0DC9633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nil"/>
              <w:right w:val="single" w:sz="4" w:space="0" w:color="auto"/>
            </w:tcBorders>
            <w:vAlign w:val="center"/>
            <w:hideMark/>
          </w:tcPr>
          <w:p w14:paraId="01EF782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AE0C40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BCD67A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28,8%</w:t>
            </w:r>
          </w:p>
        </w:tc>
      </w:tr>
      <w:tr w:rsidR="00DD0B9E" w:rsidRPr="00926D94" w14:paraId="15EB70A9"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07D8B6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5B594D0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nil"/>
              <w:right w:val="single" w:sz="4" w:space="0" w:color="auto"/>
            </w:tcBorders>
            <w:vAlign w:val="center"/>
            <w:hideMark/>
          </w:tcPr>
          <w:p w14:paraId="0BEBD26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0F3148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868575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w:t>
            </w:r>
          </w:p>
        </w:tc>
      </w:tr>
      <w:tr w:rsidR="00DD0B9E" w:rsidRPr="00926D94" w14:paraId="38E1C4D4"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44DC4E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686E28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nil"/>
              <w:right w:val="single" w:sz="4" w:space="0" w:color="auto"/>
            </w:tcBorders>
            <w:vAlign w:val="center"/>
            <w:hideMark/>
          </w:tcPr>
          <w:p w14:paraId="6FAC1E8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91B9BE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337A5D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3,6%</w:t>
            </w:r>
          </w:p>
        </w:tc>
      </w:tr>
      <w:tr w:rsidR="00DD0B9E" w:rsidRPr="00926D94" w14:paraId="3A9E37A6"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848DAF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2E045F4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nil"/>
              <w:right w:val="single" w:sz="4" w:space="0" w:color="auto"/>
            </w:tcBorders>
            <w:vAlign w:val="center"/>
            <w:hideMark/>
          </w:tcPr>
          <w:p w14:paraId="78C7760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70747C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D596C5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14,9%</w:t>
            </w:r>
          </w:p>
        </w:tc>
      </w:tr>
      <w:tr w:rsidR="00DD0B9E" w:rsidRPr="00926D94" w14:paraId="46827607"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2C9A05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C18021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0141A5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3.5.2 (СП)</w:t>
            </w:r>
          </w:p>
        </w:tc>
        <w:tc>
          <w:tcPr>
            <w:tcW w:w="2410" w:type="dxa"/>
            <w:tcBorders>
              <w:top w:val="nil"/>
              <w:left w:val="nil"/>
              <w:bottom w:val="single" w:sz="4" w:space="0" w:color="auto"/>
              <w:right w:val="single" w:sz="4" w:space="0" w:color="auto"/>
            </w:tcBorders>
            <w:shd w:val="clear" w:color="auto" w:fill="auto"/>
            <w:noWrap/>
            <w:vAlign w:val="center"/>
            <w:hideMark/>
          </w:tcPr>
          <w:p w14:paraId="4E42950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c>
          <w:tcPr>
            <w:tcW w:w="1149" w:type="dxa"/>
            <w:tcBorders>
              <w:top w:val="nil"/>
              <w:left w:val="nil"/>
              <w:bottom w:val="single" w:sz="4" w:space="0" w:color="auto"/>
              <w:right w:val="single" w:sz="4" w:space="0" w:color="auto"/>
            </w:tcBorders>
            <w:shd w:val="clear" w:color="auto" w:fill="auto"/>
            <w:noWrap/>
            <w:vAlign w:val="center"/>
            <w:hideMark/>
          </w:tcPr>
          <w:p w14:paraId="6B5C1444"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7118BB07"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5F6D82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9CF932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Водоснабжение</w:t>
            </w:r>
          </w:p>
        </w:tc>
        <w:tc>
          <w:tcPr>
            <w:tcW w:w="992" w:type="dxa"/>
            <w:vMerge/>
            <w:tcBorders>
              <w:top w:val="nil"/>
              <w:left w:val="single" w:sz="4" w:space="0" w:color="auto"/>
              <w:bottom w:val="single" w:sz="4" w:space="0" w:color="000000"/>
              <w:right w:val="single" w:sz="4" w:space="0" w:color="auto"/>
            </w:tcBorders>
            <w:vAlign w:val="center"/>
            <w:hideMark/>
          </w:tcPr>
          <w:p w14:paraId="6B4C4AF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8E4570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AEC2A2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73B50EA4"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CCBFE9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8F2DB3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37D0D08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0DDAFE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3B2F6D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39,1%</w:t>
            </w:r>
          </w:p>
        </w:tc>
      </w:tr>
      <w:tr w:rsidR="00DD0B9E" w:rsidRPr="00926D94" w14:paraId="3E5E11AC"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3FF96A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7F44304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75FE08C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DA3E8F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42C9BB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30,5%</w:t>
            </w:r>
          </w:p>
        </w:tc>
      </w:tr>
      <w:tr w:rsidR="00DD0B9E" w:rsidRPr="00926D94" w14:paraId="4A916DDF"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9D8BFB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4B3E925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3A81C1F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EFA115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A77374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5,0%</w:t>
            </w:r>
          </w:p>
        </w:tc>
      </w:tr>
      <w:tr w:rsidR="00DD0B9E" w:rsidRPr="00926D94" w14:paraId="366929AE"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830E93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1770B23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59718E6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4717FA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13C03C3"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4,6%</w:t>
            </w:r>
          </w:p>
        </w:tc>
      </w:tr>
      <w:tr w:rsidR="00DD0B9E" w:rsidRPr="00926D94" w14:paraId="40A7CA71"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B70C9E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0FDBC7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single" w:sz="4" w:space="0" w:color="000000"/>
              <w:right w:val="single" w:sz="4" w:space="0" w:color="auto"/>
            </w:tcBorders>
            <w:vAlign w:val="center"/>
            <w:hideMark/>
          </w:tcPr>
          <w:p w14:paraId="1134FC1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8B737A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7DDBCF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20,9%</w:t>
            </w:r>
          </w:p>
        </w:tc>
      </w:tr>
      <w:tr w:rsidR="00DD0B9E" w:rsidRPr="00926D94" w14:paraId="63DD8B4C"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00E220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93D0DC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Водоотведение</w:t>
            </w:r>
          </w:p>
        </w:tc>
        <w:tc>
          <w:tcPr>
            <w:tcW w:w="992" w:type="dxa"/>
            <w:vMerge/>
            <w:tcBorders>
              <w:top w:val="nil"/>
              <w:left w:val="single" w:sz="4" w:space="0" w:color="auto"/>
              <w:bottom w:val="single" w:sz="4" w:space="0" w:color="000000"/>
              <w:right w:val="single" w:sz="4" w:space="0" w:color="auto"/>
            </w:tcBorders>
            <w:vAlign w:val="center"/>
            <w:hideMark/>
          </w:tcPr>
          <w:p w14:paraId="7645BEC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CB547C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18EF1C4"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4BAF8DAE"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535CB1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BBBEBB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334DDF0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D7322A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505699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37,1%</w:t>
            </w:r>
          </w:p>
        </w:tc>
      </w:tr>
      <w:tr w:rsidR="00DD0B9E" w:rsidRPr="00926D94" w14:paraId="1426B5AC"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8DB3A4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7D57AF7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27F3B49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B62B8A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5539FD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29,5%</w:t>
            </w:r>
          </w:p>
        </w:tc>
      </w:tr>
      <w:tr w:rsidR="00DD0B9E" w:rsidRPr="00926D94" w14:paraId="25AFA3B1"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C14496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2151881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4FDE4AE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DED098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993C9C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4,6%</w:t>
            </w:r>
          </w:p>
        </w:tc>
      </w:tr>
      <w:tr w:rsidR="00DD0B9E" w:rsidRPr="00926D94" w14:paraId="212EC924"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E27881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2D9C4BB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6012A81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6C8568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EAD15E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4,3%</w:t>
            </w:r>
          </w:p>
        </w:tc>
      </w:tr>
      <w:tr w:rsidR="00DD0B9E" w:rsidRPr="00926D94" w14:paraId="1709FEC9"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AE72BB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184E9D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single" w:sz="4" w:space="0" w:color="000000"/>
              <w:right w:val="single" w:sz="4" w:space="0" w:color="auto"/>
            </w:tcBorders>
            <w:vAlign w:val="center"/>
            <w:hideMark/>
          </w:tcPr>
          <w:p w14:paraId="530AC4B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F28F5B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166925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24,5%</w:t>
            </w:r>
          </w:p>
        </w:tc>
      </w:tr>
      <w:tr w:rsidR="00DD0B9E" w:rsidRPr="00926D94" w14:paraId="4BD75C0A"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580284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097168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Водоочистка</w:t>
            </w:r>
          </w:p>
        </w:tc>
        <w:tc>
          <w:tcPr>
            <w:tcW w:w="992" w:type="dxa"/>
            <w:vMerge/>
            <w:tcBorders>
              <w:top w:val="nil"/>
              <w:left w:val="single" w:sz="4" w:space="0" w:color="auto"/>
              <w:bottom w:val="single" w:sz="4" w:space="0" w:color="000000"/>
              <w:right w:val="single" w:sz="4" w:space="0" w:color="auto"/>
            </w:tcBorders>
            <w:vAlign w:val="center"/>
            <w:hideMark/>
          </w:tcPr>
          <w:p w14:paraId="4F47D29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166E8B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3FB542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4C106D20"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FF2D49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1D32A8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5D127BC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923E7E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185260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32,1%</w:t>
            </w:r>
          </w:p>
        </w:tc>
      </w:tr>
      <w:tr w:rsidR="00DD0B9E" w:rsidRPr="00926D94" w14:paraId="40D872ED"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D37404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BA929C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63B560A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04AF0C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6045FB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28,5%</w:t>
            </w:r>
          </w:p>
        </w:tc>
      </w:tr>
      <w:tr w:rsidR="00DD0B9E" w:rsidRPr="00926D94" w14:paraId="29FC4935"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ABDD59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FB73C5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6392006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326A84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D1216A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4,6%</w:t>
            </w:r>
          </w:p>
        </w:tc>
      </w:tr>
      <w:tr w:rsidR="00DD0B9E" w:rsidRPr="00926D94" w14:paraId="3F2C3EE3"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E913AB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4873F4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439244E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D69424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A20962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7,0%</w:t>
            </w:r>
          </w:p>
        </w:tc>
      </w:tr>
      <w:tr w:rsidR="00DD0B9E" w:rsidRPr="00926D94" w14:paraId="48FDBB2E"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F756E9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771FA44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single" w:sz="4" w:space="0" w:color="000000"/>
              <w:right w:val="single" w:sz="4" w:space="0" w:color="auto"/>
            </w:tcBorders>
            <w:vAlign w:val="center"/>
            <w:hideMark/>
          </w:tcPr>
          <w:p w14:paraId="13EE8F2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1F60D0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75F95A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27,8%</w:t>
            </w:r>
          </w:p>
        </w:tc>
      </w:tr>
      <w:tr w:rsidR="00DD0B9E" w:rsidRPr="00926D94" w14:paraId="2127CCB0"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902A96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62AB30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Газоснабжение</w:t>
            </w:r>
          </w:p>
        </w:tc>
        <w:tc>
          <w:tcPr>
            <w:tcW w:w="992" w:type="dxa"/>
            <w:vMerge/>
            <w:tcBorders>
              <w:top w:val="nil"/>
              <w:left w:val="single" w:sz="4" w:space="0" w:color="auto"/>
              <w:bottom w:val="single" w:sz="4" w:space="0" w:color="000000"/>
              <w:right w:val="single" w:sz="4" w:space="0" w:color="auto"/>
            </w:tcBorders>
            <w:vAlign w:val="center"/>
            <w:hideMark/>
          </w:tcPr>
          <w:p w14:paraId="2F22299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CA28C3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2E9748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7B565747"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EE4428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5D8C63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4838833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B0EDC6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429315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27,5%</w:t>
            </w:r>
          </w:p>
        </w:tc>
      </w:tr>
      <w:tr w:rsidR="00DD0B9E" w:rsidRPr="00926D94" w14:paraId="63F87F5B"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A5F30F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70E7067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69F0EC8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AAF18D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A57C3A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21,2%</w:t>
            </w:r>
          </w:p>
        </w:tc>
      </w:tr>
      <w:tr w:rsidR="00DD0B9E" w:rsidRPr="00926D94" w14:paraId="4F2A9079"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F3AA2A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177F677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0DB0346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BD7A29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A85841F"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7,0%</w:t>
            </w:r>
          </w:p>
        </w:tc>
      </w:tr>
      <w:tr w:rsidR="00DD0B9E" w:rsidRPr="00926D94" w14:paraId="60C5A255"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EF54B6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135B436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2F369A9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CD5859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6720F6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12,9%</w:t>
            </w:r>
          </w:p>
        </w:tc>
      </w:tr>
      <w:tr w:rsidR="00DD0B9E" w:rsidRPr="00926D94" w14:paraId="560F7A65"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8F16E6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0124F88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single" w:sz="4" w:space="0" w:color="000000"/>
              <w:right w:val="single" w:sz="4" w:space="0" w:color="auto"/>
            </w:tcBorders>
            <w:vAlign w:val="center"/>
            <w:hideMark/>
          </w:tcPr>
          <w:p w14:paraId="025F12B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45E78E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75153F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31,5%</w:t>
            </w:r>
          </w:p>
        </w:tc>
      </w:tr>
      <w:tr w:rsidR="00DD0B9E" w:rsidRPr="00926D94" w14:paraId="0B21D913"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AD74B5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0725E9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Электроснабжение</w:t>
            </w:r>
          </w:p>
        </w:tc>
        <w:tc>
          <w:tcPr>
            <w:tcW w:w="992" w:type="dxa"/>
            <w:vMerge/>
            <w:tcBorders>
              <w:top w:val="nil"/>
              <w:left w:val="single" w:sz="4" w:space="0" w:color="auto"/>
              <w:bottom w:val="single" w:sz="4" w:space="0" w:color="000000"/>
              <w:right w:val="single" w:sz="4" w:space="0" w:color="auto"/>
            </w:tcBorders>
            <w:vAlign w:val="center"/>
            <w:hideMark/>
          </w:tcPr>
          <w:p w14:paraId="5EA4793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6CBE89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7A68AA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69E5D186"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C916E6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245C16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2919980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5E96DC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725381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38,4%</w:t>
            </w:r>
          </w:p>
        </w:tc>
      </w:tr>
      <w:tr w:rsidR="00DD0B9E" w:rsidRPr="00926D94" w14:paraId="1EACCEA7"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0A3F59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1D11A1F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48800B4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33C73C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131CDB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29,1%</w:t>
            </w:r>
          </w:p>
        </w:tc>
      </w:tr>
      <w:tr w:rsidR="00DD0B9E" w:rsidRPr="00926D94" w14:paraId="022913F0"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6809DE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F37955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426826C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0A599B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C068BA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7,0%</w:t>
            </w:r>
          </w:p>
        </w:tc>
      </w:tr>
      <w:tr w:rsidR="00DD0B9E" w:rsidRPr="00926D94" w14:paraId="159B9E20"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CEE987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85C8CA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418D286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F53DEA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F922B8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7,3%</w:t>
            </w:r>
          </w:p>
        </w:tc>
      </w:tr>
      <w:tr w:rsidR="00DD0B9E" w:rsidRPr="00926D94" w14:paraId="6137BCD1"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E0DF63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48AA4AA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single" w:sz="4" w:space="0" w:color="000000"/>
              <w:right w:val="single" w:sz="4" w:space="0" w:color="auto"/>
            </w:tcBorders>
            <w:vAlign w:val="center"/>
            <w:hideMark/>
          </w:tcPr>
          <w:p w14:paraId="47FDEF5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3D4735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8599F0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18,2%</w:t>
            </w:r>
          </w:p>
        </w:tc>
      </w:tr>
      <w:tr w:rsidR="00DD0B9E" w:rsidRPr="00926D94" w14:paraId="09AA78FD"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2538AD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A036AE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Теплоснабжение</w:t>
            </w:r>
          </w:p>
        </w:tc>
        <w:tc>
          <w:tcPr>
            <w:tcW w:w="992" w:type="dxa"/>
            <w:vMerge/>
            <w:tcBorders>
              <w:top w:val="nil"/>
              <w:left w:val="single" w:sz="4" w:space="0" w:color="auto"/>
              <w:bottom w:val="single" w:sz="4" w:space="0" w:color="000000"/>
              <w:right w:val="single" w:sz="4" w:space="0" w:color="auto"/>
            </w:tcBorders>
            <w:vAlign w:val="center"/>
            <w:hideMark/>
          </w:tcPr>
          <w:p w14:paraId="0028C3E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6EF962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05F78D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60110654"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BF048F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C2B26E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1E7F842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CFD436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B0F969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37,4%</w:t>
            </w:r>
          </w:p>
        </w:tc>
      </w:tr>
      <w:tr w:rsidR="00DD0B9E" w:rsidRPr="00926D94" w14:paraId="64C68DBD"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82CBEC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7A082B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23C42BF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7D8132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7647AC3"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28,8%</w:t>
            </w:r>
          </w:p>
        </w:tc>
      </w:tr>
      <w:tr w:rsidR="00DD0B9E" w:rsidRPr="00926D94" w14:paraId="6DF280DE"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038721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007D9B7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6DC13C0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927D92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8C30DB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4,3%</w:t>
            </w:r>
          </w:p>
        </w:tc>
      </w:tr>
      <w:tr w:rsidR="00DD0B9E" w:rsidRPr="00926D94" w14:paraId="534839AE"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B46BED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414BB4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1A61D6A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674BD8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797BD5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5,0%</w:t>
            </w:r>
          </w:p>
        </w:tc>
      </w:tr>
      <w:tr w:rsidR="00DD0B9E" w:rsidRPr="00926D94" w14:paraId="528DC47B"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4D9981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7AAC4F9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single" w:sz="4" w:space="0" w:color="000000"/>
              <w:right w:val="single" w:sz="4" w:space="0" w:color="auto"/>
            </w:tcBorders>
            <w:vAlign w:val="center"/>
            <w:hideMark/>
          </w:tcPr>
          <w:p w14:paraId="3F765E9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B18E2E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4C4F23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24,5%</w:t>
            </w:r>
          </w:p>
        </w:tc>
      </w:tr>
      <w:tr w:rsidR="00DD0B9E" w:rsidRPr="00926D94" w14:paraId="2BC5C6E8"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3B796F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527A4B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Услуги связи</w:t>
            </w:r>
          </w:p>
        </w:tc>
        <w:tc>
          <w:tcPr>
            <w:tcW w:w="992" w:type="dxa"/>
            <w:vMerge/>
            <w:tcBorders>
              <w:top w:val="nil"/>
              <w:left w:val="single" w:sz="4" w:space="0" w:color="auto"/>
              <w:bottom w:val="single" w:sz="4" w:space="0" w:color="000000"/>
              <w:right w:val="single" w:sz="4" w:space="0" w:color="auto"/>
            </w:tcBorders>
            <w:vAlign w:val="center"/>
            <w:hideMark/>
          </w:tcPr>
          <w:p w14:paraId="6CE6437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8B7F1C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3C3DB6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213672A4"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D6C71B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454807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58D0DAB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F62E8D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08B0B1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44,4%</w:t>
            </w:r>
          </w:p>
        </w:tc>
      </w:tr>
      <w:tr w:rsidR="00DD0B9E" w:rsidRPr="00926D94" w14:paraId="6D82270A"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0D8B10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540D37C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1A20E6D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B45A0D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9397D2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29,1%</w:t>
            </w:r>
          </w:p>
        </w:tc>
      </w:tr>
      <w:tr w:rsidR="00DD0B9E" w:rsidRPr="00926D94" w14:paraId="20F20345"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520927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DA06F9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4EE5FE2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854C3A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6E316E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w:t>
            </w:r>
          </w:p>
        </w:tc>
      </w:tr>
      <w:tr w:rsidR="00DD0B9E" w:rsidRPr="00926D94" w14:paraId="08698C63"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F742AC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2699334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5E5062A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CE4E42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410827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5,3%</w:t>
            </w:r>
          </w:p>
        </w:tc>
      </w:tr>
      <w:tr w:rsidR="00DD0B9E" w:rsidRPr="00926D94" w14:paraId="3E9EEC04"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43B693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063F2B4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single" w:sz="4" w:space="0" w:color="000000"/>
              <w:right w:val="single" w:sz="4" w:space="0" w:color="auto"/>
            </w:tcBorders>
            <w:vAlign w:val="center"/>
            <w:hideMark/>
          </w:tcPr>
          <w:p w14:paraId="406B4E2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FA128F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4ACA76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19,2%</w:t>
            </w:r>
          </w:p>
        </w:tc>
      </w:tr>
      <w:tr w:rsidR="00DD0B9E" w:rsidRPr="00926D94" w14:paraId="7CC0ABCA"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1D127D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7FF38EB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DB71AA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3.5.3 (СП)</w:t>
            </w:r>
          </w:p>
        </w:tc>
        <w:tc>
          <w:tcPr>
            <w:tcW w:w="2410" w:type="dxa"/>
            <w:tcBorders>
              <w:top w:val="nil"/>
              <w:left w:val="nil"/>
              <w:bottom w:val="single" w:sz="4" w:space="0" w:color="auto"/>
              <w:right w:val="single" w:sz="4" w:space="0" w:color="auto"/>
            </w:tcBorders>
            <w:shd w:val="clear" w:color="auto" w:fill="auto"/>
            <w:noWrap/>
            <w:vAlign w:val="center"/>
            <w:hideMark/>
          </w:tcPr>
          <w:p w14:paraId="34869BF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B19182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7CF40A0D"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68B6ED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E286E7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Водоснабжение</w:t>
            </w:r>
          </w:p>
        </w:tc>
        <w:tc>
          <w:tcPr>
            <w:tcW w:w="992" w:type="dxa"/>
            <w:vMerge/>
            <w:tcBorders>
              <w:top w:val="nil"/>
              <w:left w:val="single" w:sz="4" w:space="0" w:color="auto"/>
              <w:bottom w:val="single" w:sz="4" w:space="0" w:color="000000"/>
              <w:right w:val="single" w:sz="4" w:space="0" w:color="auto"/>
            </w:tcBorders>
            <w:vAlign w:val="center"/>
            <w:hideMark/>
          </w:tcPr>
          <w:p w14:paraId="6021EFA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0F44E5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76D08B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07EE923D"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932900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3CD425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547650C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A06C2D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06D309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30,8%</w:t>
            </w:r>
          </w:p>
        </w:tc>
      </w:tr>
      <w:tr w:rsidR="00DD0B9E" w:rsidRPr="00926D94" w14:paraId="107ACCDE"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66CDF2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79BA202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7470667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717A51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12556A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29,8%</w:t>
            </w:r>
          </w:p>
        </w:tc>
      </w:tr>
      <w:tr w:rsidR="00DD0B9E" w:rsidRPr="00926D94" w14:paraId="737D4566"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21225F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1D470E0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49F1A81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6CA3EC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7D6B8D3"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6,6%</w:t>
            </w:r>
          </w:p>
        </w:tc>
      </w:tr>
      <w:tr w:rsidR="00DD0B9E" w:rsidRPr="00926D94" w14:paraId="632EDC6D"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7DC569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4AF28E2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56439FC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B5608B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E99F3E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6,3%</w:t>
            </w:r>
          </w:p>
        </w:tc>
      </w:tr>
      <w:tr w:rsidR="00DD0B9E" w:rsidRPr="00926D94" w14:paraId="6D44865A"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7CB36F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A0759E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single" w:sz="4" w:space="0" w:color="000000"/>
              <w:right w:val="single" w:sz="4" w:space="0" w:color="auto"/>
            </w:tcBorders>
            <w:vAlign w:val="center"/>
            <w:hideMark/>
          </w:tcPr>
          <w:p w14:paraId="371095B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24B3F3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BC4858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26,5%</w:t>
            </w:r>
          </w:p>
        </w:tc>
      </w:tr>
      <w:tr w:rsidR="00DD0B9E" w:rsidRPr="00926D94" w14:paraId="78FED887"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8E32EF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E8CC45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Водоотведение</w:t>
            </w:r>
          </w:p>
        </w:tc>
        <w:tc>
          <w:tcPr>
            <w:tcW w:w="992" w:type="dxa"/>
            <w:vMerge/>
            <w:tcBorders>
              <w:top w:val="nil"/>
              <w:left w:val="single" w:sz="4" w:space="0" w:color="auto"/>
              <w:bottom w:val="single" w:sz="4" w:space="0" w:color="000000"/>
              <w:right w:val="single" w:sz="4" w:space="0" w:color="auto"/>
            </w:tcBorders>
            <w:vAlign w:val="center"/>
            <w:hideMark/>
          </w:tcPr>
          <w:p w14:paraId="39543F8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014F6C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F4D067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45A45FA3"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3C59B4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EE2730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40634F3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CE21CD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979184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30,1%</w:t>
            </w:r>
          </w:p>
        </w:tc>
      </w:tr>
      <w:tr w:rsidR="00DD0B9E" w:rsidRPr="00926D94" w14:paraId="0A332BF1"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DF5CAE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974EB5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457514A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7A6901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BF3273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27,8%</w:t>
            </w:r>
          </w:p>
        </w:tc>
      </w:tr>
      <w:tr w:rsidR="00DD0B9E" w:rsidRPr="00926D94" w14:paraId="34A06FDD"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829654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172080B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54F6870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0A616B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EC347A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6,3%</w:t>
            </w:r>
          </w:p>
        </w:tc>
      </w:tr>
      <w:tr w:rsidR="00DD0B9E" w:rsidRPr="00926D94" w14:paraId="58E1ECFE"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9F052D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3A6EEF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162AC3B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1A3F81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A722AD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7,3%</w:t>
            </w:r>
          </w:p>
        </w:tc>
      </w:tr>
      <w:tr w:rsidR="00DD0B9E" w:rsidRPr="00926D94" w14:paraId="0615D985"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E4DB9C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6DD063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single" w:sz="4" w:space="0" w:color="000000"/>
              <w:right w:val="single" w:sz="4" w:space="0" w:color="auto"/>
            </w:tcBorders>
            <w:vAlign w:val="center"/>
            <w:hideMark/>
          </w:tcPr>
          <w:p w14:paraId="5844872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801EA3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C82196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28,5%</w:t>
            </w:r>
          </w:p>
        </w:tc>
      </w:tr>
      <w:tr w:rsidR="00DD0B9E" w:rsidRPr="00926D94" w14:paraId="151F9AC7"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F4666E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AE6B6D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Водоочистка</w:t>
            </w:r>
          </w:p>
        </w:tc>
        <w:tc>
          <w:tcPr>
            <w:tcW w:w="992" w:type="dxa"/>
            <w:vMerge/>
            <w:tcBorders>
              <w:top w:val="nil"/>
              <w:left w:val="single" w:sz="4" w:space="0" w:color="auto"/>
              <w:bottom w:val="single" w:sz="4" w:space="0" w:color="000000"/>
              <w:right w:val="single" w:sz="4" w:space="0" w:color="auto"/>
            </w:tcBorders>
            <w:vAlign w:val="center"/>
            <w:hideMark/>
          </w:tcPr>
          <w:p w14:paraId="2001007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17ABA9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C549D34"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1BB8086F"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881715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8E55D5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323B74F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E02890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24EFFC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26,5%</w:t>
            </w:r>
          </w:p>
        </w:tc>
      </w:tr>
      <w:tr w:rsidR="00DD0B9E" w:rsidRPr="00926D94" w14:paraId="07BC40F3"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E283D3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8C0B42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43CD1CD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ED8D6B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FB256E4"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26,8%</w:t>
            </w:r>
          </w:p>
        </w:tc>
      </w:tr>
      <w:tr w:rsidR="00DD0B9E" w:rsidRPr="00926D94" w14:paraId="3B5A3765"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C144EC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121EA0A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3C05EC4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A462FD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1A53E7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6,3%</w:t>
            </w:r>
          </w:p>
        </w:tc>
      </w:tr>
      <w:tr w:rsidR="00DD0B9E" w:rsidRPr="00926D94" w14:paraId="0AC1B332"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F0BE13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55CB601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7631D77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1233E1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01257D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8,3%</w:t>
            </w:r>
          </w:p>
        </w:tc>
      </w:tr>
      <w:tr w:rsidR="00DD0B9E" w:rsidRPr="00926D94" w14:paraId="6D453525"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4044D0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740B9A1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single" w:sz="4" w:space="0" w:color="000000"/>
              <w:right w:val="single" w:sz="4" w:space="0" w:color="auto"/>
            </w:tcBorders>
            <w:vAlign w:val="center"/>
            <w:hideMark/>
          </w:tcPr>
          <w:p w14:paraId="7C229BE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6C3AE0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BF83CE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32,1%</w:t>
            </w:r>
          </w:p>
        </w:tc>
      </w:tr>
      <w:tr w:rsidR="00DD0B9E" w:rsidRPr="00926D94" w14:paraId="3040D672"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314B45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C58519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Газоснабжение</w:t>
            </w:r>
          </w:p>
        </w:tc>
        <w:tc>
          <w:tcPr>
            <w:tcW w:w="992" w:type="dxa"/>
            <w:vMerge/>
            <w:tcBorders>
              <w:top w:val="nil"/>
              <w:left w:val="single" w:sz="4" w:space="0" w:color="auto"/>
              <w:bottom w:val="single" w:sz="4" w:space="0" w:color="000000"/>
              <w:right w:val="single" w:sz="4" w:space="0" w:color="auto"/>
            </w:tcBorders>
            <w:vAlign w:val="center"/>
            <w:hideMark/>
          </w:tcPr>
          <w:p w14:paraId="033EE6B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F260B0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181810F"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414633D4"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26F9D8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EFAC37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0528B4E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5AF9B4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CE53C4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21,9%</w:t>
            </w:r>
          </w:p>
        </w:tc>
      </w:tr>
      <w:tr w:rsidR="00DD0B9E" w:rsidRPr="00926D94" w14:paraId="18176C1F"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D3F232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A3498E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0EDA10C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EC1C99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B5F0A3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20,5%</w:t>
            </w:r>
          </w:p>
        </w:tc>
      </w:tr>
      <w:tr w:rsidR="00DD0B9E" w:rsidRPr="00926D94" w14:paraId="1C302D53"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59BA51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4F188C2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7BC50A6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12E177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0482E9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8,9%</w:t>
            </w:r>
          </w:p>
        </w:tc>
      </w:tr>
      <w:tr w:rsidR="00DD0B9E" w:rsidRPr="00926D94" w14:paraId="1B9832CB"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F47944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7811554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4C01F9E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2DC32A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48F616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13,9%</w:t>
            </w:r>
          </w:p>
        </w:tc>
      </w:tr>
      <w:tr w:rsidR="00DD0B9E" w:rsidRPr="00926D94" w14:paraId="5D6DD4E7"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8E14AB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5FC5EC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single" w:sz="4" w:space="0" w:color="000000"/>
              <w:right w:val="single" w:sz="4" w:space="0" w:color="auto"/>
            </w:tcBorders>
            <w:vAlign w:val="center"/>
            <w:hideMark/>
          </w:tcPr>
          <w:p w14:paraId="2DCD657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BB975C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4E7D89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34,8%</w:t>
            </w:r>
          </w:p>
        </w:tc>
      </w:tr>
      <w:tr w:rsidR="00DD0B9E" w:rsidRPr="00926D94" w14:paraId="3CD76DEF"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98D81E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4BD488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Электроснабжение</w:t>
            </w:r>
          </w:p>
        </w:tc>
        <w:tc>
          <w:tcPr>
            <w:tcW w:w="992" w:type="dxa"/>
            <w:vMerge/>
            <w:tcBorders>
              <w:top w:val="nil"/>
              <w:left w:val="single" w:sz="4" w:space="0" w:color="auto"/>
              <w:bottom w:val="single" w:sz="4" w:space="0" w:color="000000"/>
              <w:right w:val="single" w:sz="4" w:space="0" w:color="auto"/>
            </w:tcBorders>
            <w:vAlign w:val="center"/>
            <w:hideMark/>
          </w:tcPr>
          <w:p w14:paraId="0C94DD3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5F7E70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266625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313D8868"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FA14AD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9C1960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72A4E4D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AEC716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BC6B5E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27,5%</w:t>
            </w:r>
          </w:p>
        </w:tc>
      </w:tr>
      <w:tr w:rsidR="00DD0B9E" w:rsidRPr="00926D94" w14:paraId="60DF1761"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0A6D2A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AED08F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327DEEE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443FC5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F33CA2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25,5%</w:t>
            </w:r>
          </w:p>
        </w:tc>
      </w:tr>
      <w:tr w:rsidR="00DD0B9E" w:rsidRPr="00926D94" w14:paraId="6FD3CD48"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990BC9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709F598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2C3A48C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3064E0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3EB958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12,6%</w:t>
            </w:r>
          </w:p>
        </w:tc>
      </w:tr>
      <w:tr w:rsidR="00DD0B9E" w:rsidRPr="00926D94" w14:paraId="79D7C26E"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B77255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14DF461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54913DB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2F89ED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6F3963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10,3%</w:t>
            </w:r>
          </w:p>
        </w:tc>
      </w:tr>
      <w:tr w:rsidR="00DD0B9E" w:rsidRPr="00926D94" w14:paraId="51D6CFB6"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54AE42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05209A0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single" w:sz="4" w:space="0" w:color="000000"/>
              <w:right w:val="single" w:sz="4" w:space="0" w:color="auto"/>
            </w:tcBorders>
            <w:vAlign w:val="center"/>
            <w:hideMark/>
          </w:tcPr>
          <w:p w14:paraId="4EC26FF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44E13A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25494A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24,2%</w:t>
            </w:r>
          </w:p>
        </w:tc>
      </w:tr>
      <w:tr w:rsidR="00DD0B9E" w:rsidRPr="00926D94" w14:paraId="00E20DCA"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8EB502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66FF77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Теплоснабжение</w:t>
            </w:r>
          </w:p>
        </w:tc>
        <w:tc>
          <w:tcPr>
            <w:tcW w:w="992" w:type="dxa"/>
            <w:vMerge/>
            <w:tcBorders>
              <w:top w:val="nil"/>
              <w:left w:val="single" w:sz="4" w:space="0" w:color="auto"/>
              <w:bottom w:val="single" w:sz="4" w:space="0" w:color="000000"/>
              <w:right w:val="single" w:sz="4" w:space="0" w:color="auto"/>
            </w:tcBorders>
            <w:vAlign w:val="center"/>
            <w:hideMark/>
          </w:tcPr>
          <w:p w14:paraId="0075424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D7CAAE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2B47B1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6303BD98"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B37A89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14C169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7F0A949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3F4200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77C9F9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26,8%</w:t>
            </w:r>
          </w:p>
        </w:tc>
      </w:tr>
      <w:tr w:rsidR="00DD0B9E" w:rsidRPr="00926D94" w14:paraId="1221B608"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18D6A9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493E7AF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7D014A3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5885DE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B86EC3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28,1%</w:t>
            </w:r>
          </w:p>
        </w:tc>
      </w:tr>
      <w:tr w:rsidR="00DD0B9E" w:rsidRPr="00926D94" w14:paraId="7EF26A0E"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2510A8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A0DAAA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295942D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066922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A014CF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8,6%</w:t>
            </w:r>
          </w:p>
        </w:tc>
      </w:tr>
      <w:tr w:rsidR="00DD0B9E" w:rsidRPr="00926D94" w14:paraId="15FAFEE7"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4DBA27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8F52B3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2087B15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0AB916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0F5EFB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7,9%</w:t>
            </w:r>
          </w:p>
        </w:tc>
      </w:tr>
      <w:tr w:rsidR="00DD0B9E" w:rsidRPr="00926D94" w14:paraId="25C7FA83"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911A43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14D5594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single" w:sz="4" w:space="0" w:color="000000"/>
              <w:right w:val="single" w:sz="4" w:space="0" w:color="auto"/>
            </w:tcBorders>
            <w:vAlign w:val="center"/>
            <w:hideMark/>
          </w:tcPr>
          <w:p w14:paraId="57CDB77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A04AB4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02A674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28,5%</w:t>
            </w:r>
          </w:p>
        </w:tc>
      </w:tr>
      <w:tr w:rsidR="00DD0B9E" w:rsidRPr="00926D94" w14:paraId="666C381B"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3E23B9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915256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Услуги связи</w:t>
            </w:r>
          </w:p>
        </w:tc>
        <w:tc>
          <w:tcPr>
            <w:tcW w:w="992" w:type="dxa"/>
            <w:vMerge/>
            <w:tcBorders>
              <w:top w:val="nil"/>
              <w:left w:val="single" w:sz="4" w:space="0" w:color="auto"/>
              <w:bottom w:val="single" w:sz="4" w:space="0" w:color="000000"/>
              <w:right w:val="single" w:sz="4" w:space="0" w:color="auto"/>
            </w:tcBorders>
            <w:vAlign w:val="center"/>
            <w:hideMark/>
          </w:tcPr>
          <w:p w14:paraId="5B491C4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ECE1E7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4748DA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0A9734D1"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0B1533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DD2B5B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6792A2B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F795A3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D87B77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33,4%</w:t>
            </w:r>
          </w:p>
        </w:tc>
      </w:tr>
      <w:tr w:rsidR="00DD0B9E" w:rsidRPr="00926D94" w14:paraId="4AFC2CC7"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5D1F9E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436C49A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2C51D9B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B192F3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03561F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29,5%</w:t>
            </w:r>
          </w:p>
        </w:tc>
      </w:tr>
      <w:tr w:rsidR="00DD0B9E" w:rsidRPr="00926D94" w14:paraId="5F612BD9"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74EA56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2F2D76A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7E2EC58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35BCCF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3D2F72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6,6%</w:t>
            </w:r>
          </w:p>
        </w:tc>
      </w:tr>
      <w:tr w:rsidR="00DD0B9E" w:rsidRPr="00926D94" w14:paraId="0C9380BD"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DDC0E0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E1224F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4920E11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D67DC3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478E26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5,6%</w:t>
            </w:r>
          </w:p>
        </w:tc>
      </w:tr>
      <w:tr w:rsidR="00DD0B9E" w:rsidRPr="00926D94" w14:paraId="4AE5060B"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1BE7FE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543E291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single" w:sz="4" w:space="0" w:color="000000"/>
              <w:right w:val="single" w:sz="4" w:space="0" w:color="auto"/>
            </w:tcBorders>
            <w:vAlign w:val="center"/>
            <w:hideMark/>
          </w:tcPr>
          <w:p w14:paraId="6FBC606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8CC317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C9212B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24,8%</w:t>
            </w:r>
          </w:p>
        </w:tc>
      </w:tr>
      <w:tr w:rsidR="00DD0B9E" w:rsidRPr="00926D94" w14:paraId="1F6C98E4" w14:textId="77777777" w:rsidTr="00926D94">
        <w:trPr>
          <w:gridAfter w:val="1"/>
          <w:wAfter w:w="16" w:type="dxa"/>
        </w:trPr>
        <w:tc>
          <w:tcPr>
            <w:tcW w:w="486" w:type="dxa"/>
            <w:vMerge w:val="restart"/>
            <w:tcBorders>
              <w:top w:val="nil"/>
              <w:left w:val="single" w:sz="4" w:space="0" w:color="auto"/>
              <w:bottom w:val="nil"/>
              <w:right w:val="single" w:sz="4" w:space="0" w:color="auto"/>
            </w:tcBorders>
            <w:shd w:val="clear" w:color="auto" w:fill="auto"/>
            <w:noWrap/>
            <w:vAlign w:val="center"/>
            <w:hideMark/>
          </w:tcPr>
          <w:p w14:paraId="4F25AEB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24</w:t>
            </w:r>
          </w:p>
        </w:tc>
        <w:tc>
          <w:tcPr>
            <w:tcW w:w="4471" w:type="dxa"/>
            <w:tcBorders>
              <w:top w:val="nil"/>
              <w:left w:val="nil"/>
              <w:bottom w:val="single" w:sz="4" w:space="0" w:color="auto"/>
              <w:right w:val="single" w:sz="4" w:space="0" w:color="auto"/>
            </w:tcBorders>
            <w:shd w:val="clear" w:color="auto" w:fill="auto"/>
            <w:vAlign w:val="center"/>
            <w:hideMark/>
          </w:tcPr>
          <w:p w14:paraId="73AD3AD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xml:space="preserve">Оценка среднего количества процедур подключения доступа к услугам </w:t>
            </w:r>
          </w:p>
        </w:tc>
        <w:tc>
          <w:tcPr>
            <w:tcW w:w="992" w:type="dxa"/>
            <w:vMerge w:val="restart"/>
            <w:tcBorders>
              <w:top w:val="nil"/>
              <w:left w:val="single" w:sz="4" w:space="0" w:color="auto"/>
              <w:bottom w:val="nil"/>
              <w:right w:val="single" w:sz="4" w:space="0" w:color="auto"/>
            </w:tcBorders>
            <w:shd w:val="clear" w:color="auto" w:fill="auto"/>
            <w:noWrap/>
            <w:vAlign w:val="center"/>
            <w:hideMark/>
          </w:tcPr>
          <w:p w14:paraId="57B7FE9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3.6.1 (СП)</w:t>
            </w:r>
          </w:p>
        </w:tc>
        <w:tc>
          <w:tcPr>
            <w:tcW w:w="2410" w:type="dxa"/>
            <w:tcBorders>
              <w:top w:val="nil"/>
              <w:left w:val="nil"/>
              <w:bottom w:val="single" w:sz="4" w:space="0" w:color="auto"/>
              <w:right w:val="single" w:sz="4" w:space="0" w:color="auto"/>
            </w:tcBorders>
            <w:shd w:val="clear" w:color="auto" w:fill="auto"/>
            <w:noWrap/>
            <w:vAlign w:val="center"/>
            <w:hideMark/>
          </w:tcPr>
          <w:p w14:paraId="48AE934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C554CB4"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3EE86DCB"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2432344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50C4C4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Количество процедур (единиц)</w:t>
            </w:r>
          </w:p>
        </w:tc>
        <w:tc>
          <w:tcPr>
            <w:tcW w:w="992" w:type="dxa"/>
            <w:vMerge/>
            <w:tcBorders>
              <w:top w:val="nil"/>
              <w:left w:val="single" w:sz="4" w:space="0" w:color="auto"/>
              <w:bottom w:val="nil"/>
              <w:right w:val="single" w:sz="4" w:space="0" w:color="auto"/>
            </w:tcBorders>
            <w:vAlign w:val="center"/>
            <w:hideMark/>
          </w:tcPr>
          <w:p w14:paraId="33D71A6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E1BEC3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04269F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18CF2BC1"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75C8D3C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47204CA"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Подключение к электросетям</w:t>
            </w:r>
          </w:p>
        </w:tc>
        <w:tc>
          <w:tcPr>
            <w:tcW w:w="992" w:type="dxa"/>
            <w:vMerge/>
            <w:tcBorders>
              <w:top w:val="nil"/>
              <w:left w:val="single" w:sz="4" w:space="0" w:color="auto"/>
              <w:bottom w:val="nil"/>
              <w:right w:val="single" w:sz="4" w:space="0" w:color="auto"/>
            </w:tcBorders>
            <w:vAlign w:val="center"/>
            <w:hideMark/>
          </w:tcPr>
          <w:p w14:paraId="152E7E8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3B9671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AB40FC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73809C4B"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5ECE3D6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915FA99"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w:t>
            </w:r>
          </w:p>
        </w:tc>
        <w:tc>
          <w:tcPr>
            <w:tcW w:w="992" w:type="dxa"/>
            <w:vMerge/>
            <w:tcBorders>
              <w:top w:val="nil"/>
              <w:left w:val="single" w:sz="4" w:space="0" w:color="auto"/>
              <w:bottom w:val="nil"/>
              <w:right w:val="single" w:sz="4" w:space="0" w:color="auto"/>
            </w:tcBorders>
            <w:vAlign w:val="center"/>
            <w:hideMark/>
          </w:tcPr>
          <w:p w14:paraId="4B3B8E2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6CA694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E36B31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19,4%</w:t>
            </w:r>
          </w:p>
        </w:tc>
      </w:tr>
      <w:tr w:rsidR="00DD0B9E" w:rsidRPr="00926D94" w14:paraId="05CB6679"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27F8D28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FB11A1A"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w:t>
            </w:r>
          </w:p>
        </w:tc>
        <w:tc>
          <w:tcPr>
            <w:tcW w:w="992" w:type="dxa"/>
            <w:vMerge/>
            <w:tcBorders>
              <w:top w:val="nil"/>
              <w:left w:val="single" w:sz="4" w:space="0" w:color="auto"/>
              <w:bottom w:val="nil"/>
              <w:right w:val="single" w:sz="4" w:space="0" w:color="auto"/>
            </w:tcBorders>
            <w:vAlign w:val="center"/>
            <w:hideMark/>
          </w:tcPr>
          <w:p w14:paraId="18430C7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F432EB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F630BE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31,0%</w:t>
            </w:r>
          </w:p>
        </w:tc>
      </w:tr>
      <w:tr w:rsidR="00DD0B9E" w:rsidRPr="00926D94" w14:paraId="7B828FE4"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6726D81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83DDE86"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w:t>
            </w:r>
          </w:p>
        </w:tc>
        <w:tc>
          <w:tcPr>
            <w:tcW w:w="992" w:type="dxa"/>
            <w:vMerge/>
            <w:tcBorders>
              <w:top w:val="nil"/>
              <w:left w:val="single" w:sz="4" w:space="0" w:color="auto"/>
              <w:bottom w:val="nil"/>
              <w:right w:val="single" w:sz="4" w:space="0" w:color="auto"/>
            </w:tcBorders>
            <w:vAlign w:val="center"/>
            <w:hideMark/>
          </w:tcPr>
          <w:p w14:paraId="588E9C8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218162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1169C9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12,0%</w:t>
            </w:r>
          </w:p>
        </w:tc>
      </w:tr>
      <w:tr w:rsidR="00DD0B9E" w:rsidRPr="00926D94" w14:paraId="0082F73A"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5AD716C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8911747"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w:t>
            </w:r>
          </w:p>
        </w:tc>
        <w:tc>
          <w:tcPr>
            <w:tcW w:w="992" w:type="dxa"/>
            <w:vMerge/>
            <w:tcBorders>
              <w:top w:val="nil"/>
              <w:left w:val="single" w:sz="4" w:space="0" w:color="auto"/>
              <w:bottom w:val="nil"/>
              <w:right w:val="single" w:sz="4" w:space="0" w:color="auto"/>
            </w:tcBorders>
            <w:vAlign w:val="center"/>
            <w:hideMark/>
          </w:tcPr>
          <w:p w14:paraId="4136A98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91181D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FB010D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13,2%</w:t>
            </w:r>
          </w:p>
        </w:tc>
      </w:tr>
      <w:tr w:rsidR="00DD0B9E" w:rsidRPr="00926D94" w14:paraId="50429FFB"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3B532DD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11316D6"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w:t>
            </w:r>
          </w:p>
        </w:tc>
        <w:tc>
          <w:tcPr>
            <w:tcW w:w="992" w:type="dxa"/>
            <w:vMerge/>
            <w:tcBorders>
              <w:top w:val="nil"/>
              <w:left w:val="single" w:sz="4" w:space="0" w:color="auto"/>
              <w:bottom w:val="nil"/>
              <w:right w:val="single" w:sz="4" w:space="0" w:color="auto"/>
            </w:tcBorders>
            <w:vAlign w:val="center"/>
            <w:hideMark/>
          </w:tcPr>
          <w:p w14:paraId="545FBA6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77DDC4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278683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3,1%</w:t>
            </w:r>
          </w:p>
        </w:tc>
      </w:tr>
      <w:tr w:rsidR="00DD0B9E" w:rsidRPr="00926D94" w14:paraId="5742E007"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27003B2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EE9E7E9"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w:t>
            </w:r>
          </w:p>
        </w:tc>
        <w:tc>
          <w:tcPr>
            <w:tcW w:w="992" w:type="dxa"/>
            <w:vMerge/>
            <w:tcBorders>
              <w:top w:val="nil"/>
              <w:left w:val="single" w:sz="4" w:space="0" w:color="auto"/>
              <w:bottom w:val="nil"/>
              <w:right w:val="single" w:sz="4" w:space="0" w:color="auto"/>
            </w:tcBorders>
            <w:vAlign w:val="center"/>
            <w:hideMark/>
          </w:tcPr>
          <w:p w14:paraId="7E72BDF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2EDC0C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608B63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10,1%</w:t>
            </w:r>
          </w:p>
        </w:tc>
      </w:tr>
      <w:tr w:rsidR="00DD0B9E" w:rsidRPr="00926D94" w14:paraId="1D21A0EF"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3B993F0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1143BF4"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w:t>
            </w:r>
          </w:p>
        </w:tc>
        <w:tc>
          <w:tcPr>
            <w:tcW w:w="992" w:type="dxa"/>
            <w:vMerge/>
            <w:tcBorders>
              <w:top w:val="nil"/>
              <w:left w:val="single" w:sz="4" w:space="0" w:color="auto"/>
              <w:bottom w:val="nil"/>
              <w:right w:val="single" w:sz="4" w:space="0" w:color="auto"/>
            </w:tcBorders>
            <w:vAlign w:val="center"/>
            <w:hideMark/>
          </w:tcPr>
          <w:p w14:paraId="004CA08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6B777A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775CC0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0,4%</w:t>
            </w:r>
          </w:p>
        </w:tc>
      </w:tr>
      <w:tr w:rsidR="00DD0B9E" w:rsidRPr="00926D94" w14:paraId="026A41A7"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2E27A99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2A30676"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c>
          <w:tcPr>
            <w:tcW w:w="992" w:type="dxa"/>
            <w:vMerge/>
            <w:tcBorders>
              <w:top w:val="nil"/>
              <w:left w:val="single" w:sz="4" w:space="0" w:color="auto"/>
              <w:bottom w:val="nil"/>
              <w:right w:val="single" w:sz="4" w:space="0" w:color="auto"/>
            </w:tcBorders>
            <w:vAlign w:val="center"/>
            <w:hideMark/>
          </w:tcPr>
          <w:p w14:paraId="033BC49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6F0D78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08827C4"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6,2%</w:t>
            </w:r>
          </w:p>
        </w:tc>
      </w:tr>
      <w:tr w:rsidR="00DD0B9E" w:rsidRPr="00926D94" w14:paraId="2F95536B"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4165670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A2E6831"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w:t>
            </w:r>
          </w:p>
        </w:tc>
        <w:tc>
          <w:tcPr>
            <w:tcW w:w="992" w:type="dxa"/>
            <w:vMerge/>
            <w:tcBorders>
              <w:top w:val="nil"/>
              <w:left w:val="single" w:sz="4" w:space="0" w:color="auto"/>
              <w:bottom w:val="nil"/>
              <w:right w:val="single" w:sz="4" w:space="0" w:color="auto"/>
            </w:tcBorders>
            <w:vAlign w:val="center"/>
            <w:hideMark/>
          </w:tcPr>
          <w:p w14:paraId="11601FE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FB5B82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96700C4"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0,4%</w:t>
            </w:r>
          </w:p>
        </w:tc>
      </w:tr>
      <w:tr w:rsidR="00DD0B9E" w:rsidRPr="00926D94" w14:paraId="32FDC0B1"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0EADFF2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4220F06"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w:t>
            </w:r>
          </w:p>
        </w:tc>
        <w:tc>
          <w:tcPr>
            <w:tcW w:w="992" w:type="dxa"/>
            <w:vMerge/>
            <w:tcBorders>
              <w:top w:val="nil"/>
              <w:left w:val="single" w:sz="4" w:space="0" w:color="auto"/>
              <w:bottom w:val="nil"/>
              <w:right w:val="single" w:sz="4" w:space="0" w:color="auto"/>
            </w:tcBorders>
            <w:vAlign w:val="center"/>
            <w:hideMark/>
          </w:tcPr>
          <w:p w14:paraId="69A7383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F236F9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D7BD74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2,3%</w:t>
            </w:r>
          </w:p>
        </w:tc>
      </w:tr>
      <w:tr w:rsidR="00DD0B9E" w:rsidRPr="00926D94" w14:paraId="23CF3235"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4BD6053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C93E52D"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w:t>
            </w:r>
          </w:p>
        </w:tc>
        <w:tc>
          <w:tcPr>
            <w:tcW w:w="992" w:type="dxa"/>
            <w:vMerge/>
            <w:tcBorders>
              <w:top w:val="nil"/>
              <w:left w:val="single" w:sz="4" w:space="0" w:color="auto"/>
              <w:bottom w:val="nil"/>
              <w:right w:val="single" w:sz="4" w:space="0" w:color="auto"/>
            </w:tcBorders>
            <w:vAlign w:val="center"/>
            <w:hideMark/>
          </w:tcPr>
          <w:p w14:paraId="00CBDE6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81F83A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C0AC25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1,6%</w:t>
            </w:r>
          </w:p>
        </w:tc>
      </w:tr>
      <w:tr w:rsidR="00DD0B9E" w:rsidRPr="00926D94" w14:paraId="0FFD406A"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5EC5D0E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5EC09DA"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50</w:t>
            </w:r>
          </w:p>
        </w:tc>
        <w:tc>
          <w:tcPr>
            <w:tcW w:w="992" w:type="dxa"/>
            <w:vMerge/>
            <w:tcBorders>
              <w:top w:val="nil"/>
              <w:left w:val="single" w:sz="4" w:space="0" w:color="auto"/>
              <w:bottom w:val="nil"/>
              <w:right w:val="single" w:sz="4" w:space="0" w:color="auto"/>
            </w:tcBorders>
            <w:vAlign w:val="center"/>
            <w:hideMark/>
          </w:tcPr>
          <w:p w14:paraId="2B42EB8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152732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317B81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0,4%</w:t>
            </w:r>
          </w:p>
        </w:tc>
      </w:tr>
      <w:tr w:rsidR="00DD0B9E" w:rsidRPr="00926D94" w14:paraId="1EF90EBE"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019CECF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C3C6E83"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Подключение к сетям водоснабжения</w:t>
            </w:r>
          </w:p>
        </w:tc>
        <w:tc>
          <w:tcPr>
            <w:tcW w:w="992" w:type="dxa"/>
            <w:vMerge/>
            <w:tcBorders>
              <w:top w:val="nil"/>
              <w:left w:val="single" w:sz="4" w:space="0" w:color="auto"/>
              <w:bottom w:val="nil"/>
              <w:right w:val="single" w:sz="4" w:space="0" w:color="auto"/>
            </w:tcBorders>
            <w:vAlign w:val="center"/>
            <w:hideMark/>
          </w:tcPr>
          <w:p w14:paraId="3568982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8A2835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D9457C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487A15FC"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53B75C8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C646D4C"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w:t>
            </w:r>
          </w:p>
        </w:tc>
        <w:tc>
          <w:tcPr>
            <w:tcW w:w="992" w:type="dxa"/>
            <w:vMerge/>
            <w:tcBorders>
              <w:top w:val="nil"/>
              <w:left w:val="single" w:sz="4" w:space="0" w:color="auto"/>
              <w:bottom w:val="nil"/>
              <w:right w:val="single" w:sz="4" w:space="0" w:color="auto"/>
            </w:tcBorders>
            <w:vAlign w:val="center"/>
            <w:hideMark/>
          </w:tcPr>
          <w:p w14:paraId="73C1CB6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CA63E7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0B7065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27,7%</w:t>
            </w:r>
          </w:p>
        </w:tc>
      </w:tr>
      <w:tr w:rsidR="00DD0B9E" w:rsidRPr="00926D94" w14:paraId="22375606"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0EAA461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5504051"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w:t>
            </w:r>
          </w:p>
        </w:tc>
        <w:tc>
          <w:tcPr>
            <w:tcW w:w="992" w:type="dxa"/>
            <w:vMerge/>
            <w:tcBorders>
              <w:top w:val="nil"/>
              <w:left w:val="single" w:sz="4" w:space="0" w:color="auto"/>
              <w:bottom w:val="nil"/>
              <w:right w:val="single" w:sz="4" w:space="0" w:color="auto"/>
            </w:tcBorders>
            <w:vAlign w:val="center"/>
            <w:hideMark/>
          </w:tcPr>
          <w:p w14:paraId="62C03A5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38B106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901B98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27,2%</w:t>
            </w:r>
          </w:p>
        </w:tc>
      </w:tr>
      <w:tr w:rsidR="00DD0B9E" w:rsidRPr="00926D94" w14:paraId="4CCC7856"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3FEBDFD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6F66B9B"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w:t>
            </w:r>
          </w:p>
        </w:tc>
        <w:tc>
          <w:tcPr>
            <w:tcW w:w="992" w:type="dxa"/>
            <w:vMerge/>
            <w:tcBorders>
              <w:top w:val="nil"/>
              <w:left w:val="single" w:sz="4" w:space="0" w:color="auto"/>
              <w:bottom w:val="nil"/>
              <w:right w:val="single" w:sz="4" w:space="0" w:color="auto"/>
            </w:tcBorders>
            <w:vAlign w:val="center"/>
            <w:hideMark/>
          </w:tcPr>
          <w:p w14:paraId="468AFDD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D39D7F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F1FAA14"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17,9%</w:t>
            </w:r>
          </w:p>
        </w:tc>
      </w:tr>
      <w:tr w:rsidR="00DD0B9E" w:rsidRPr="00926D94" w14:paraId="6D3ED636"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5B31687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18256CF"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w:t>
            </w:r>
          </w:p>
        </w:tc>
        <w:tc>
          <w:tcPr>
            <w:tcW w:w="992" w:type="dxa"/>
            <w:vMerge/>
            <w:tcBorders>
              <w:top w:val="nil"/>
              <w:left w:val="single" w:sz="4" w:space="0" w:color="auto"/>
              <w:bottom w:val="nil"/>
              <w:right w:val="single" w:sz="4" w:space="0" w:color="auto"/>
            </w:tcBorders>
            <w:vAlign w:val="center"/>
            <w:hideMark/>
          </w:tcPr>
          <w:p w14:paraId="5048FD0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B20718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6B01C6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10,3%</w:t>
            </w:r>
          </w:p>
        </w:tc>
      </w:tr>
      <w:tr w:rsidR="00DD0B9E" w:rsidRPr="00926D94" w14:paraId="3C5F638F"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1EACCF4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6999636"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w:t>
            </w:r>
          </w:p>
        </w:tc>
        <w:tc>
          <w:tcPr>
            <w:tcW w:w="992" w:type="dxa"/>
            <w:vMerge/>
            <w:tcBorders>
              <w:top w:val="nil"/>
              <w:left w:val="single" w:sz="4" w:space="0" w:color="auto"/>
              <w:bottom w:val="nil"/>
              <w:right w:val="single" w:sz="4" w:space="0" w:color="auto"/>
            </w:tcBorders>
            <w:vAlign w:val="center"/>
            <w:hideMark/>
          </w:tcPr>
          <w:p w14:paraId="2D247C4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BC0370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80D2C0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0,9%</w:t>
            </w:r>
          </w:p>
        </w:tc>
      </w:tr>
      <w:tr w:rsidR="00DD0B9E" w:rsidRPr="00926D94" w14:paraId="3DAECE1A"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327B3C5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CC5C153"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w:t>
            </w:r>
          </w:p>
        </w:tc>
        <w:tc>
          <w:tcPr>
            <w:tcW w:w="992" w:type="dxa"/>
            <w:vMerge/>
            <w:tcBorders>
              <w:top w:val="nil"/>
              <w:left w:val="single" w:sz="4" w:space="0" w:color="auto"/>
              <w:bottom w:val="nil"/>
              <w:right w:val="single" w:sz="4" w:space="0" w:color="auto"/>
            </w:tcBorders>
            <w:vAlign w:val="center"/>
            <w:hideMark/>
          </w:tcPr>
          <w:p w14:paraId="0996551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74AEED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0BA146F"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5,8%</w:t>
            </w:r>
          </w:p>
        </w:tc>
      </w:tr>
      <w:tr w:rsidR="00DD0B9E" w:rsidRPr="00926D94" w14:paraId="6C37D947"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762584D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8675F84"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w:t>
            </w:r>
          </w:p>
        </w:tc>
        <w:tc>
          <w:tcPr>
            <w:tcW w:w="992" w:type="dxa"/>
            <w:vMerge/>
            <w:tcBorders>
              <w:top w:val="nil"/>
              <w:left w:val="single" w:sz="4" w:space="0" w:color="auto"/>
              <w:bottom w:val="nil"/>
              <w:right w:val="single" w:sz="4" w:space="0" w:color="auto"/>
            </w:tcBorders>
            <w:vAlign w:val="center"/>
            <w:hideMark/>
          </w:tcPr>
          <w:p w14:paraId="50C8123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66F717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C61BA6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0,9%</w:t>
            </w:r>
          </w:p>
        </w:tc>
      </w:tr>
      <w:tr w:rsidR="00DD0B9E" w:rsidRPr="00926D94" w14:paraId="1F5C9544"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359761E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B944838"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8</w:t>
            </w:r>
          </w:p>
        </w:tc>
        <w:tc>
          <w:tcPr>
            <w:tcW w:w="992" w:type="dxa"/>
            <w:vMerge/>
            <w:tcBorders>
              <w:top w:val="nil"/>
              <w:left w:val="single" w:sz="4" w:space="0" w:color="auto"/>
              <w:bottom w:val="nil"/>
              <w:right w:val="single" w:sz="4" w:space="0" w:color="auto"/>
            </w:tcBorders>
            <w:vAlign w:val="center"/>
            <w:hideMark/>
          </w:tcPr>
          <w:p w14:paraId="52A349A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D4CBC0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3D5E26F"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0,4%</w:t>
            </w:r>
          </w:p>
        </w:tc>
      </w:tr>
      <w:tr w:rsidR="00DD0B9E" w:rsidRPr="00926D94" w14:paraId="2E709CC8"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3DD71C7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06C7F2B"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c>
          <w:tcPr>
            <w:tcW w:w="992" w:type="dxa"/>
            <w:vMerge/>
            <w:tcBorders>
              <w:top w:val="nil"/>
              <w:left w:val="single" w:sz="4" w:space="0" w:color="auto"/>
              <w:bottom w:val="nil"/>
              <w:right w:val="single" w:sz="4" w:space="0" w:color="auto"/>
            </w:tcBorders>
            <w:vAlign w:val="center"/>
            <w:hideMark/>
          </w:tcPr>
          <w:p w14:paraId="5D5737F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60BB48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A1ABA7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5,8%</w:t>
            </w:r>
          </w:p>
        </w:tc>
      </w:tr>
      <w:tr w:rsidR="00DD0B9E" w:rsidRPr="00926D94" w14:paraId="0B38C010"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313B82E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31A382D"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w:t>
            </w:r>
          </w:p>
        </w:tc>
        <w:tc>
          <w:tcPr>
            <w:tcW w:w="992" w:type="dxa"/>
            <w:vMerge/>
            <w:tcBorders>
              <w:top w:val="nil"/>
              <w:left w:val="single" w:sz="4" w:space="0" w:color="auto"/>
              <w:bottom w:val="nil"/>
              <w:right w:val="single" w:sz="4" w:space="0" w:color="auto"/>
            </w:tcBorders>
            <w:vAlign w:val="center"/>
            <w:hideMark/>
          </w:tcPr>
          <w:p w14:paraId="2FEA092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06D680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03D502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0,4%</w:t>
            </w:r>
          </w:p>
        </w:tc>
      </w:tr>
      <w:tr w:rsidR="00DD0B9E" w:rsidRPr="00926D94" w14:paraId="44EE166D"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1B2CDBC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2F7994A"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w:t>
            </w:r>
          </w:p>
        </w:tc>
        <w:tc>
          <w:tcPr>
            <w:tcW w:w="992" w:type="dxa"/>
            <w:vMerge/>
            <w:tcBorders>
              <w:top w:val="nil"/>
              <w:left w:val="single" w:sz="4" w:space="0" w:color="auto"/>
              <w:bottom w:val="nil"/>
              <w:right w:val="single" w:sz="4" w:space="0" w:color="auto"/>
            </w:tcBorders>
            <w:vAlign w:val="center"/>
            <w:hideMark/>
          </w:tcPr>
          <w:p w14:paraId="0FC0705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4A3A0B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45A3D4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1,8%</w:t>
            </w:r>
          </w:p>
        </w:tc>
      </w:tr>
      <w:tr w:rsidR="00DD0B9E" w:rsidRPr="00926D94" w14:paraId="4C8A77A5"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7CDF25A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7B400D0"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w:t>
            </w:r>
          </w:p>
        </w:tc>
        <w:tc>
          <w:tcPr>
            <w:tcW w:w="992" w:type="dxa"/>
            <w:vMerge/>
            <w:tcBorders>
              <w:top w:val="nil"/>
              <w:left w:val="single" w:sz="4" w:space="0" w:color="auto"/>
              <w:bottom w:val="nil"/>
              <w:right w:val="single" w:sz="4" w:space="0" w:color="auto"/>
            </w:tcBorders>
            <w:vAlign w:val="center"/>
            <w:hideMark/>
          </w:tcPr>
          <w:p w14:paraId="6F8FE55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E5DC97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F05CCB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0,9%</w:t>
            </w:r>
          </w:p>
        </w:tc>
      </w:tr>
      <w:tr w:rsidR="00DD0B9E" w:rsidRPr="00926D94" w14:paraId="4F0C41CE"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771CCA9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694A792"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Подключение к сетям водоотведения</w:t>
            </w:r>
          </w:p>
        </w:tc>
        <w:tc>
          <w:tcPr>
            <w:tcW w:w="992" w:type="dxa"/>
            <w:vMerge/>
            <w:tcBorders>
              <w:top w:val="nil"/>
              <w:left w:val="single" w:sz="4" w:space="0" w:color="auto"/>
              <w:bottom w:val="nil"/>
              <w:right w:val="single" w:sz="4" w:space="0" w:color="auto"/>
            </w:tcBorders>
            <w:vAlign w:val="center"/>
            <w:hideMark/>
          </w:tcPr>
          <w:p w14:paraId="2FED662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175B9E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C694F1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7B60DD70"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24455FD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47B8DEF"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w:t>
            </w:r>
          </w:p>
        </w:tc>
        <w:tc>
          <w:tcPr>
            <w:tcW w:w="992" w:type="dxa"/>
            <w:vMerge/>
            <w:tcBorders>
              <w:top w:val="nil"/>
              <w:left w:val="single" w:sz="4" w:space="0" w:color="auto"/>
              <w:bottom w:val="nil"/>
              <w:right w:val="single" w:sz="4" w:space="0" w:color="auto"/>
            </w:tcBorders>
            <w:vAlign w:val="center"/>
            <w:hideMark/>
          </w:tcPr>
          <w:p w14:paraId="6300CBD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098AB8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BFA461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31,9%</w:t>
            </w:r>
          </w:p>
        </w:tc>
      </w:tr>
      <w:tr w:rsidR="00DD0B9E" w:rsidRPr="00926D94" w14:paraId="7AEDCCAF"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4E1C0B4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4EA34F5"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w:t>
            </w:r>
          </w:p>
        </w:tc>
        <w:tc>
          <w:tcPr>
            <w:tcW w:w="992" w:type="dxa"/>
            <w:vMerge/>
            <w:tcBorders>
              <w:top w:val="nil"/>
              <w:left w:val="single" w:sz="4" w:space="0" w:color="auto"/>
              <w:bottom w:val="nil"/>
              <w:right w:val="single" w:sz="4" w:space="0" w:color="auto"/>
            </w:tcBorders>
            <w:vAlign w:val="center"/>
            <w:hideMark/>
          </w:tcPr>
          <w:p w14:paraId="47FE666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5AA8D1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AF3ED9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26,4%</w:t>
            </w:r>
          </w:p>
        </w:tc>
      </w:tr>
      <w:tr w:rsidR="00DD0B9E" w:rsidRPr="00926D94" w14:paraId="705794AA"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0FD23CE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F772FFB"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w:t>
            </w:r>
          </w:p>
        </w:tc>
        <w:tc>
          <w:tcPr>
            <w:tcW w:w="992" w:type="dxa"/>
            <w:vMerge/>
            <w:tcBorders>
              <w:top w:val="nil"/>
              <w:left w:val="single" w:sz="4" w:space="0" w:color="auto"/>
              <w:bottom w:val="nil"/>
              <w:right w:val="single" w:sz="4" w:space="0" w:color="auto"/>
            </w:tcBorders>
            <w:vAlign w:val="center"/>
            <w:hideMark/>
          </w:tcPr>
          <w:p w14:paraId="6A785D4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69FC71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AA468D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16,7%</w:t>
            </w:r>
          </w:p>
        </w:tc>
      </w:tr>
      <w:tr w:rsidR="00DD0B9E" w:rsidRPr="00926D94" w14:paraId="64F2BA7C"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6AEF284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3EA1D90"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w:t>
            </w:r>
          </w:p>
        </w:tc>
        <w:tc>
          <w:tcPr>
            <w:tcW w:w="992" w:type="dxa"/>
            <w:vMerge/>
            <w:tcBorders>
              <w:top w:val="nil"/>
              <w:left w:val="single" w:sz="4" w:space="0" w:color="auto"/>
              <w:bottom w:val="nil"/>
              <w:right w:val="single" w:sz="4" w:space="0" w:color="auto"/>
            </w:tcBorders>
            <w:vAlign w:val="center"/>
            <w:hideMark/>
          </w:tcPr>
          <w:p w14:paraId="777D066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26CCA8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2A2A72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10,2%</w:t>
            </w:r>
          </w:p>
        </w:tc>
      </w:tr>
      <w:tr w:rsidR="00DD0B9E" w:rsidRPr="00926D94" w14:paraId="6B2F343C"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4EE9200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07FA056"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w:t>
            </w:r>
          </w:p>
        </w:tc>
        <w:tc>
          <w:tcPr>
            <w:tcW w:w="992" w:type="dxa"/>
            <w:vMerge/>
            <w:tcBorders>
              <w:top w:val="nil"/>
              <w:left w:val="single" w:sz="4" w:space="0" w:color="auto"/>
              <w:bottom w:val="nil"/>
              <w:right w:val="single" w:sz="4" w:space="0" w:color="auto"/>
            </w:tcBorders>
            <w:vAlign w:val="center"/>
            <w:hideMark/>
          </w:tcPr>
          <w:p w14:paraId="1B36E89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486EC6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727568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w:t>
            </w:r>
          </w:p>
        </w:tc>
      </w:tr>
      <w:tr w:rsidR="00DD0B9E" w:rsidRPr="00926D94" w14:paraId="22D523B3"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0CF3CEA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04C4D1E"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w:t>
            </w:r>
          </w:p>
        </w:tc>
        <w:tc>
          <w:tcPr>
            <w:tcW w:w="992" w:type="dxa"/>
            <w:vMerge/>
            <w:tcBorders>
              <w:top w:val="nil"/>
              <w:left w:val="single" w:sz="4" w:space="0" w:color="auto"/>
              <w:bottom w:val="nil"/>
              <w:right w:val="single" w:sz="4" w:space="0" w:color="auto"/>
            </w:tcBorders>
            <w:vAlign w:val="center"/>
            <w:hideMark/>
          </w:tcPr>
          <w:p w14:paraId="0A3726F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0DE3B2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8912213"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4,2%</w:t>
            </w:r>
          </w:p>
        </w:tc>
      </w:tr>
      <w:tr w:rsidR="00DD0B9E" w:rsidRPr="00926D94" w14:paraId="2ED1E32C"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65C75E8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C82F681"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8</w:t>
            </w:r>
          </w:p>
        </w:tc>
        <w:tc>
          <w:tcPr>
            <w:tcW w:w="992" w:type="dxa"/>
            <w:vMerge/>
            <w:tcBorders>
              <w:top w:val="nil"/>
              <w:left w:val="single" w:sz="4" w:space="0" w:color="auto"/>
              <w:bottom w:val="nil"/>
              <w:right w:val="single" w:sz="4" w:space="0" w:color="auto"/>
            </w:tcBorders>
            <w:vAlign w:val="center"/>
            <w:hideMark/>
          </w:tcPr>
          <w:p w14:paraId="37377DF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6E7608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56F6DB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2E608F10"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4504DDF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6C3EB13"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c>
          <w:tcPr>
            <w:tcW w:w="992" w:type="dxa"/>
            <w:vMerge/>
            <w:tcBorders>
              <w:top w:val="nil"/>
              <w:left w:val="single" w:sz="4" w:space="0" w:color="auto"/>
              <w:bottom w:val="nil"/>
              <w:right w:val="single" w:sz="4" w:space="0" w:color="auto"/>
            </w:tcBorders>
            <w:vAlign w:val="center"/>
            <w:hideMark/>
          </w:tcPr>
          <w:p w14:paraId="051E276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0DA325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DC94B74"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5,6%</w:t>
            </w:r>
          </w:p>
        </w:tc>
      </w:tr>
      <w:tr w:rsidR="00DD0B9E" w:rsidRPr="00926D94" w14:paraId="21B1670F"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495D1E4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45F2585"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w:t>
            </w:r>
          </w:p>
        </w:tc>
        <w:tc>
          <w:tcPr>
            <w:tcW w:w="992" w:type="dxa"/>
            <w:vMerge/>
            <w:tcBorders>
              <w:top w:val="nil"/>
              <w:left w:val="single" w:sz="4" w:space="0" w:color="auto"/>
              <w:bottom w:val="nil"/>
              <w:right w:val="single" w:sz="4" w:space="0" w:color="auto"/>
            </w:tcBorders>
            <w:vAlign w:val="center"/>
            <w:hideMark/>
          </w:tcPr>
          <w:p w14:paraId="212F1AB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72179B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A4705A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36851E15"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2DCB808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30F2305"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w:t>
            </w:r>
          </w:p>
        </w:tc>
        <w:tc>
          <w:tcPr>
            <w:tcW w:w="992" w:type="dxa"/>
            <w:vMerge/>
            <w:tcBorders>
              <w:top w:val="nil"/>
              <w:left w:val="single" w:sz="4" w:space="0" w:color="auto"/>
              <w:bottom w:val="nil"/>
              <w:right w:val="single" w:sz="4" w:space="0" w:color="auto"/>
            </w:tcBorders>
            <w:vAlign w:val="center"/>
            <w:hideMark/>
          </w:tcPr>
          <w:p w14:paraId="26BF5E7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696F6F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88DE48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1,9%</w:t>
            </w:r>
          </w:p>
        </w:tc>
      </w:tr>
      <w:tr w:rsidR="00DD0B9E" w:rsidRPr="00926D94" w14:paraId="6CFF33D9"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2BDFDBF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605EEB1"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w:t>
            </w:r>
          </w:p>
        </w:tc>
        <w:tc>
          <w:tcPr>
            <w:tcW w:w="992" w:type="dxa"/>
            <w:vMerge/>
            <w:tcBorders>
              <w:top w:val="nil"/>
              <w:left w:val="single" w:sz="4" w:space="0" w:color="auto"/>
              <w:bottom w:val="nil"/>
              <w:right w:val="single" w:sz="4" w:space="0" w:color="auto"/>
            </w:tcBorders>
            <w:vAlign w:val="center"/>
            <w:hideMark/>
          </w:tcPr>
          <w:p w14:paraId="6CA2C7F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BDEAD3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8A715E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0,9%</w:t>
            </w:r>
          </w:p>
        </w:tc>
      </w:tr>
      <w:tr w:rsidR="00DD0B9E" w:rsidRPr="00926D94" w14:paraId="13BCD2B2"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1575073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5A38F4B"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Подключение к газораспределительной сети</w:t>
            </w:r>
          </w:p>
        </w:tc>
        <w:tc>
          <w:tcPr>
            <w:tcW w:w="992" w:type="dxa"/>
            <w:vMerge/>
            <w:tcBorders>
              <w:top w:val="nil"/>
              <w:left w:val="single" w:sz="4" w:space="0" w:color="auto"/>
              <w:bottom w:val="nil"/>
              <w:right w:val="single" w:sz="4" w:space="0" w:color="auto"/>
            </w:tcBorders>
            <w:vAlign w:val="center"/>
            <w:hideMark/>
          </w:tcPr>
          <w:p w14:paraId="2EBD0BC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57ADCB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57139A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2500F343"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4DEBBE3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7ED5617"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w:t>
            </w:r>
          </w:p>
        </w:tc>
        <w:tc>
          <w:tcPr>
            <w:tcW w:w="992" w:type="dxa"/>
            <w:vMerge/>
            <w:tcBorders>
              <w:top w:val="nil"/>
              <w:left w:val="single" w:sz="4" w:space="0" w:color="auto"/>
              <w:bottom w:val="nil"/>
              <w:right w:val="single" w:sz="4" w:space="0" w:color="auto"/>
            </w:tcBorders>
            <w:vAlign w:val="center"/>
            <w:hideMark/>
          </w:tcPr>
          <w:p w14:paraId="170C91D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843A4A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61028F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40,8%</w:t>
            </w:r>
          </w:p>
        </w:tc>
      </w:tr>
      <w:tr w:rsidR="00DD0B9E" w:rsidRPr="00926D94" w14:paraId="6284F794"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30810F2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22F45C0"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w:t>
            </w:r>
          </w:p>
        </w:tc>
        <w:tc>
          <w:tcPr>
            <w:tcW w:w="992" w:type="dxa"/>
            <w:vMerge/>
            <w:tcBorders>
              <w:top w:val="nil"/>
              <w:left w:val="single" w:sz="4" w:space="0" w:color="auto"/>
              <w:bottom w:val="nil"/>
              <w:right w:val="single" w:sz="4" w:space="0" w:color="auto"/>
            </w:tcBorders>
            <w:vAlign w:val="center"/>
            <w:hideMark/>
          </w:tcPr>
          <w:p w14:paraId="4A93B6E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FDBD7A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FED6D3F"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18,8%</w:t>
            </w:r>
          </w:p>
        </w:tc>
      </w:tr>
      <w:tr w:rsidR="00DD0B9E" w:rsidRPr="00926D94" w14:paraId="2237B83C"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221AE5F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CF548EF"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w:t>
            </w:r>
          </w:p>
        </w:tc>
        <w:tc>
          <w:tcPr>
            <w:tcW w:w="992" w:type="dxa"/>
            <w:vMerge/>
            <w:tcBorders>
              <w:top w:val="nil"/>
              <w:left w:val="single" w:sz="4" w:space="0" w:color="auto"/>
              <w:bottom w:val="nil"/>
              <w:right w:val="single" w:sz="4" w:space="0" w:color="auto"/>
            </w:tcBorders>
            <w:vAlign w:val="center"/>
            <w:hideMark/>
          </w:tcPr>
          <w:p w14:paraId="68FC03F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731006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DE9824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8,9%</w:t>
            </w:r>
          </w:p>
        </w:tc>
      </w:tr>
      <w:tr w:rsidR="00DD0B9E" w:rsidRPr="00926D94" w14:paraId="2047984E"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4EA3927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437A431"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w:t>
            </w:r>
          </w:p>
        </w:tc>
        <w:tc>
          <w:tcPr>
            <w:tcW w:w="992" w:type="dxa"/>
            <w:vMerge/>
            <w:tcBorders>
              <w:top w:val="nil"/>
              <w:left w:val="single" w:sz="4" w:space="0" w:color="auto"/>
              <w:bottom w:val="nil"/>
              <w:right w:val="single" w:sz="4" w:space="0" w:color="auto"/>
            </w:tcBorders>
            <w:vAlign w:val="center"/>
            <w:hideMark/>
          </w:tcPr>
          <w:p w14:paraId="15A2E36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4FA22E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B1A053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8,0%</w:t>
            </w:r>
          </w:p>
        </w:tc>
      </w:tr>
      <w:tr w:rsidR="00DD0B9E" w:rsidRPr="00926D94" w14:paraId="40269EB2"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75AAA31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E3F1FB1"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w:t>
            </w:r>
          </w:p>
        </w:tc>
        <w:tc>
          <w:tcPr>
            <w:tcW w:w="992" w:type="dxa"/>
            <w:vMerge/>
            <w:tcBorders>
              <w:top w:val="nil"/>
              <w:left w:val="single" w:sz="4" w:space="0" w:color="auto"/>
              <w:bottom w:val="nil"/>
              <w:right w:val="single" w:sz="4" w:space="0" w:color="auto"/>
            </w:tcBorders>
            <w:vAlign w:val="center"/>
            <w:hideMark/>
          </w:tcPr>
          <w:p w14:paraId="46AF92A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89A0A3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886383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1,9%</w:t>
            </w:r>
          </w:p>
        </w:tc>
      </w:tr>
      <w:tr w:rsidR="00DD0B9E" w:rsidRPr="00926D94" w14:paraId="0B66A4AB"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24A2E5E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85AEDEB"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w:t>
            </w:r>
          </w:p>
        </w:tc>
        <w:tc>
          <w:tcPr>
            <w:tcW w:w="992" w:type="dxa"/>
            <w:vMerge/>
            <w:tcBorders>
              <w:top w:val="nil"/>
              <w:left w:val="single" w:sz="4" w:space="0" w:color="auto"/>
              <w:bottom w:val="nil"/>
              <w:right w:val="single" w:sz="4" w:space="0" w:color="auto"/>
            </w:tcBorders>
            <w:vAlign w:val="center"/>
            <w:hideMark/>
          </w:tcPr>
          <w:p w14:paraId="736614C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E38104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7D5428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8,9%</w:t>
            </w:r>
          </w:p>
        </w:tc>
      </w:tr>
      <w:tr w:rsidR="00DD0B9E" w:rsidRPr="00926D94" w14:paraId="1F549114"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7BC7E33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E65F1C1"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w:t>
            </w:r>
          </w:p>
        </w:tc>
        <w:tc>
          <w:tcPr>
            <w:tcW w:w="992" w:type="dxa"/>
            <w:vMerge/>
            <w:tcBorders>
              <w:top w:val="nil"/>
              <w:left w:val="single" w:sz="4" w:space="0" w:color="auto"/>
              <w:bottom w:val="nil"/>
              <w:right w:val="single" w:sz="4" w:space="0" w:color="auto"/>
            </w:tcBorders>
            <w:vAlign w:val="center"/>
            <w:hideMark/>
          </w:tcPr>
          <w:p w14:paraId="67F85B5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DD51DD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3E6263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w:t>
            </w:r>
          </w:p>
        </w:tc>
      </w:tr>
      <w:tr w:rsidR="00DD0B9E" w:rsidRPr="00926D94" w14:paraId="1D8E74D3"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0A4E6D3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DC1366A"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w:t>
            </w:r>
          </w:p>
        </w:tc>
        <w:tc>
          <w:tcPr>
            <w:tcW w:w="992" w:type="dxa"/>
            <w:vMerge/>
            <w:tcBorders>
              <w:top w:val="nil"/>
              <w:left w:val="single" w:sz="4" w:space="0" w:color="auto"/>
              <w:bottom w:val="nil"/>
              <w:right w:val="single" w:sz="4" w:space="0" w:color="auto"/>
            </w:tcBorders>
            <w:vAlign w:val="center"/>
            <w:hideMark/>
          </w:tcPr>
          <w:p w14:paraId="7851735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7C3EEE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2B0392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521FAE16"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7D2497B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FDC67B8"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8</w:t>
            </w:r>
          </w:p>
        </w:tc>
        <w:tc>
          <w:tcPr>
            <w:tcW w:w="992" w:type="dxa"/>
            <w:vMerge/>
            <w:tcBorders>
              <w:top w:val="nil"/>
              <w:left w:val="single" w:sz="4" w:space="0" w:color="auto"/>
              <w:bottom w:val="nil"/>
              <w:right w:val="single" w:sz="4" w:space="0" w:color="auto"/>
            </w:tcBorders>
            <w:vAlign w:val="center"/>
            <w:hideMark/>
          </w:tcPr>
          <w:p w14:paraId="4583F8F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2F26CE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9489F9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26109651"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2466655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74ADBA1"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c>
          <w:tcPr>
            <w:tcW w:w="992" w:type="dxa"/>
            <w:vMerge/>
            <w:tcBorders>
              <w:top w:val="nil"/>
              <w:left w:val="single" w:sz="4" w:space="0" w:color="auto"/>
              <w:bottom w:val="nil"/>
              <w:right w:val="single" w:sz="4" w:space="0" w:color="auto"/>
            </w:tcBorders>
            <w:vAlign w:val="center"/>
            <w:hideMark/>
          </w:tcPr>
          <w:p w14:paraId="5DD8703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356388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DC2D27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6,1%</w:t>
            </w:r>
          </w:p>
        </w:tc>
      </w:tr>
      <w:tr w:rsidR="00DD0B9E" w:rsidRPr="00926D94" w14:paraId="3F618F4D"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656363A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0F33A1D"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w:t>
            </w:r>
          </w:p>
        </w:tc>
        <w:tc>
          <w:tcPr>
            <w:tcW w:w="992" w:type="dxa"/>
            <w:vMerge/>
            <w:tcBorders>
              <w:top w:val="nil"/>
              <w:left w:val="single" w:sz="4" w:space="0" w:color="auto"/>
              <w:bottom w:val="nil"/>
              <w:right w:val="single" w:sz="4" w:space="0" w:color="auto"/>
            </w:tcBorders>
            <w:vAlign w:val="center"/>
            <w:hideMark/>
          </w:tcPr>
          <w:p w14:paraId="7E093DB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391140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FBB4C0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25034E2A"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1CC34B2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B25CF6A"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w:t>
            </w:r>
          </w:p>
        </w:tc>
        <w:tc>
          <w:tcPr>
            <w:tcW w:w="992" w:type="dxa"/>
            <w:vMerge/>
            <w:tcBorders>
              <w:top w:val="nil"/>
              <w:left w:val="single" w:sz="4" w:space="0" w:color="auto"/>
              <w:bottom w:val="nil"/>
              <w:right w:val="single" w:sz="4" w:space="0" w:color="auto"/>
            </w:tcBorders>
            <w:vAlign w:val="center"/>
            <w:hideMark/>
          </w:tcPr>
          <w:p w14:paraId="4492BF3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CBF8E0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BB8A0F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2,3%</w:t>
            </w:r>
          </w:p>
        </w:tc>
      </w:tr>
      <w:tr w:rsidR="00DD0B9E" w:rsidRPr="00926D94" w14:paraId="166931A0"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0ADA6A9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838DC34"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w:t>
            </w:r>
          </w:p>
        </w:tc>
        <w:tc>
          <w:tcPr>
            <w:tcW w:w="992" w:type="dxa"/>
            <w:vMerge/>
            <w:tcBorders>
              <w:top w:val="nil"/>
              <w:left w:val="single" w:sz="4" w:space="0" w:color="auto"/>
              <w:bottom w:val="nil"/>
              <w:right w:val="single" w:sz="4" w:space="0" w:color="auto"/>
            </w:tcBorders>
            <w:vAlign w:val="center"/>
            <w:hideMark/>
          </w:tcPr>
          <w:p w14:paraId="3864A88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8A33E8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9A3A7C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0,9%</w:t>
            </w:r>
          </w:p>
        </w:tc>
      </w:tr>
      <w:tr w:rsidR="00DD0B9E" w:rsidRPr="00926D94" w14:paraId="403C2FDF"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5CA18BF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C84199D"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120</w:t>
            </w:r>
          </w:p>
        </w:tc>
        <w:tc>
          <w:tcPr>
            <w:tcW w:w="992" w:type="dxa"/>
            <w:vMerge/>
            <w:tcBorders>
              <w:top w:val="nil"/>
              <w:left w:val="single" w:sz="4" w:space="0" w:color="auto"/>
              <w:bottom w:val="nil"/>
              <w:right w:val="single" w:sz="4" w:space="0" w:color="auto"/>
            </w:tcBorders>
            <w:vAlign w:val="center"/>
            <w:hideMark/>
          </w:tcPr>
          <w:p w14:paraId="32D7786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F339FA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A808A0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0B210B38"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6005451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5397833"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Подключение к тепловым сетям</w:t>
            </w:r>
          </w:p>
        </w:tc>
        <w:tc>
          <w:tcPr>
            <w:tcW w:w="992" w:type="dxa"/>
            <w:vMerge/>
            <w:tcBorders>
              <w:top w:val="nil"/>
              <w:left w:val="single" w:sz="4" w:space="0" w:color="auto"/>
              <w:bottom w:val="nil"/>
              <w:right w:val="single" w:sz="4" w:space="0" w:color="auto"/>
            </w:tcBorders>
            <w:vAlign w:val="center"/>
            <w:hideMark/>
          </w:tcPr>
          <w:p w14:paraId="48C5105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B11F02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A376B6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317C2A9E"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0DB815E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A2DC983"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w:t>
            </w:r>
          </w:p>
        </w:tc>
        <w:tc>
          <w:tcPr>
            <w:tcW w:w="992" w:type="dxa"/>
            <w:vMerge/>
            <w:tcBorders>
              <w:top w:val="nil"/>
              <w:left w:val="single" w:sz="4" w:space="0" w:color="auto"/>
              <w:bottom w:val="nil"/>
              <w:right w:val="single" w:sz="4" w:space="0" w:color="auto"/>
            </w:tcBorders>
            <w:vAlign w:val="center"/>
            <w:hideMark/>
          </w:tcPr>
          <w:p w14:paraId="79988B1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C1BFB4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88355B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36,0%</w:t>
            </w:r>
          </w:p>
        </w:tc>
      </w:tr>
      <w:tr w:rsidR="00DD0B9E" w:rsidRPr="00926D94" w14:paraId="4E10860D"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037BC0C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D9F2972"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w:t>
            </w:r>
          </w:p>
        </w:tc>
        <w:tc>
          <w:tcPr>
            <w:tcW w:w="992" w:type="dxa"/>
            <w:vMerge/>
            <w:tcBorders>
              <w:top w:val="nil"/>
              <w:left w:val="single" w:sz="4" w:space="0" w:color="auto"/>
              <w:bottom w:val="nil"/>
              <w:right w:val="single" w:sz="4" w:space="0" w:color="auto"/>
            </w:tcBorders>
            <w:vAlign w:val="center"/>
            <w:hideMark/>
          </w:tcPr>
          <w:p w14:paraId="1E05D92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1676AE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77C13C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24,2%</w:t>
            </w:r>
          </w:p>
        </w:tc>
      </w:tr>
      <w:tr w:rsidR="00DD0B9E" w:rsidRPr="00926D94" w14:paraId="33A3CB85"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6AF36DB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7C62E1A"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w:t>
            </w:r>
          </w:p>
        </w:tc>
        <w:tc>
          <w:tcPr>
            <w:tcW w:w="992" w:type="dxa"/>
            <w:vMerge/>
            <w:tcBorders>
              <w:top w:val="nil"/>
              <w:left w:val="single" w:sz="4" w:space="0" w:color="auto"/>
              <w:bottom w:val="nil"/>
              <w:right w:val="single" w:sz="4" w:space="0" w:color="auto"/>
            </w:tcBorders>
            <w:vAlign w:val="center"/>
            <w:hideMark/>
          </w:tcPr>
          <w:p w14:paraId="28E35CB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5686D9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241DC0F"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12,8%</w:t>
            </w:r>
          </w:p>
        </w:tc>
      </w:tr>
      <w:tr w:rsidR="00DD0B9E" w:rsidRPr="00926D94" w14:paraId="75F93BAA"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2DC37D4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FA98347"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w:t>
            </w:r>
          </w:p>
        </w:tc>
        <w:tc>
          <w:tcPr>
            <w:tcW w:w="992" w:type="dxa"/>
            <w:vMerge/>
            <w:tcBorders>
              <w:top w:val="nil"/>
              <w:left w:val="single" w:sz="4" w:space="0" w:color="auto"/>
              <w:bottom w:val="nil"/>
              <w:right w:val="single" w:sz="4" w:space="0" w:color="auto"/>
            </w:tcBorders>
            <w:vAlign w:val="center"/>
            <w:hideMark/>
          </w:tcPr>
          <w:p w14:paraId="651E120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DA5C10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AEBDFE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9,5%</w:t>
            </w:r>
          </w:p>
        </w:tc>
      </w:tr>
      <w:tr w:rsidR="00DD0B9E" w:rsidRPr="00926D94" w14:paraId="43CB0D9E"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7572E31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37FC133"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w:t>
            </w:r>
          </w:p>
        </w:tc>
        <w:tc>
          <w:tcPr>
            <w:tcW w:w="992" w:type="dxa"/>
            <w:vMerge/>
            <w:tcBorders>
              <w:top w:val="nil"/>
              <w:left w:val="single" w:sz="4" w:space="0" w:color="auto"/>
              <w:bottom w:val="nil"/>
              <w:right w:val="single" w:sz="4" w:space="0" w:color="auto"/>
            </w:tcBorders>
            <w:vAlign w:val="center"/>
            <w:hideMark/>
          </w:tcPr>
          <w:p w14:paraId="6723B07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F36D25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53094D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w:t>
            </w:r>
          </w:p>
        </w:tc>
      </w:tr>
      <w:tr w:rsidR="00DD0B9E" w:rsidRPr="00926D94" w14:paraId="506A3FA4"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5FD6367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7F586A5"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w:t>
            </w:r>
          </w:p>
        </w:tc>
        <w:tc>
          <w:tcPr>
            <w:tcW w:w="992" w:type="dxa"/>
            <w:vMerge/>
            <w:tcBorders>
              <w:top w:val="nil"/>
              <w:left w:val="single" w:sz="4" w:space="0" w:color="auto"/>
              <w:bottom w:val="nil"/>
              <w:right w:val="single" w:sz="4" w:space="0" w:color="auto"/>
            </w:tcBorders>
            <w:vAlign w:val="center"/>
            <w:hideMark/>
          </w:tcPr>
          <w:p w14:paraId="613B3FF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9126A6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289ED8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4,3%</w:t>
            </w:r>
          </w:p>
        </w:tc>
      </w:tr>
      <w:tr w:rsidR="00DD0B9E" w:rsidRPr="00926D94" w14:paraId="2C190800"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17184A2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9E07569"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w:t>
            </w:r>
          </w:p>
        </w:tc>
        <w:tc>
          <w:tcPr>
            <w:tcW w:w="992" w:type="dxa"/>
            <w:vMerge/>
            <w:tcBorders>
              <w:top w:val="nil"/>
              <w:left w:val="single" w:sz="4" w:space="0" w:color="auto"/>
              <w:bottom w:val="nil"/>
              <w:right w:val="single" w:sz="4" w:space="0" w:color="auto"/>
            </w:tcBorders>
            <w:vAlign w:val="center"/>
            <w:hideMark/>
          </w:tcPr>
          <w:p w14:paraId="5304F11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FA114A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1A2580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0,9%</w:t>
            </w:r>
          </w:p>
        </w:tc>
      </w:tr>
      <w:tr w:rsidR="00DD0B9E" w:rsidRPr="00926D94" w14:paraId="2DB6C552"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5754A59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5617788"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c>
          <w:tcPr>
            <w:tcW w:w="992" w:type="dxa"/>
            <w:vMerge/>
            <w:tcBorders>
              <w:top w:val="nil"/>
              <w:left w:val="single" w:sz="4" w:space="0" w:color="auto"/>
              <w:bottom w:val="nil"/>
              <w:right w:val="single" w:sz="4" w:space="0" w:color="auto"/>
            </w:tcBorders>
            <w:vAlign w:val="center"/>
            <w:hideMark/>
          </w:tcPr>
          <w:p w14:paraId="673388E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F17E05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206E61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6,6%</w:t>
            </w:r>
          </w:p>
        </w:tc>
      </w:tr>
      <w:tr w:rsidR="00DD0B9E" w:rsidRPr="00926D94" w14:paraId="28C02FBF"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57BCAC0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C1FC507"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12</w:t>
            </w:r>
          </w:p>
        </w:tc>
        <w:tc>
          <w:tcPr>
            <w:tcW w:w="992" w:type="dxa"/>
            <w:vMerge/>
            <w:tcBorders>
              <w:top w:val="nil"/>
              <w:left w:val="single" w:sz="4" w:space="0" w:color="auto"/>
              <w:bottom w:val="nil"/>
              <w:right w:val="single" w:sz="4" w:space="0" w:color="auto"/>
            </w:tcBorders>
            <w:vAlign w:val="center"/>
            <w:hideMark/>
          </w:tcPr>
          <w:p w14:paraId="69D6AAD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B65839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0758D73"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1478263F"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6FF48A5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36C81FA"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w:t>
            </w:r>
          </w:p>
        </w:tc>
        <w:tc>
          <w:tcPr>
            <w:tcW w:w="992" w:type="dxa"/>
            <w:vMerge/>
            <w:tcBorders>
              <w:top w:val="nil"/>
              <w:left w:val="single" w:sz="4" w:space="0" w:color="auto"/>
              <w:bottom w:val="nil"/>
              <w:right w:val="single" w:sz="4" w:space="0" w:color="auto"/>
            </w:tcBorders>
            <w:vAlign w:val="center"/>
            <w:hideMark/>
          </w:tcPr>
          <w:p w14:paraId="44C3213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CDE538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83781B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3A04615A"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605FED6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B23F3FE"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w:t>
            </w:r>
          </w:p>
        </w:tc>
        <w:tc>
          <w:tcPr>
            <w:tcW w:w="992" w:type="dxa"/>
            <w:vMerge/>
            <w:tcBorders>
              <w:top w:val="nil"/>
              <w:left w:val="single" w:sz="4" w:space="0" w:color="auto"/>
              <w:bottom w:val="nil"/>
              <w:right w:val="single" w:sz="4" w:space="0" w:color="auto"/>
            </w:tcBorders>
            <w:vAlign w:val="center"/>
            <w:hideMark/>
          </w:tcPr>
          <w:p w14:paraId="0D54341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25FF20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5D5114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2,4%</w:t>
            </w:r>
          </w:p>
        </w:tc>
      </w:tr>
      <w:tr w:rsidR="00DD0B9E" w:rsidRPr="00926D94" w14:paraId="29CF3B02"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5517990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5559701"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w:t>
            </w:r>
          </w:p>
        </w:tc>
        <w:tc>
          <w:tcPr>
            <w:tcW w:w="992" w:type="dxa"/>
            <w:vMerge/>
            <w:tcBorders>
              <w:top w:val="nil"/>
              <w:left w:val="single" w:sz="4" w:space="0" w:color="auto"/>
              <w:bottom w:val="nil"/>
              <w:right w:val="single" w:sz="4" w:space="0" w:color="auto"/>
            </w:tcBorders>
            <w:vAlign w:val="center"/>
            <w:hideMark/>
          </w:tcPr>
          <w:p w14:paraId="3F8EBA7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194041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66D4A7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0,9%</w:t>
            </w:r>
          </w:p>
        </w:tc>
      </w:tr>
      <w:tr w:rsidR="00DD0B9E" w:rsidRPr="00926D94" w14:paraId="390E3176"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0E178BE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85EDE08"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Подключение к телефонной сети</w:t>
            </w:r>
          </w:p>
        </w:tc>
        <w:tc>
          <w:tcPr>
            <w:tcW w:w="992" w:type="dxa"/>
            <w:vMerge/>
            <w:tcBorders>
              <w:top w:val="nil"/>
              <w:left w:val="single" w:sz="4" w:space="0" w:color="auto"/>
              <w:bottom w:val="nil"/>
              <w:right w:val="single" w:sz="4" w:space="0" w:color="auto"/>
            </w:tcBorders>
            <w:vAlign w:val="center"/>
            <w:hideMark/>
          </w:tcPr>
          <w:p w14:paraId="2A78ACD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28B054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A563A7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4245BAF8"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708C5F3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42DE200"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w:t>
            </w:r>
          </w:p>
        </w:tc>
        <w:tc>
          <w:tcPr>
            <w:tcW w:w="992" w:type="dxa"/>
            <w:vMerge/>
            <w:tcBorders>
              <w:top w:val="nil"/>
              <w:left w:val="single" w:sz="4" w:space="0" w:color="auto"/>
              <w:bottom w:val="nil"/>
              <w:right w:val="single" w:sz="4" w:space="0" w:color="auto"/>
            </w:tcBorders>
            <w:vAlign w:val="center"/>
            <w:hideMark/>
          </w:tcPr>
          <w:p w14:paraId="7F44012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EEDF9C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A935C3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26,8%</w:t>
            </w:r>
          </w:p>
        </w:tc>
      </w:tr>
      <w:tr w:rsidR="00DD0B9E" w:rsidRPr="00926D94" w14:paraId="4F79F96F"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082281C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ED98649"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w:t>
            </w:r>
          </w:p>
        </w:tc>
        <w:tc>
          <w:tcPr>
            <w:tcW w:w="992" w:type="dxa"/>
            <w:vMerge/>
            <w:tcBorders>
              <w:top w:val="nil"/>
              <w:left w:val="single" w:sz="4" w:space="0" w:color="auto"/>
              <w:bottom w:val="nil"/>
              <w:right w:val="single" w:sz="4" w:space="0" w:color="auto"/>
            </w:tcBorders>
            <w:vAlign w:val="center"/>
            <w:hideMark/>
          </w:tcPr>
          <w:p w14:paraId="6A0173E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4C99AB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541918F"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35,5%</w:t>
            </w:r>
          </w:p>
        </w:tc>
      </w:tr>
      <w:tr w:rsidR="00DD0B9E" w:rsidRPr="00926D94" w14:paraId="7998998C"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1562F30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01286B3"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w:t>
            </w:r>
          </w:p>
        </w:tc>
        <w:tc>
          <w:tcPr>
            <w:tcW w:w="992" w:type="dxa"/>
            <w:vMerge/>
            <w:tcBorders>
              <w:top w:val="nil"/>
              <w:left w:val="single" w:sz="4" w:space="0" w:color="auto"/>
              <w:bottom w:val="nil"/>
              <w:right w:val="single" w:sz="4" w:space="0" w:color="auto"/>
            </w:tcBorders>
            <w:vAlign w:val="center"/>
            <w:hideMark/>
          </w:tcPr>
          <w:p w14:paraId="31C6401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D96967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518203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14,5%</w:t>
            </w:r>
          </w:p>
        </w:tc>
      </w:tr>
      <w:tr w:rsidR="00DD0B9E" w:rsidRPr="00926D94" w14:paraId="4D005C4B"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6E47793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701CF14"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w:t>
            </w:r>
          </w:p>
        </w:tc>
        <w:tc>
          <w:tcPr>
            <w:tcW w:w="992" w:type="dxa"/>
            <w:vMerge/>
            <w:tcBorders>
              <w:top w:val="nil"/>
              <w:left w:val="single" w:sz="4" w:space="0" w:color="auto"/>
              <w:bottom w:val="nil"/>
              <w:right w:val="single" w:sz="4" w:space="0" w:color="auto"/>
            </w:tcBorders>
            <w:vAlign w:val="center"/>
            <w:hideMark/>
          </w:tcPr>
          <w:p w14:paraId="2B72109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1F3B1B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CF5CE84"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8,3%</w:t>
            </w:r>
          </w:p>
        </w:tc>
      </w:tr>
      <w:tr w:rsidR="00DD0B9E" w:rsidRPr="00926D94" w14:paraId="1FEB3263"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21E187E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426AC63"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w:t>
            </w:r>
          </w:p>
        </w:tc>
        <w:tc>
          <w:tcPr>
            <w:tcW w:w="992" w:type="dxa"/>
            <w:vMerge/>
            <w:tcBorders>
              <w:top w:val="nil"/>
              <w:left w:val="single" w:sz="4" w:space="0" w:color="auto"/>
              <w:bottom w:val="nil"/>
              <w:right w:val="single" w:sz="4" w:space="0" w:color="auto"/>
            </w:tcBorders>
            <w:vAlign w:val="center"/>
            <w:hideMark/>
          </w:tcPr>
          <w:p w14:paraId="3AB0302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434080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B24054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1,3%</w:t>
            </w:r>
          </w:p>
        </w:tc>
      </w:tr>
      <w:tr w:rsidR="00DD0B9E" w:rsidRPr="00926D94" w14:paraId="2A4C5BEA"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1CF8BF4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DCEF34B"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w:t>
            </w:r>
          </w:p>
        </w:tc>
        <w:tc>
          <w:tcPr>
            <w:tcW w:w="992" w:type="dxa"/>
            <w:vMerge/>
            <w:tcBorders>
              <w:top w:val="nil"/>
              <w:left w:val="single" w:sz="4" w:space="0" w:color="auto"/>
              <w:bottom w:val="nil"/>
              <w:right w:val="single" w:sz="4" w:space="0" w:color="auto"/>
            </w:tcBorders>
            <w:vAlign w:val="center"/>
            <w:hideMark/>
          </w:tcPr>
          <w:p w14:paraId="5758385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E7584D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D76314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5,7%</w:t>
            </w:r>
          </w:p>
        </w:tc>
      </w:tr>
      <w:tr w:rsidR="00DD0B9E" w:rsidRPr="00926D94" w14:paraId="2FED85F8"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4E6ED68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D29E86B"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w:t>
            </w:r>
          </w:p>
        </w:tc>
        <w:tc>
          <w:tcPr>
            <w:tcW w:w="992" w:type="dxa"/>
            <w:vMerge/>
            <w:tcBorders>
              <w:top w:val="nil"/>
              <w:left w:val="single" w:sz="4" w:space="0" w:color="auto"/>
              <w:bottom w:val="nil"/>
              <w:right w:val="single" w:sz="4" w:space="0" w:color="auto"/>
            </w:tcBorders>
            <w:vAlign w:val="center"/>
            <w:hideMark/>
          </w:tcPr>
          <w:p w14:paraId="1BC61AC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9FD155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D28591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0,4%</w:t>
            </w:r>
          </w:p>
        </w:tc>
      </w:tr>
      <w:tr w:rsidR="00DD0B9E" w:rsidRPr="00926D94" w14:paraId="75AE1E47"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463935B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BCD7C6D"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c>
          <w:tcPr>
            <w:tcW w:w="992" w:type="dxa"/>
            <w:vMerge/>
            <w:tcBorders>
              <w:top w:val="nil"/>
              <w:left w:val="single" w:sz="4" w:space="0" w:color="auto"/>
              <w:bottom w:val="nil"/>
              <w:right w:val="single" w:sz="4" w:space="0" w:color="auto"/>
            </w:tcBorders>
            <w:vAlign w:val="center"/>
            <w:hideMark/>
          </w:tcPr>
          <w:p w14:paraId="352B331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554F7B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7AFFDF3"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4,4%</w:t>
            </w:r>
          </w:p>
        </w:tc>
      </w:tr>
      <w:tr w:rsidR="00DD0B9E" w:rsidRPr="00926D94" w14:paraId="55073197"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33CC832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7D13914"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w:t>
            </w:r>
          </w:p>
        </w:tc>
        <w:tc>
          <w:tcPr>
            <w:tcW w:w="992" w:type="dxa"/>
            <w:vMerge/>
            <w:tcBorders>
              <w:top w:val="nil"/>
              <w:left w:val="single" w:sz="4" w:space="0" w:color="auto"/>
              <w:bottom w:val="nil"/>
              <w:right w:val="single" w:sz="4" w:space="0" w:color="auto"/>
            </w:tcBorders>
            <w:vAlign w:val="center"/>
            <w:hideMark/>
          </w:tcPr>
          <w:p w14:paraId="4087850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A07A32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20A024F"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0,4%</w:t>
            </w:r>
          </w:p>
        </w:tc>
      </w:tr>
      <w:tr w:rsidR="00DD0B9E" w:rsidRPr="00926D94" w14:paraId="5F16609D"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1006641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03ACF53"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w:t>
            </w:r>
          </w:p>
        </w:tc>
        <w:tc>
          <w:tcPr>
            <w:tcW w:w="992" w:type="dxa"/>
            <w:vMerge/>
            <w:tcBorders>
              <w:top w:val="nil"/>
              <w:left w:val="single" w:sz="4" w:space="0" w:color="auto"/>
              <w:bottom w:val="nil"/>
              <w:right w:val="single" w:sz="4" w:space="0" w:color="auto"/>
            </w:tcBorders>
            <w:vAlign w:val="center"/>
            <w:hideMark/>
          </w:tcPr>
          <w:p w14:paraId="4B307E7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E716B5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0307C1F"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1,8%</w:t>
            </w:r>
          </w:p>
        </w:tc>
      </w:tr>
      <w:tr w:rsidR="00DD0B9E" w:rsidRPr="00926D94" w14:paraId="26D24D76"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78855F7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FAB7CAB"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w:t>
            </w:r>
          </w:p>
        </w:tc>
        <w:tc>
          <w:tcPr>
            <w:tcW w:w="992" w:type="dxa"/>
            <w:vMerge/>
            <w:tcBorders>
              <w:top w:val="nil"/>
              <w:left w:val="single" w:sz="4" w:space="0" w:color="auto"/>
              <w:bottom w:val="nil"/>
              <w:right w:val="single" w:sz="4" w:space="0" w:color="auto"/>
            </w:tcBorders>
            <w:vAlign w:val="center"/>
            <w:hideMark/>
          </w:tcPr>
          <w:p w14:paraId="60DA877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A8B7D7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4589ED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0,9%</w:t>
            </w:r>
          </w:p>
        </w:tc>
      </w:tr>
      <w:tr w:rsidR="00DD0B9E" w:rsidRPr="00926D94" w14:paraId="0C382787"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6CF279E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D3BDBE1"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Получение доступа к земельному участку</w:t>
            </w:r>
          </w:p>
        </w:tc>
        <w:tc>
          <w:tcPr>
            <w:tcW w:w="992" w:type="dxa"/>
            <w:vMerge/>
            <w:tcBorders>
              <w:top w:val="nil"/>
              <w:left w:val="single" w:sz="4" w:space="0" w:color="auto"/>
              <w:bottom w:val="nil"/>
              <w:right w:val="single" w:sz="4" w:space="0" w:color="auto"/>
            </w:tcBorders>
            <w:vAlign w:val="center"/>
            <w:hideMark/>
          </w:tcPr>
          <w:p w14:paraId="6C6F008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97356C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8D55C0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02CF5B78"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6151153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EA8FC5B"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w:t>
            </w:r>
          </w:p>
        </w:tc>
        <w:tc>
          <w:tcPr>
            <w:tcW w:w="992" w:type="dxa"/>
            <w:vMerge/>
            <w:tcBorders>
              <w:top w:val="nil"/>
              <w:left w:val="single" w:sz="4" w:space="0" w:color="auto"/>
              <w:bottom w:val="nil"/>
              <w:right w:val="single" w:sz="4" w:space="0" w:color="auto"/>
            </w:tcBorders>
            <w:vAlign w:val="center"/>
            <w:hideMark/>
          </w:tcPr>
          <w:p w14:paraId="33E6338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153C7A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61EB34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31,0%</w:t>
            </w:r>
          </w:p>
        </w:tc>
      </w:tr>
      <w:tr w:rsidR="00DD0B9E" w:rsidRPr="00926D94" w14:paraId="0728E5BE"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67F4CD6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579CFB4"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w:t>
            </w:r>
          </w:p>
        </w:tc>
        <w:tc>
          <w:tcPr>
            <w:tcW w:w="992" w:type="dxa"/>
            <w:vMerge/>
            <w:tcBorders>
              <w:top w:val="nil"/>
              <w:left w:val="single" w:sz="4" w:space="0" w:color="auto"/>
              <w:bottom w:val="nil"/>
              <w:right w:val="single" w:sz="4" w:space="0" w:color="auto"/>
            </w:tcBorders>
            <w:vAlign w:val="center"/>
            <w:hideMark/>
          </w:tcPr>
          <w:p w14:paraId="1D21F59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AD7B3D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01A2C7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23,0%</w:t>
            </w:r>
          </w:p>
        </w:tc>
      </w:tr>
      <w:tr w:rsidR="00DD0B9E" w:rsidRPr="00926D94" w14:paraId="3D2CE3CB"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47025DF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0DB16C6"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w:t>
            </w:r>
          </w:p>
        </w:tc>
        <w:tc>
          <w:tcPr>
            <w:tcW w:w="992" w:type="dxa"/>
            <w:vMerge/>
            <w:tcBorders>
              <w:top w:val="nil"/>
              <w:left w:val="single" w:sz="4" w:space="0" w:color="auto"/>
              <w:bottom w:val="nil"/>
              <w:right w:val="single" w:sz="4" w:space="0" w:color="auto"/>
            </w:tcBorders>
            <w:vAlign w:val="center"/>
            <w:hideMark/>
          </w:tcPr>
          <w:p w14:paraId="30057CE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D947A2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41E659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17,4%</w:t>
            </w:r>
          </w:p>
        </w:tc>
      </w:tr>
      <w:tr w:rsidR="00DD0B9E" w:rsidRPr="00926D94" w14:paraId="53253293"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7E2BBF9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F6192FD"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w:t>
            </w:r>
          </w:p>
        </w:tc>
        <w:tc>
          <w:tcPr>
            <w:tcW w:w="992" w:type="dxa"/>
            <w:vMerge/>
            <w:tcBorders>
              <w:top w:val="nil"/>
              <w:left w:val="single" w:sz="4" w:space="0" w:color="auto"/>
              <w:bottom w:val="nil"/>
              <w:right w:val="single" w:sz="4" w:space="0" w:color="auto"/>
            </w:tcBorders>
            <w:vAlign w:val="center"/>
            <w:hideMark/>
          </w:tcPr>
          <w:p w14:paraId="0D50E86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3F1627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E5AF993"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7,5%</w:t>
            </w:r>
          </w:p>
        </w:tc>
      </w:tr>
      <w:tr w:rsidR="00DD0B9E" w:rsidRPr="00926D94" w14:paraId="7C2E6AB9"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551217C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2262599"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w:t>
            </w:r>
          </w:p>
        </w:tc>
        <w:tc>
          <w:tcPr>
            <w:tcW w:w="992" w:type="dxa"/>
            <w:vMerge/>
            <w:tcBorders>
              <w:top w:val="nil"/>
              <w:left w:val="single" w:sz="4" w:space="0" w:color="auto"/>
              <w:bottom w:val="nil"/>
              <w:right w:val="single" w:sz="4" w:space="0" w:color="auto"/>
            </w:tcBorders>
            <w:vAlign w:val="center"/>
            <w:hideMark/>
          </w:tcPr>
          <w:p w14:paraId="7C7D3A4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B3235A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041ED04"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3,3%</w:t>
            </w:r>
          </w:p>
        </w:tc>
      </w:tr>
      <w:tr w:rsidR="00DD0B9E" w:rsidRPr="00926D94" w14:paraId="59A40439"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1BC124D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BAFD221"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w:t>
            </w:r>
          </w:p>
        </w:tc>
        <w:tc>
          <w:tcPr>
            <w:tcW w:w="992" w:type="dxa"/>
            <w:vMerge/>
            <w:tcBorders>
              <w:top w:val="nil"/>
              <w:left w:val="single" w:sz="4" w:space="0" w:color="auto"/>
              <w:bottom w:val="nil"/>
              <w:right w:val="single" w:sz="4" w:space="0" w:color="auto"/>
            </w:tcBorders>
            <w:vAlign w:val="center"/>
            <w:hideMark/>
          </w:tcPr>
          <w:p w14:paraId="031D1D6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EFD8AA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FBBFB4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6,1%</w:t>
            </w:r>
          </w:p>
        </w:tc>
      </w:tr>
      <w:tr w:rsidR="00DD0B9E" w:rsidRPr="00926D94" w14:paraId="3AFDF8A1"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0442DD5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4323C42"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w:t>
            </w:r>
          </w:p>
        </w:tc>
        <w:tc>
          <w:tcPr>
            <w:tcW w:w="992" w:type="dxa"/>
            <w:vMerge/>
            <w:tcBorders>
              <w:top w:val="nil"/>
              <w:left w:val="single" w:sz="4" w:space="0" w:color="auto"/>
              <w:bottom w:val="nil"/>
              <w:right w:val="single" w:sz="4" w:space="0" w:color="auto"/>
            </w:tcBorders>
            <w:vAlign w:val="center"/>
            <w:hideMark/>
          </w:tcPr>
          <w:p w14:paraId="663E67C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320E35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FBD449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490C542B"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3C380EC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D9CD844"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c>
          <w:tcPr>
            <w:tcW w:w="992" w:type="dxa"/>
            <w:vMerge/>
            <w:tcBorders>
              <w:top w:val="nil"/>
              <w:left w:val="single" w:sz="4" w:space="0" w:color="auto"/>
              <w:bottom w:val="nil"/>
              <w:right w:val="single" w:sz="4" w:space="0" w:color="auto"/>
            </w:tcBorders>
            <w:vAlign w:val="center"/>
            <w:hideMark/>
          </w:tcPr>
          <w:p w14:paraId="152183F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1D07DB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67386E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6,6%</w:t>
            </w:r>
          </w:p>
        </w:tc>
      </w:tr>
      <w:tr w:rsidR="00DD0B9E" w:rsidRPr="00926D94" w14:paraId="42CC14C8"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7905CB4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E53BAC7"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15</w:t>
            </w:r>
          </w:p>
        </w:tc>
        <w:tc>
          <w:tcPr>
            <w:tcW w:w="992" w:type="dxa"/>
            <w:vMerge/>
            <w:tcBorders>
              <w:top w:val="nil"/>
              <w:left w:val="single" w:sz="4" w:space="0" w:color="auto"/>
              <w:bottom w:val="nil"/>
              <w:right w:val="single" w:sz="4" w:space="0" w:color="auto"/>
            </w:tcBorders>
            <w:vAlign w:val="center"/>
            <w:hideMark/>
          </w:tcPr>
          <w:p w14:paraId="1D3164C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AF4AD5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7ABBF0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6268E663"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2A46211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F6F2592"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w:t>
            </w:r>
          </w:p>
        </w:tc>
        <w:tc>
          <w:tcPr>
            <w:tcW w:w="992" w:type="dxa"/>
            <w:vMerge/>
            <w:tcBorders>
              <w:top w:val="nil"/>
              <w:left w:val="single" w:sz="4" w:space="0" w:color="auto"/>
              <w:bottom w:val="nil"/>
              <w:right w:val="single" w:sz="4" w:space="0" w:color="auto"/>
            </w:tcBorders>
            <w:vAlign w:val="center"/>
            <w:hideMark/>
          </w:tcPr>
          <w:p w14:paraId="46014C2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AD410A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490646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1,9%</w:t>
            </w:r>
          </w:p>
        </w:tc>
      </w:tr>
      <w:tr w:rsidR="00DD0B9E" w:rsidRPr="00926D94" w14:paraId="21357DC1"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6D5B408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0C654DA"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w:t>
            </w:r>
          </w:p>
        </w:tc>
        <w:tc>
          <w:tcPr>
            <w:tcW w:w="992" w:type="dxa"/>
            <w:vMerge/>
            <w:tcBorders>
              <w:top w:val="nil"/>
              <w:left w:val="single" w:sz="4" w:space="0" w:color="auto"/>
              <w:bottom w:val="nil"/>
              <w:right w:val="single" w:sz="4" w:space="0" w:color="auto"/>
            </w:tcBorders>
            <w:vAlign w:val="center"/>
            <w:hideMark/>
          </w:tcPr>
          <w:p w14:paraId="33B20DD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0C967A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99AC2F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w:t>
            </w:r>
          </w:p>
        </w:tc>
      </w:tr>
      <w:tr w:rsidR="00DD0B9E" w:rsidRPr="00926D94" w14:paraId="31C6B564"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1C2625A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E7FA858"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50</w:t>
            </w:r>
          </w:p>
        </w:tc>
        <w:tc>
          <w:tcPr>
            <w:tcW w:w="992" w:type="dxa"/>
            <w:vMerge/>
            <w:tcBorders>
              <w:top w:val="nil"/>
              <w:left w:val="single" w:sz="4" w:space="0" w:color="auto"/>
              <w:bottom w:val="nil"/>
              <w:right w:val="single" w:sz="4" w:space="0" w:color="auto"/>
            </w:tcBorders>
            <w:vAlign w:val="center"/>
            <w:hideMark/>
          </w:tcPr>
          <w:p w14:paraId="026A440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1BFED4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AFF5E04"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28EDF04E" w14:textId="77777777" w:rsidTr="00926D94">
        <w:trPr>
          <w:gridAfter w:val="1"/>
          <w:wAfter w:w="16" w:type="dxa"/>
        </w:trPr>
        <w:tc>
          <w:tcPr>
            <w:tcW w:w="486" w:type="dxa"/>
            <w:vMerge/>
            <w:tcBorders>
              <w:top w:val="nil"/>
              <w:left w:val="single" w:sz="4" w:space="0" w:color="auto"/>
              <w:bottom w:val="nil"/>
              <w:right w:val="single" w:sz="4" w:space="0" w:color="auto"/>
            </w:tcBorders>
            <w:vAlign w:val="center"/>
            <w:hideMark/>
          </w:tcPr>
          <w:p w14:paraId="2F29939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90F2480"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144</w:t>
            </w:r>
          </w:p>
        </w:tc>
        <w:tc>
          <w:tcPr>
            <w:tcW w:w="992" w:type="dxa"/>
            <w:vMerge/>
            <w:tcBorders>
              <w:top w:val="nil"/>
              <w:left w:val="single" w:sz="4" w:space="0" w:color="auto"/>
              <w:bottom w:val="nil"/>
              <w:right w:val="single" w:sz="4" w:space="0" w:color="auto"/>
            </w:tcBorders>
            <w:vAlign w:val="center"/>
            <w:hideMark/>
          </w:tcPr>
          <w:p w14:paraId="04F821E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E38BDB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1D2A41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0FE4583B" w14:textId="77777777" w:rsidTr="00926D94">
        <w:trPr>
          <w:gridAfter w:val="1"/>
          <w:wAfter w:w="16" w:type="dxa"/>
        </w:trPr>
        <w:tc>
          <w:tcPr>
            <w:tcW w:w="486" w:type="dxa"/>
            <w:vMerge w:val="restart"/>
            <w:tcBorders>
              <w:top w:val="single" w:sz="4" w:space="0" w:color="auto"/>
              <w:left w:val="single" w:sz="4" w:space="0" w:color="auto"/>
              <w:bottom w:val="nil"/>
              <w:right w:val="single" w:sz="4" w:space="0" w:color="auto"/>
            </w:tcBorders>
            <w:shd w:val="clear" w:color="auto" w:fill="auto"/>
            <w:noWrap/>
            <w:vAlign w:val="center"/>
            <w:hideMark/>
          </w:tcPr>
          <w:p w14:paraId="4B28B40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25</w:t>
            </w:r>
          </w:p>
        </w:tc>
        <w:tc>
          <w:tcPr>
            <w:tcW w:w="4471" w:type="dxa"/>
            <w:tcBorders>
              <w:top w:val="nil"/>
              <w:left w:val="nil"/>
              <w:bottom w:val="single" w:sz="4" w:space="0" w:color="auto"/>
              <w:right w:val="single" w:sz="4" w:space="0" w:color="auto"/>
            </w:tcBorders>
            <w:shd w:val="clear" w:color="auto" w:fill="auto"/>
            <w:noWrap/>
            <w:vAlign w:val="center"/>
            <w:hideMark/>
          </w:tcPr>
          <w:p w14:paraId="738F6C9F"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xml:space="preserve">Оценка среднего срока получения услуги </w:t>
            </w:r>
          </w:p>
        </w:tc>
        <w:tc>
          <w:tcPr>
            <w:tcW w:w="992" w:type="dxa"/>
            <w:vMerge w:val="restart"/>
            <w:tcBorders>
              <w:top w:val="single" w:sz="4" w:space="0" w:color="auto"/>
              <w:left w:val="single" w:sz="4" w:space="0" w:color="auto"/>
              <w:bottom w:val="nil"/>
              <w:right w:val="single" w:sz="4" w:space="0" w:color="auto"/>
            </w:tcBorders>
            <w:shd w:val="clear" w:color="auto" w:fill="auto"/>
            <w:noWrap/>
            <w:vAlign w:val="center"/>
            <w:hideMark/>
          </w:tcPr>
          <w:p w14:paraId="6047082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3.6.2 (СП)</w:t>
            </w:r>
          </w:p>
        </w:tc>
        <w:tc>
          <w:tcPr>
            <w:tcW w:w="2410" w:type="dxa"/>
            <w:tcBorders>
              <w:top w:val="nil"/>
              <w:left w:val="nil"/>
              <w:bottom w:val="single" w:sz="4" w:space="0" w:color="auto"/>
              <w:right w:val="single" w:sz="4" w:space="0" w:color="auto"/>
            </w:tcBorders>
            <w:shd w:val="clear" w:color="auto" w:fill="auto"/>
            <w:noWrap/>
            <w:vAlign w:val="center"/>
            <w:hideMark/>
          </w:tcPr>
          <w:p w14:paraId="201155E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41A4C0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113A9CA4"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46198A2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CD6C9C5"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Срок получения услуги (дней)</w:t>
            </w:r>
          </w:p>
        </w:tc>
        <w:tc>
          <w:tcPr>
            <w:tcW w:w="992" w:type="dxa"/>
            <w:vMerge/>
            <w:tcBorders>
              <w:top w:val="single" w:sz="4" w:space="0" w:color="auto"/>
              <w:left w:val="single" w:sz="4" w:space="0" w:color="auto"/>
              <w:bottom w:val="nil"/>
              <w:right w:val="single" w:sz="4" w:space="0" w:color="auto"/>
            </w:tcBorders>
            <w:vAlign w:val="center"/>
            <w:hideMark/>
          </w:tcPr>
          <w:p w14:paraId="37077A3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4E835D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B6588B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79AC69AB"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1097EFF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FDE5710"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Подключение к электросетям</w:t>
            </w:r>
          </w:p>
        </w:tc>
        <w:tc>
          <w:tcPr>
            <w:tcW w:w="992" w:type="dxa"/>
            <w:vMerge/>
            <w:tcBorders>
              <w:top w:val="single" w:sz="4" w:space="0" w:color="auto"/>
              <w:left w:val="single" w:sz="4" w:space="0" w:color="auto"/>
              <w:bottom w:val="nil"/>
              <w:right w:val="single" w:sz="4" w:space="0" w:color="auto"/>
            </w:tcBorders>
            <w:vAlign w:val="center"/>
            <w:hideMark/>
          </w:tcPr>
          <w:p w14:paraId="7FBEC35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459128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829E11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4406E279"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665EC85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D37CDBA"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w:t>
            </w:r>
          </w:p>
        </w:tc>
        <w:tc>
          <w:tcPr>
            <w:tcW w:w="992" w:type="dxa"/>
            <w:vMerge/>
            <w:tcBorders>
              <w:top w:val="single" w:sz="4" w:space="0" w:color="auto"/>
              <w:left w:val="single" w:sz="4" w:space="0" w:color="auto"/>
              <w:bottom w:val="nil"/>
              <w:right w:val="single" w:sz="4" w:space="0" w:color="auto"/>
            </w:tcBorders>
            <w:vAlign w:val="center"/>
            <w:hideMark/>
          </w:tcPr>
          <w:p w14:paraId="40DC2D8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9CBE03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D65C36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18,0%</w:t>
            </w:r>
          </w:p>
        </w:tc>
      </w:tr>
      <w:tr w:rsidR="00DD0B9E" w:rsidRPr="00926D94" w14:paraId="1F6BA1F4"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72B068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8A59F2A"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w:t>
            </w:r>
          </w:p>
        </w:tc>
        <w:tc>
          <w:tcPr>
            <w:tcW w:w="992" w:type="dxa"/>
            <w:vMerge/>
            <w:tcBorders>
              <w:top w:val="single" w:sz="4" w:space="0" w:color="auto"/>
              <w:left w:val="single" w:sz="4" w:space="0" w:color="auto"/>
              <w:bottom w:val="nil"/>
              <w:right w:val="single" w:sz="4" w:space="0" w:color="auto"/>
            </w:tcBorders>
            <w:vAlign w:val="center"/>
            <w:hideMark/>
          </w:tcPr>
          <w:p w14:paraId="74D7E45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9601F3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79A8EF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14,1%</w:t>
            </w:r>
          </w:p>
        </w:tc>
      </w:tr>
      <w:tr w:rsidR="00DD0B9E" w:rsidRPr="00926D94" w14:paraId="094450EF"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7F30C9A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DB51ED5"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w:t>
            </w:r>
          </w:p>
        </w:tc>
        <w:tc>
          <w:tcPr>
            <w:tcW w:w="992" w:type="dxa"/>
            <w:vMerge/>
            <w:tcBorders>
              <w:top w:val="single" w:sz="4" w:space="0" w:color="auto"/>
              <w:left w:val="single" w:sz="4" w:space="0" w:color="auto"/>
              <w:bottom w:val="nil"/>
              <w:right w:val="single" w:sz="4" w:space="0" w:color="auto"/>
            </w:tcBorders>
            <w:vAlign w:val="center"/>
            <w:hideMark/>
          </w:tcPr>
          <w:p w14:paraId="786C7AF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4B6284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B34F26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3,5%</w:t>
            </w:r>
          </w:p>
        </w:tc>
      </w:tr>
      <w:tr w:rsidR="00DD0B9E" w:rsidRPr="00926D94" w14:paraId="1A84E6DC"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1CE1897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3625266"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w:t>
            </w:r>
          </w:p>
        </w:tc>
        <w:tc>
          <w:tcPr>
            <w:tcW w:w="992" w:type="dxa"/>
            <w:vMerge/>
            <w:tcBorders>
              <w:top w:val="single" w:sz="4" w:space="0" w:color="auto"/>
              <w:left w:val="single" w:sz="4" w:space="0" w:color="auto"/>
              <w:bottom w:val="nil"/>
              <w:right w:val="single" w:sz="4" w:space="0" w:color="auto"/>
            </w:tcBorders>
            <w:vAlign w:val="center"/>
            <w:hideMark/>
          </w:tcPr>
          <w:p w14:paraId="3DFFDC2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BAEDBB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E2F600F"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3,5%</w:t>
            </w:r>
          </w:p>
        </w:tc>
      </w:tr>
      <w:tr w:rsidR="00DD0B9E" w:rsidRPr="00926D94" w14:paraId="062941AF"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77993D5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CD428DF"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w:t>
            </w:r>
          </w:p>
        </w:tc>
        <w:tc>
          <w:tcPr>
            <w:tcW w:w="992" w:type="dxa"/>
            <w:vMerge/>
            <w:tcBorders>
              <w:top w:val="single" w:sz="4" w:space="0" w:color="auto"/>
              <w:left w:val="single" w:sz="4" w:space="0" w:color="auto"/>
              <w:bottom w:val="nil"/>
              <w:right w:val="single" w:sz="4" w:space="0" w:color="auto"/>
            </w:tcBorders>
            <w:vAlign w:val="center"/>
            <w:hideMark/>
          </w:tcPr>
          <w:p w14:paraId="0230D83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6E4853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7D7356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9,4%</w:t>
            </w:r>
          </w:p>
        </w:tc>
      </w:tr>
      <w:tr w:rsidR="00DD0B9E" w:rsidRPr="00926D94" w14:paraId="1C21F315"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77C99B0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C4E690A"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w:t>
            </w:r>
          </w:p>
        </w:tc>
        <w:tc>
          <w:tcPr>
            <w:tcW w:w="992" w:type="dxa"/>
            <w:vMerge/>
            <w:tcBorders>
              <w:top w:val="single" w:sz="4" w:space="0" w:color="auto"/>
              <w:left w:val="single" w:sz="4" w:space="0" w:color="auto"/>
              <w:bottom w:val="nil"/>
              <w:right w:val="single" w:sz="4" w:space="0" w:color="auto"/>
            </w:tcBorders>
            <w:vAlign w:val="center"/>
            <w:hideMark/>
          </w:tcPr>
          <w:p w14:paraId="37206F5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25C13C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16EA0F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1,2%</w:t>
            </w:r>
          </w:p>
        </w:tc>
      </w:tr>
      <w:tr w:rsidR="00DD0B9E" w:rsidRPr="00926D94" w14:paraId="4EAF35C0"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D772DD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02585D0"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w:t>
            </w:r>
          </w:p>
        </w:tc>
        <w:tc>
          <w:tcPr>
            <w:tcW w:w="992" w:type="dxa"/>
            <w:vMerge/>
            <w:tcBorders>
              <w:top w:val="single" w:sz="4" w:space="0" w:color="auto"/>
              <w:left w:val="single" w:sz="4" w:space="0" w:color="auto"/>
              <w:bottom w:val="nil"/>
              <w:right w:val="single" w:sz="4" w:space="0" w:color="auto"/>
            </w:tcBorders>
            <w:vAlign w:val="center"/>
            <w:hideMark/>
          </w:tcPr>
          <w:p w14:paraId="7A8B631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064493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25A565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w:t>
            </w:r>
          </w:p>
        </w:tc>
      </w:tr>
      <w:tr w:rsidR="00DD0B9E" w:rsidRPr="00926D94" w14:paraId="294B5650"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32ADE10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39F11C0"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c>
          <w:tcPr>
            <w:tcW w:w="992" w:type="dxa"/>
            <w:vMerge/>
            <w:tcBorders>
              <w:top w:val="single" w:sz="4" w:space="0" w:color="auto"/>
              <w:left w:val="single" w:sz="4" w:space="0" w:color="auto"/>
              <w:bottom w:val="nil"/>
              <w:right w:val="single" w:sz="4" w:space="0" w:color="auto"/>
            </w:tcBorders>
            <w:vAlign w:val="center"/>
            <w:hideMark/>
          </w:tcPr>
          <w:p w14:paraId="1878D9C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F4777C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3CA773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6,3%</w:t>
            </w:r>
          </w:p>
        </w:tc>
      </w:tr>
      <w:tr w:rsidR="00DD0B9E" w:rsidRPr="00926D94" w14:paraId="5785161A"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4A3B07C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5A6AA39"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11</w:t>
            </w:r>
          </w:p>
        </w:tc>
        <w:tc>
          <w:tcPr>
            <w:tcW w:w="992" w:type="dxa"/>
            <w:vMerge/>
            <w:tcBorders>
              <w:top w:val="single" w:sz="4" w:space="0" w:color="auto"/>
              <w:left w:val="single" w:sz="4" w:space="0" w:color="auto"/>
              <w:bottom w:val="nil"/>
              <w:right w:val="single" w:sz="4" w:space="0" w:color="auto"/>
            </w:tcBorders>
            <w:vAlign w:val="center"/>
            <w:hideMark/>
          </w:tcPr>
          <w:p w14:paraId="75DD1E6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EE348A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06616C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0,4%</w:t>
            </w:r>
          </w:p>
        </w:tc>
      </w:tr>
      <w:tr w:rsidR="00DD0B9E" w:rsidRPr="00926D94" w14:paraId="4D7AE423"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27ADD1A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2514804"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w:t>
            </w:r>
          </w:p>
        </w:tc>
        <w:tc>
          <w:tcPr>
            <w:tcW w:w="992" w:type="dxa"/>
            <w:vMerge/>
            <w:tcBorders>
              <w:top w:val="single" w:sz="4" w:space="0" w:color="auto"/>
              <w:left w:val="single" w:sz="4" w:space="0" w:color="auto"/>
              <w:bottom w:val="nil"/>
              <w:right w:val="single" w:sz="4" w:space="0" w:color="auto"/>
            </w:tcBorders>
            <w:vAlign w:val="center"/>
            <w:hideMark/>
          </w:tcPr>
          <w:p w14:paraId="1344927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8B32D2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CD90AA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1,6%</w:t>
            </w:r>
          </w:p>
        </w:tc>
      </w:tr>
      <w:tr w:rsidR="00DD0B9E" w:rsidRPr="00926D94" w14:paraId="22FB8734"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7E8EFE6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EC1F67A"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15</w:t>
            </w:r>
          </w:p>
        </w:tc>
        <w:tc>
          <w:tcPr>
            <w:tcW w:w="992" w:type="dxa"/>
            <w:vMerge/>
            <w:tcBorders>
              <w:top w:val="single" w:sz="4" w:space="0" w:color="auto"/>
              <w:left w:val="single" w:sz="4" w:space="0" w:color="auto"/>
              <w:bottom w:val="nil"/>
              <w:right w:val="single" w:sz="4" w:space="0" w:color="auto"/>
            </w:tcBorders>
            <w:vAlign w:val="center"/>
            <w:hideMark/>
          </w:tcPr>
          <w:p w14:paraId="0219905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9C35AA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678CA73"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1,6%</w:t>
            </w:r>
          </w:p>
        </w:tc>
      </w:tr>
      <w:tr w:rsidR="00DD0B9E" w:rsidRPr="00926D94" w14:paraId="758436CD"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267E9F2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2AD272F"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w:t>
            </w:r>
          </w:p>
        </w:tc>
        <w:tc>
          <w:tcPr>
            <w:tcW w:w="992" w:type="dxa"/>
            <w:vMerge/>
            <w:tcBorders>
              <w:top w:val="single" w:sz="4" w:space="0" w:color="auto"/>
              <w:left w:val="single" w:sz="4" w:space="0" w:color="auto"/>
              <w:bottom w:val="nil"/>
              <w:right w:val="single" w:sz="4" w:space="0" w:color="auto"/>
            </w:tcBorders>
            <w:vAlign w:val="center"/>
            <w:hideMark/>
          </w:tcPr>
          <w:p w14:paraId="27C52BD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230857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A7C16D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3,1%</w:t>
            </w:r>
          </w:p>
        </w:tc>
      </w:tr>
      <w:tr w:rsidR="00DD0B9E" w:rsidRPr="00926D94" w14:paraId="15E54778"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6C373F5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E8704BE"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w:t>
            </w:r>
          </w:p>
        </w:tc>
        <w:tc>
          <w:tcPr>
            <w:tcW w:w="992" w:type="dxa"/>
            <w:vMerge/>
            <w:tcBorders>
              <w:top w:val="single" w:sz="4" w:space="0" w:color="auto"/>
              <w:left w:val="single" w:sz="4" w:space="0" w:color="auto"/>
              <w:bottom w:val="nil"/>
              <w:right w:val="single" w:sz="4" w:space="0" w:color="auto"/>
            </w:tcBorders>
            <w:vAlign w:val="center"/>
            <w:hideMark/>
          </w:tcPr>
          <w:p w14:paraId="3CCDAFC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9DD85C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2627313"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16,4%</w:t>
            </w:r>
          </w:p>
        </w:tc>
      </w:tr>
      <w:tr w:rsidR="00DD0B9E" w:rsidRPr="00926D94" w14:paraId="415AEA71"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17F3767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214F36B"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35</w:t>
            </w:r>
          </w:p>
        </w:tc>
        <w:tc>
          <w:tcPr>
            <w:tcW w:w="992" w:type="dxa"/>
            <w:vMerge/>
            <w:tcBorders>
              <w:top w:val="single" w:sz="4" w:space="0" w:color="auto"/>
              <w:left w:val="single" w:sz="4" w:space="0" w:color="auto"/>
              <w:bottom w:val="nil"/>
              <w:right w:val="single" w:sz="4" w:space="0" w:color="auto"/>
            </w:tcBorders>
            <w:vAlign w:val="center"/>
            <w:hideMark/>
          </w:tcPr>
          <w:p w14:paraId="28CB4C8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A44A0A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5D401E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w:t>
            </w:r>
          </w:p>
        </w:tc>
      </w:tr>
      <w:tr w:rsidR="00DD0B9E" w:rsidRPr="00926D94" w14:paraId="75A90B7A"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7E0C8D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586C1FD"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40</w:t>
            </w:r>
          </w:p>
        </w:tc>
        <w:tc>
          <w:tcPr>
            <w:tcW w:w="992" w:type="dxa"/>
            <w:vMerge/>
            <w:tcBorders>
              <w:top w:val="single" w:sz="4" w:space="0" w:color="auto"/>
              <w:left w:val="single" w:sz="4" w:space="0" w:color="auto"/>
              <w:bottom w:val="nil"/>
              <w:right w:val="single" w:sz="4" w:space="0" w:color="auto"/>
            </w:tcBorders>
            <w:vAlign w:val="center"/>
            <w:hideMark/>
          </w:tcPr>
          <w:p w14:paraId="7DCD02D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CF2DC9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C04F7F3"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w:t>
            </w:r>
          </w:p>
        </w:tc>
      </w:tr>
      <w:tr w:rsidR="00DD0B9E" w:rsidRPr="00926D94" w14:paraId="37C89CFF"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712A3E3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CA24176"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45</w:t>
            </w:r>
          </w:p>
        </w:tc>
        <w:tc>
          <w:tcPr>
            <w:tcW w:w="992" w:type="dxa"/>
            <w:vMerge/>
            <w:tcBorders>
              <w:top w:val="single" w:sz="4" w:space="0" w:color="auto"/>
              <w:left w:val="single" w:sz="4" w:space="0" w:color="auto"/>
              <w:bottom w:val="nil"/>
              <w:right w:val="single" w:sz="4" w:space="0" w:color="auto"/>
            </w:tcBorders>
            <w:vAlign w:val="center"/>
            <w:hideMark/>
          </w:tcPr>
          <w:p w14:paraId="77B6389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4A5C1E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60CE56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1,2%</w:t>
            </w:r>
          </w:p>
        </w:tc>
      </w:tr>
      <w:tr w:rsidR="00DD0B9E" w:rsidRPr="00926D94" w14:paraId="2BC31095"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263BA58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94ACD91"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50</w:t>
            </w:r>
          </w:p>
        </w:tc>
        <w:tc>
          <w:tcPr>
            <w:tcW w:w="992" w:type="dxa"/>
            <w:vMerge/>
            <w:tcBorders>
              <w:top w:val="single" w:sz="4" w:space="0" w:color="auto"/>
              <w:left w:val="single" w:sz="4" w:space="0" w:color="auto"/>
              <w:bottom w:val="nil"/>
              <w:right w:val="single" w:sz="4" w:space="0" w:color="auto"/>
            </w:tcBorders>
            <w:vAlign w:val="center"/>
            <w:hideMark/>
          </w:tcPr>
          <w:p w14:paraId="25BD081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FED5BE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FECD563"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1,2%</w:t>
            </w:r>
          </w:p>
        </w:tc>
      </w:tr>
      <w:tr w:rsidR="00DD0B9E" w:rsidRPr="00926D94" w14:paraId="562DD632"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755FE0E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A4396F1"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60</w:t>
            </w:r>
          </w:p>
        </w:tc>
        <w:tc>
          <w:tcPr>
            <w:tcW w:w="992" w:type="dxa"/>
            <w:vMerge/>
            <w:tcBorders>
              <w:top w:val="single" w:sz="4" w:space="0" w:color="auto"/>
              <w:left w:val="single" w:sz="4" w:space="0" w:color="auto"/>
              <w:bottom w:val="nil"/>
              <w:right w:val="single" w:sz="4" w:space="0" w:color="auto"/>
            </w:tcBorders>
            <w:vAlign w:val="center"/>
            <w:hideMark/>
          </w:tcPr>
          <w:p w14:paraId="0E028F2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33B229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EAAB6A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3,9%</w:t>
            </w:r>
          </w:p>
        </w:tc>
      </w:tr>
      <w:tr w:rsidR="00DD0B9E" w:rsidRPr="00926D94" w14:paraId="1D08AFD8"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377F187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1DAD1C5"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70</w:t>
            </w:r>
          </w:p>
        </w:tc>
        <w:tc>
          <w:tcPr>
            <w:tcW w:w="992" w:type="dxa"/>
            <w:vMerge/>
            <w:tcBorders>
              <w:top w:val="single" w:sz="4" w:space="0" w:color="auto"/>
              <w:left w:val="single" w:sz="4" w:space="0" w:color="auto"/>
              <w:bottom w:val="nil"/>
              <w:right w:val="single" w:sz="4" w:space="0" w:color="auto"/>
            </w:tcBorders>
            <w:vAlign w:val="center"/>
            <w:hideMark/>
          </w:tcPr>
          <w:p w14:paraId="62AE370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082C84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44B6FB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0,8%</w:t>
            </w:r>
          </w:p>
        </w:tc>
      </w:tr>
      <w:tr w:rsidR="00DD0B9E" w:rsidRPr="00926D94" w14:paraId="1EF259EE"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714EC37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5AC94F3"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90</w:t>
            </w:r>
          </w:p>
        </w:tc>
        <w:tc>
          <w:tcPr>
            <w:tcW w:w="992" w:type="dxa"/>
            <w:vMerge/>
            <w:tcBorders>
              <w:top w:val="single" w:sz="4" w:space="0" w:color="auto"/>
              <w:left w:val="single" w:sz="4" w:space="0" w:color="auto"/>
              <w:bottom w:val="nil"/>
              <w:right w:val="single" w:sz="4" w:space="0" w:color="auto"/>
            </w:tcBorders>
            <w:vAlign w:val="center"/>
            <w:hideMark/>
          </w:tcPr>
          <w:p w14:paraId="78DB127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75FE6C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526074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3,1%</w:t>
            </w:r>
          </w:p>
        </w:tc>
      </w:tr>
      <w:tr w:rsidR="00DD0B9E" w:rsidRPr="00926D94" w14:paraId="1395E7BB"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270D43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D89B970"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100</w:t>
            </w:r>
          </w:p>
        </w:tc>
        <w:tc>
          <w:tcPr>
            <w:tcW w:w="992" w:type="dxa"/>
            <w:vMerge/>
            <w:tcBorders>
              <w:top w:val="single" w:sz="4" w:space="0" w:color="auto"/>
              <w:left w:val="single" w:sz="4" w:space="0" w:color="auto"/>
              <w:bottom w:val="nil"/>
              <w:right w:val="single" w:sz="4" w:space="0" w:color="auto"/>
            </w:tcBorders>
            <w:vAlign w:val="center"/>
            <w:hideMark/>
          </w:tcPr>
          <w:p w14:paraId="379BE2C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257545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B4A7C7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0,4%</w:t>
            </w:r>
          </w:p>
        </w:tc>
      </w:tr>
      <w:tr w:rsidR="00DD0B9E" w:rsidRPr="00926D94" w14:paraId="55669943"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78E7A62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9DD3ED7"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120</w:t>
            </w:r>
          </w:p>
        </w:tc>
        <w:tc>
          <w:tcPr>
            <w:tcW w:w="992" w:type="dxa"/>
            <w:vMerge/>
            <w:tcBorders>
              <w:top w:val="single" w:sz="4" w:space="0" w:color="auto"/>
              <w:left w:val="single" w:sz="4" w:space="0" w:color="auto"/>
              <w:bottom w:val="nil"/>
              <w:right w:val="single" w:sz="4" w:space="0" w:color="auto"/>
            </w:tcBorders>
            <w:vAlign w:val="center"/>
            <w:hideMark/>
          </w:tcPr>
          <w:p w14:paraId="67C0ABE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58E8E2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8F18AC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1,2%</w:t>
            </w:r>
          </w:p>
        </w:tc>
      </w:tr>
      <w:tr w:rsidR="00DD0B9E" w:rsidRPr="00926D94" w14:paraId="52AE6C0A"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C12816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CFBDD28"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150</w:t>
            </w:r>
          </w:p>
        </w:tc>
        <w:tc>
          <w:tcPr>
            <w:tcW w:w="992" w:type="dxa"/>
            <w:vMerge/>
            <w:tcBorders>
              <w:top w:val="single" w:sz="4" w:space="0" w:color="auto"/>
              <w:left w:val="single" w:sz="4" w:space="0" w:color="auto"/>
              <w:bottom w:val="nil"/>
              <w:right w:val="single" w:sz="4" w:space="0" w:color="auto"/>
            </w:tcBorders>
            <w:vAlign w:val="center"/>
            <w:hideMark/>
          </w:tcPr>
          <w:p w14:paraId="756027F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4E9FFC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00749FF"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0,4%</w:t>
            </w:r>
          </w:p>
        </w:tc>
      </w:tr>
      <w:tr w:rsidR="00DD0B9E" w:rsidRPr="00926D94" w14:paraId="18E1ABBF"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0873A28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72E3E20"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180</w:t>
            </w:r>
          </w:p>
        </w:tc>
        <w:tc>
          <w:tcPr>
            <w:tcW w:w="992" w:type="dxa"/>
            <w:vMerge/>
            <w:tcBorders>
              <w:top w:val="single" w:sz="4" w:space="0" w:color="auto"/>
              <w:left w:val="single" w:sz="4" w:space="0" w:color="auto"/>
              <w:bottom w:val="nil"/>
              <w:right w:val="single" w:sz="4" w:space="0" w:color="auto"/>
            </w:tcBorders>
            <w:vAlign w:val="center"/>
            <w:hideMark/>
          </w:tcPr>
          <w:p w14:paraId="241236D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9CF323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CC767B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1,6%</w:t>
            </w:r>
          </w:p>
        </w:tc>
      </w:tr>
      <w:tr w:rsidR="00DD0B9E" w:rsidRPr="00926D94" w14:paraId="55AA9E0B"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24868BF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8B34FF3"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200</w:t>
            </w:r>
          </w:p>
        </w:tc>
        <w:tc>
          <w:tcPr>
            <w:tcW w:w="992" w:type="dxa"/>
            <w:vMerge/>
            <w:tcBorders>
              <w:top w:val="single" w:sz="4" w:space="0" w:color="auto"/>
              <w:left w:val="single" w:sz="4" w:space="0" w:color="auto"/>
              <w:bottom w:val="nil"/>
              <w:right w:val="single" w:sz="4" w:space="0" w:color="auto"/>
            </w:tcBorders>
            <w:vAlign w:val="center"/>
            <w:hideMark/>
          </w:tcPr>
          <w:p w14:paraId="720F0E5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6A6237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EABF38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0,4%</w:t>
            </w:r>
          </w:p>
        </w:tc>
      </w:tr>
      <w:tr w:rsidR="00DD0B9E" w:rsidRPr="00926D94" w14:paraId="61E6EF83"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0D7DECB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2EF8884"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350</w:t>
            </w:r>
          </w:p>
        </w:tc>
        <w:tc>
          <w:tcPr>
            <w:tcW w:w="992" w:type="dxa"/>
            <w:vMerge/>
            <w:tcBorders>
              <w:top w:val="single" w:sz="4" w:space="0" w:color="auto"/>
              <w:left w:val="single" w:sz="4" w:space="0" w:color="auto"/>
              <w:bottom w:val="nil"/>
              <w:right w:val="single" w:sz="4" w:space="0" w:color="auto"/>
            </w:tcBorders>
            <w:vAlign w:val="center"/>
            <w:hideMark/>
          </w:tcPr>
          <w:p w14:paraId="2A550DD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C00BB7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323725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0,4%</w:t>
            </w:r>
          </w:p>
        </w:tc>
      </w:tr>
      <w:tr w:rsidR="00DD0B9E" w:rsidRPr="00926D94" w14:paraId="4D11305C"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737F685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9D336E2"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365</w:t>
            </w:r>
          </w:p>
        </w:tc>
        <w:tc>
          <w:tcPr>
            <w:tcW w:w="992" w:type="dxa"/>
            <w:vMerge/>
            <w:tcBorders>
              <w:top w:val="single" w:sz="4" w:space="0" w:color="auto"/>
              <w:left w:val="single" w:sz="4" w:space="0" w:color="auto"/>
              <w:bottom w:val="nil"/>
              <w:right w:val="single" w:sz="4" w:space="0" w:color="auto"/>
            </w:tcBorders>
            <w:vAlign w:val="center"/>
            <w:hideMark/>
          </w:tcPr>
          <w:p w14:paraId="36ED756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EBE19F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DF78E0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0,8%</w:t>
            </w:r>
          </w:p>
        </w:tc>
      </w:tr>
      <w:tr w:rsidR="00DD0B9E" w:rsidRPr="00926D94" w14:paraId="5DC86D9E"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277916B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B68FD0F"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Подключение к сетям водоснабжения</w:t>
            </w:r>
          </w:p>
        </w:tc>
        <w:tc>
          <w:tcPr>
            <w:tcW w:w="992" w:type="dxa"/>
            <w:vMerge/>
            <w:tcBorders>
              <w:top w:val="single" w:sz="4" w:space="0" w:color="auto"/>
              <w:left w:val="single" w:sz="4" w:space="0" w:color="auto"/>
              <w:bottom w:val="nil"/>
              <w:right w:val="single" w:sz="4" w:space="0" w:color="auto"/>
            </w:tcBorders>
            <w:vAlign w:val="center"/>
            <w:hideMark/>
          </w:tcPr>
          <w:p w14:paraId="35C12A7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E865D4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3B6903F"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0143B7B5"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6D22311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3C258BC"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w:t>
            </w:r>
          </w:p>
        </w:tc>
        <w:tc>
          <w:tcPr>
            <w:tcW w:w="992" w:type="dxa"/>
            <w:vMerge/>
            <w:tcBorders>
              <w:top w:val="single" w:sz="4" w:space="0" w:color="auto"/>
              <w:left w:val="single" w:sz="4" w:space="0" w:color="auto"/>
              <w:bottom w:val="nil"/>
              <w:right w:val="single" w:sz="4" w:space="0" w:color="auto"/>
            </w:tcBorders>
            <w:vAlign w:val="center"/>
            <w:hideMark/>
          </w:tcPr>
          <w:p w14:paraId="61D2F73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563E24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3ECDF6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26,0%</w:t>
            </w:r>
          </w:p>
        </w:tc>
      </w:tr>
      <w:tr w:rsidR="00DD0B9E" w:rsidRPr="00926D94" w14:paraId="25005A5D"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1DEB583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8A34DE7"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w:t>
            </w:r>
          </w:p>
        </w:tc>
        <w:tc>
          <w:tcPr>
            <w:tcW w:w="992" w:type="dxa"/>
            <w:vMerge/>
            <w:tcBorders>
              <w:top w:val="single" w:sz="4" w:space="0" w:color="auto"/>
              <w:left w:val="single" w:sz="4" w:space="0" w:color="auto"/>
              <w:bottom w:val="nil"/>
              <w:right w:val="single" w:sz="4" w:space="0" w:color="auto"/>
            </w:tcBorders>
            <w:vAlign w:val="center"/>
            <w:hideMark/>
          </w:tcPr>
          <w:p w14:paraId="5BF0972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7E3C1D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78FDC3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11,2%</w:t>
            </w:r>
          </w:p>
        </w:tc>
      </w:tr>
      <w:tr w:rsidR="00DD0B9E" w:rsidRPr="00926D94" w14:paraId="6EACB9E4"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19976B9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1075679"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w:t>
            </w:r>
          </w:p>
        </w:tc>
        <w:tc>
          <w:tcPr>
            <w:tcW w:w="992" w:type="dxa"/>
            <w:vMerge/>
            <w:tcBorders>
              <w:top w:val="single" w:sz="4" w:space="0" w:color="auto"/>
              <w:left w:val="single" w:sz="4" w:space="0" w:color="auto"/>
              <w:bottom w:val="nil"/>
              <w:right w:val="single" w:sz="4" w:space="0" w:color="auto"/>
            </w:tcBorders>
            <w:vAlign w:val="center"/>
            <w:hideMark/>
          </w:tcPr>
          <w:p w14:paraId="718D38E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1CC9A5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149938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2,3%</w:t>
            </w:r>
          </w:p>
        </w:tc>
      </w:tr>
      <w:tr w:rsidR="00DD0B9E" w:rsidRPr="00926D94" w14:paraId="2CE79900"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73644D9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A01C477"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w:t>
            </w:r>
          </w:p>
        </w:tc>
        <w:tc>
          <w:tcPr>
            <w:tcW w:w="992" w:type="dxa"/>
            <w:vMerge/>
            <w:tcBorders>
              <w:top w:val="single" w:sz="4" w:space="0" w:color="auto"/>
              <w:left w:val="single" w:sz="4" w:space="0" w:color="auto"/>
              <w:bottom w:val="nil"/>
              <w:right w:val="single" w:sz="4" w:space="0" w:color="auto"/>
            </w:tcBorders>
            <w:vAlign w:val="center"/>
            <w:hideMark/>
          </w:tcPr>
          <w:p w14:paraId="60DAF9F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BB593A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FEDB28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3,3%</w:t>
            </w:r>
          </w:p>
        </w:tc>
      </w:tr>
      <w:tr w:rsidR="00DD0B9E" w:rsidRPr="00926D94" w14:paraId="5DD24E04"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4BE55D4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9395E0A"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w:t>
            </w:r>
          </w:p>
        </w:tc>
        <w:tc>
          <w:tcPr>
            <w:tcW w:w="992" w:type="dxa"/>
            <w:vMerge/>
            <w:tcBorders>
              <w:top w:val="single" w:sz="4" w:space="0" w:color="auto"/>
              <w:left w:val="single" w:sz="4" w:space="0" w:color="auto"/>
              <w:bottom w:val="nil"/>
              <w:right w:val="single" w:sz="4" w:space="0" w:color="auto"/>
            </w:tcBorders>
            <w:vAlign w:val="center"/>
            <w:hideMark/>
          </w:tcPr>
          <w:p w14:paraId="68D9844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BB40E5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59770E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7BFC4956"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6807C6F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D68F7EE"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w:t>
            </w:r>
          </w:p>
        </w:tc>
        <w:tc>
          <w:tcPr>
            <w:tcW w:w="992" w:type="dxa"/>
            <w:vMerge/>
            <w:tcBorders>
              <w:top w:val="single" w:sz="4" w:space="0" w:color="auto"/>
              <w:left w:val="single" w:sz="4" w:space="0" w:color="auto"/>
              <w:bottom w:val="nil"/>
              <w:right w:val="single" w:sz="4" w:space="0" w:color="auto"/>
            </w:tcBorders>
            <w:vAlign w:val="center"/>
            <w:hideMark/>
          </w:tcPr>
          <w:p w14:paraId="0EFC252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A2A0BC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A12BD7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11,2%</w:t>
            </w:r>
          </w:p>
        </w:tc>
      </w:tr>
      <w:tr w:rsidR="00DD0B9E" w:rsidRPr="00926D94" w14:paraId="4689E218"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18965BC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B4BE517"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w:t>
            </w:r>
          </w:p>
        </w:tc>
        <w:tc>
          <w:tcPr>
            <w:tcW w:w="992" w:type="dxa"/>
            <w:vMerge/>
            <w:tcBorders>
              <w:top w:val="single" w:sz="4" w:space="0" w:color="auto"/>
              <w:left w:val="single" w:sz="4" w:space="0" w:color="auto"/>
              <w:bottom w:val="nil"/>
              <w:right w:val="single" w:sz="4" w:space="0" w:color="auto"/>
            </w:tcBorders>
            <w:vAlign w:val="center"/>
            <w:hideMark/>
          </w:tcPr>
          <w:p w14:paraId="09A0909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FD8375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4CFE4D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2,8%</w:t>
            </w:r>
          </w:p>
        </w:tc>
      </w:tr>
      <w:tr w:rsidR="00DD0B9E" w:rsidRPr="00926D94" w14:paraId="5BD9E517"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32B3871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C524510"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w:t>
            </w:r>
          </w:p>
        </w:tc>
        <w:tc>
          <w:tcPr>
            <w:tcW w:w="992" w:type="dxa"/>
            <w:vMerge/>
            <w:tcBorders>
              <w:top w:val="single" w:sz="4" w:space="0" w:color="auto"/>
              <w:left w:val="single" w:sz="4" w:space="0" w:color="auto"/>
              <w:bottom w:val="nil"/>
              <w:right w:val="single" w:sz="4" w:space="0" w:color="auto"/>
            </w:tcBorders>
            <w:vAlign w:val="center"/>
            <w:hideMark/>
          </w:tcPr>
          <w:p w14:paraId="6B304A2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698D39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FFA2E9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3,7%</w:t>
            </w:r>
          </w:p>
        </w:tc>
      </w:tr>
      <w:tr w:rsidR="00DD0B9E" w:rsidRPr="00926D94" w14:paraId="73630DC7"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13690D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55ED6F4"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c>
          <w:tcPr>
            <w:tcW w:w="992" w:type="dxa"/>
            <w:vMerge/>
            <w:tcBorders>
              <w:top w:val="single" w:sz="4" w:space="0" w:color="auto"/>
              <w:left w:val="single" w:sz="4" w:space="0" w:color="auto"/>
              <w:bottom w:val="nil"/>
              <w:right w:val="single" w:sz="4" w:space="0" w:color="auto"/>
            </w:tcBorders>
            <w:vAlign w:val="center"/>
            <w:hideMark/>
          </w:tcPr>
          <w:p w14:paraId="1269227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65CD2B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20C0D33"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14,4%</w:t>
            </w:r>
          </w:p>
        </w:tc>
      </w:tr>
      <w:tr w:rsidR="00DD0B9E" w:rsidRPr="00926D94" w14:paraId="69FCF1F0"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3A148A9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115DA70"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w:t>
            </w:r>
          </w:p>
        </w:tc>
        <w:tc>
          <w:tcPr>
            <w:tcW w:w="992" w:type="dxa"/>
            <w:vMerge/>
            <w:tcBorders>
              <w:top w:val="single" w:sz="4" w:space="0" w:color="auto"/>
              <w:left w:val="single" w:sz="4" w:space="0" w:color="auto"/>
              <w:bottom w:val="nil"/>
              <w:right w:val="single" w:sz="4" w:space="0" w:color="auto"/>
            </w:tcBorders>
            <w:vAlign w:val="center"/>
            <w:hideMark/>
          </w:tcPr>
          <w:p w14:paraId="7E69BFC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9EED48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A5C823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w:t>
            </w:r>
          </w:p>
        </w:tc>
      </w:tr>
      <w:tr w:rsidR="00DD0B9E" w:rsidRPr="00926D94" w14:paraId="5243AFD4"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27DA829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4D0C51C"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15</w:t>
            </w:r>
          </w:p>
        </w:tc>
        <w:tc>
          <w:tcPr>
            <w:tcW w:w="992" w:type="dxa"/>
            <w:vMerge/>
            <w:tcBorders>
              <w:top w:val="single" w:sz="4" w:space="0" w:color="auto"/>
              <w:left w:val="single" w:sz="4" w:space="0" w:color="auto"/>
              <w:bottom w:val="nil"/>
              <w:right w:val="single" w:sz="4" w:space="0" w:color="auto"/>
            </w:tcBorders>
            <w:vAlign w:val="center"/>
            <w:hideMark/>
          </w:tcPr>
          <w:p w14:paraId="5826660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4246CB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46A6F7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0,9%</w:t>
            </w:r>
          </w:p>
        </w:tc>
      </w:tr>
      <w:tr w:rsidR="00DD0B9E" w:rsidRPr="00926D94" w14:paraId="025F8232"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09BD324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A3FAF75"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w:t>
            </w:r>
          </w:p>
        </w:tc>
        <w:tc>
          <w:tcPr>
            <w:tcW w:w="992" w:type="dxa"/>
            <w:vMerge/>
            <w:tcBorders>
              <w:top w:val="single" w:sz="4" w:space="0" w:color="auto"/>
              <w:left w:val="single" w:sz="4" w:space="0" w:color="auto"/>
              <w:bottom w:val="nil"/>
              <w:right w:val="single" w:sz="4" w:space="0" w:color="auto"/>
            </w:tcBorders>
            <w:vAlign w:val="center"/>
            <w:hideMark/>
          </w:tcPr>
          <w:p w14:paraId="383ADC2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51D2E1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B7E2BB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5,1%</w:t>
            </w:r>
          </w:p>
        </w:tc>
      </w:tr>
      <w:tr w:rsidR="00DD0B9E" w:rsidRPr="00926D94" w14:paraId="2D642F4F"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2512579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BB5E6E9"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w:t>
            </w:r>
          </w:p>
        </w:tc>
        <w:tc>
          <w:tcPr>
            <w:tcW w:w="992" w:type="dxa"/>
            <w:vMerge/>
            <w:tcBorders>
              <w:top w:val="single" w:sz="4" w:space="0" w:color="auto"/>
              <w:left w:val="single" w:sz="4" w:space="0" w:color="auto"/>
              <w:bottom w:val="nil"/>
              <w:right w:val="single" w:sz="4" w:space="0" w:color="auto"/>
            </w:tcBorders>
            <w:vAlign w:val="center"/>
            <w:hideMark/>
          </w:tcPr>
          <w:p w14:paraId="1C6860F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B5BF7C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23CB12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10,7%</w:t>
            </w:r>
          </w:p>
        </w:tc>
      </w:tr>
      <w:tr w:rsidR="00DD0B9E" w:rsidRPr="00926D94" w14:paraId="0487337E"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7777A7E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470A687"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40</w:t>
            </w:r>
          </w:p>
        </w:tc>
        <w:tc>
          <w:tcPr>
            <w:tcW w:w="992" w:type="dxa"/>
            <w:vMerge/>
            <w:tcBorders>
              <w:top w:val="single" w:sz="4" w:space="0" w:color="auto"/>
              <w:left w:val="single" w:sz="4" w:space="0" w:color="auto"/>
              <w:bottom w:val="nil"/>
              <w:right w:val="single" w:sz="4" w:space="0" w:color="auto"/>
            </w:tcBorders>
            <w:vAlign w:val="center"/>
            <w:hideMark/>
          </w:tcPr>
          <w:p w14:paraId="30B154A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E09225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F77731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w:t>
            </w:r>
          </w:p>
        </w:tc>
      </w:tr>
      <w:tr w:rsidR="00DD0B9E" w:rsidRPr="00926D94" w14:paraId="65860AB3"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1CF1F1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1E8D003"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50</w:t>
            </w:r>
          </w:p>
        </w:tc>
        <w:tc>
          <w:tcPr>
            <w:tcW w:w="992" w:type="dxa"/>
            <w:vMerge/>
            <w:tcBorders>
              <w:top w:val="single" w:sz="4" w:space="0" w:color="auto"/>
              <w:left w:val="single" w:sz="4" w:space="0" w:color="auto"/>
              <w:bottom w:val="nil"/>
              <w:right w:val="single" w:sz="4" w:space="0" w:color="auto"/>
            </w:tcBorders>
            <w:vAlign w:val="center"/>
            <w:hideMark/>
          </w:tcPr>
          <w:p w14:paraId="2B80B2F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35EB08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2A816F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1B68A48D"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6255505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DF8E9BB"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54</w:t>
            </w:r>
          </w:p>
        </w:tc>
        <w:tc>
          <w:tcPr>
            <w:tcW w:w="992" w:type="dxa"/>
            <w:vMerge/>
            <w:tcBorders>
              <w:top w:val="single" w:sz="4" w:space="0" w:color="auto"/>
              <w:left w:val="single" w:sz="4" w:space="0" w:color="auto"/>
              <w:bottom w:val="nil"/>
              <w:right w:val="single" w:sz="4" w:space="0" w:color="auto"/>
            </w:tcBorders>
            <w:vAlign w:val="center"/>
            <w:hideMark/>
          </w:tcPr>
          <w:p w14:paraId="512BA4F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2657A1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A08B73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59C41394"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187D6F3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F208173"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60</w:t>
            </w:r>
          </w:p>
        </w:tc>
        <w:tc>
          <w:tcPr>
            <w:tcW w:w="992" w:type="dxa"/>
            <w:vMerge/>
            <w:tcBorders>
              <w:top w:val="single" w:sz="4" w:space="0" w:color="auto"/>
              <w:left w:val="single" w:sz="4" w:space="0" w:color="auto"/>
              <w:bottom w:val="nil"/>
              <w:right w:val="single" w:sz="4" w:space="0" w:color="auto"/>
            </w:tcBorders>
            <w:vAlign w:val="center"/>
            <w:hideMark/>
          </w:tcPr>
          <w:p w14:paraId="3D12E4E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8E460B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C5FFEF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2,8%</w:t>
            </w:r>
          </w:p>
        </w:tc>
      </w:tr>
      <w:tr w:rsidR="00DD0B9E" w:rsidRPr="00926D94" w14:paraId="2F977E76"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22FFF2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65CC567"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90</w:t>
            </w:r>
          </w:p>
        </w:tc>
        <w:tc>
          <w:tcPr>
            <w:tcW w:w="992" w:type="dxa"/>
            <w:vMerge/>
            <w:tcBorders>
              <w:top w:val="single" w:sz="4" w:space="0" w:color="auto"/>
              <w:left w:val="single" w:sz="4" w:space="0" w:color="auto"/>
              <w:bottom w:val="nil"/>
              <w:right w:val="single" w:sz="4" w:space="0" w:color="auto"/>
            </w:tcBorders>
            <w:vAlign w:val="center"/>
            <w:hideMark/>
          </w:tcPr>
          <w:p w14:paraId="000DBD6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A28397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43064C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46012FFB"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61DB4FF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598253A"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120</w:t>
            </w:r>
          </w:p>
        </w:tc>
        <w:tc>
          <w:tcPr>
            <w:tcW w:w="992" w:type="dxa"/>
            <w:vMerge/>
            <w:tcBorders>
              <w:top w:val="single" w:sz="4" w:space="0" w:color="auto"/>
              <w:left w:val="single" w:sz="4" w:space="0" w:color="auto"/>
              <w:bottom w:val="nil"/>
              <w:right w:val="single" w:sz="4" w:space="0" w:color="auto"/>
            </w:tcBorders>
            <w:vAlign w:val="center"/>
            <w:hideMark/>
          </w:tcPr>
          <w:p w14:paraId="28D9022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833809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AD8B0B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38A9F8E8"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369A8A8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1C1F8F2"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180</w:t>
            </w:r>
          </w:p>
        </w:tc>
        <w:tc>
          <w:tcPr>
            <w:tcW w:w="992" w:type="dxa"/>
            <w:vMerge/>
            <w:tcBorders>
              <w:top w:val="single" w:sz="4" w:space="0" w:color="auto"/>
              <w:left w:val="single" w:sz="4" w:space="0" w:color="auto"/>
              <w:bottom w:val="nil"/>
              <w:right w:val="single" w:sz="4" w:space="0" w:color="auto"/>
            </w:tcBorders>
            <w:vAlign w:val="center"/>
            <w:hideMark/>
          </w:tcPr>
          <w:p w14:paraId="69783ED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50ECF2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42D4B2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1CF621A5"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6BBEA3E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BA3145D"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Подключение к сетям водоотведения</w:t>
            </w:r>
          </w:p>
        </w:tc>
        <w:tc>
          <w:tcPr>
            <w:tcW w:w="992" w:type="dxa"/>
            <w:vMerge/>
            <w:tcBorders>
              <w:top w:val="single" w:sz="4" w:space="0" w:color="auto"/>
              <w:left w:val="single" w:sz="4" w:space="0" w:color="auto"/>
              <w:bottom w:val="nil"/>
              <w:right w:val="single" w:sz="4" w:space="0" w:color="auto"/>
            </w:tcBorders>
            <w:vAlign w:val="center"/>
            <w:hideMark/>
          </w:tcPr>
          <w:p w14:paraId="0A50EAD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D4EC0C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147723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47465F36"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2975731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9CDCD8B"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w:t>
            </w:r>
          </w:p>
        </w:tc>
        <w:tc>
          <w:tcPr>
            <w:tcW w:w="992" w:type="dxa"/>
            <w:vMerge/>
            <w:tcBorders>
              <w:top w:val="single" w:sz="4" w:space="0" w:color="auto"/>
              <w:left w:val="single" w:sz="4" w:space="0" w:color="auto"/>
              <w:bottom w:val="nil"/>
              <w:right w:val="single" w:sz="4" w:space="0" w:color="auto"/>
            </w:tcBorders>
            <w:vAlign w:val="center"/>
            <w:hideMark/>
          </w:tcPr>
          <w:p w14:paraId="0753153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9613F3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2C2D3D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29,5%</w:t>
            </w:r>
          </w:p>
        </w:tc>
      </w:tr>
      <w:tr w:rsidR="00DD0B9E" w:rsidRPr="00926D94" w14:paraId="127E4E9F"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71BF6E9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8034843"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w:t>
            </w:r>
          </w:p>
        </w:tc>
        <w:tc>
          <w:tcPr>
            <w:tcW w:w="992" w:type="dxa"/>
            <w:vMerge/>
            <w:tcBorders>
              <w:top w:val="single" w:sz="4" w:space="0" w:color="auto"/>
              <w:left w:val="single" w:sz="4" w:space="0" w:color="auto"/>
              <w:bottom w:val="nil"/>
              <w:right w:val="single" w:sz="4" w:space="0" w:color="auto"/>
            </w:tcBorders>
            <w:vAlign w:val="center"/>
            <w:hideMark/>
          </w:tcPr>
          <w:p w14:paraId="10F81A4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9147A1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19BD67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12,4%</w:t>
            </w:r>
          </w:p>
        </w:tc>
      </w:tr>
      <w:tr w:rsidR="00DD0B9E" w:rsidRPr="00926D94" w14:paraId="7A5BC083"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129AEBA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C4E2600"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w:t>
            </w:r>
          </w:p>
        </w:tc>
        <w:tc>
          <w:tcPr>
            <w:tcW w:w="992" w:type="dxa"/>
            <w:vMerge/>
            <w:tcBorders>
              <w:top w:val="single" w:sz="4" w:space="0" w:color="auto"/>
              <w:left w:val="single" w:sz="4" w:space="0" w:color="auto"/>
              <w:bottom w:val="nil"/>
              <w:right w:val="single" w:sz="4" w:space="0" w:color="auto"/>
            </w:tcBorders>
            <w:vAlign w:val="center"/>
            <w:hideMark/>
          </w:tcPr>
          <w:p w14:paraId="3D14B5C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E8E5CB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687FF5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w:t>
            </w:r>
          </w:p>
        </w:tc>
      </w:tr>
      <w:tr w:rsidR="00DD0B9E" w:rsidRPr="00926D94" w14:paraId="4FAC5873"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2CF550D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A2BD7B8"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w:t>
            </w:r>
          </w:p>
        </w:tc>
        <w:tc>
          <w:tcPr>
            <w:tcW w:w="992" w:type="dxa"/>
            <w:vMerge/>
            <w:tcBorders>
              <w:top w:val="single" w:sz="4" w:space="0" w:color="auto"/>
              <w:left w:val="single" w:sz="4" w:space="0" w:color="auto"/>
              <w:bottom w:val="nil"/>
              <w:right w:val="single" w:sz="4" w:space="0" w:color="auto"/>
            </w:tcBorders>
            <w:vAlign w:val="center"/>
            <w:hideMark/>
          </w:tcPr>
          <w:p w14:paraId="5EFF98D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E9758A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F30013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2,9%</w:t>
            </w:r>
          </w:p>
        </w:tc>
      </w:tr>
      <w:tr w:rsidR="00DD0B9E" w:rsidRPr="00926D94" w14:paraId="6BD665FE"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21CA251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2FCEF97"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w:t>
            </w:r>
          </w:p>
        </w:tc>
        <w:tc>
          <w:tcPr>
            <w:tcW w:w="992" w:type="dxa"/>
            <w:vMerge/>
            <w:tcBorders>
              <w:top w:val="single" w:sz="4" w:space="0" w:color="auto"/>
              <w:left w:val="single" w:sz="4" w:space="0" w:color="auto"/>
              <w:bottom w:val="nil"/>
              <w:right w:val="single" w:sz="4" w:space="0" w:color="auto"/>
            </w:tcBorders>
            <w:vAlign w:val="center"/>
            <w:hideMark/>
          </w:tcPr>
          <w:p w14:paraId="1C805BB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34AFF2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F2B512F"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r>
      <w:tr w:rsidR="00DD0B9E" w:rsidRPr="00926D94" w14:paraId="0FDD6524"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1B13C40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053F2AB"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w:t>
            </w:r>
          </w:p>
        </w:tc>
        <w:tc>
          <w:tcPr>
            <w:tcW w:w="992" w:type="dxa"/>
            <w:vMerge/>
            <w:tcBorders>
              <w:top w:val="single" w:sz="4" w:space="0" w:color="auto"/>
              <w:left w:val="single" w:sz="4" w:space="0" w:color="auto"/>
              <w:bottom w:val="nil"/>
              <w:right w:val="single" w:sz="4" w:space="0" w:color="auto"/>
            </w:tcBorders>
            <w:vAlign w:val="center"/>
            <w:hideMark/>
          </w:tcPr>
          <w:p w14:paraId="0F9177D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AAE63C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F36440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11,4%</w:t>
            </w:r>
          </w:p>
        </w:tc>
      </w:tr>
      <w:tr w:rsidR="00DD0B9E" w:rsidRPr="00926D94" w14:paraId="0C7520B0"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3B7DD56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57049D3"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w:t>
            </w:r>
          </w:p>
        </w:tc>
        <w:tc>
          <w:tcPr>
            <w:tcW w:w="992" w:type="dxa"/>
            <w:vMerge/>
            <w:tcBorders>
              <w:top w:val="single" w:sz="4" w:space="0" w:color="auto"/>
              <w:left w:val="single" w:sz="4" w:space="0" w:color="auto"/>
              <w:bottom w:val="nil"/>
              <w:right w:val="single" w:sz="4" w:space="0" w:color="auto"/>
            </w:tcBorders>
            <w:vAlign w:val="center"/>
            <w:hideMark/>
          </w:tcPr>
          <w:p w14:paraId="1FCCFE1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63C9B6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E22E9E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3,3%</w:t>
            </w:r>
          </w:p>
        </w:tc>
      </w:tr>
      <w:tr w:rsidR="00DD0B9E" w:rsidRPr="00926D94" w14:paraId="1B814F14"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0473AF8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52141E7"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w:t>
            </w:r>
          </w:p>
        </w:tc>
        <w:tc>
          <w:tcPr>
            <w:tcW w:w="992" w:type="dxa"/>
            <w:vMerge/>
            <w:tcBorders>
              <w:top w:val="single" w:sz="4" w:space="0" w:color="auto"/>
              <w:left w:val="single" w:sz="4" w:space="0" w:color="auto"/>
              <w:bottom w:val="nil"/>
              <w:right w:val="single" w:sz="4" w:space="0" w:color="auto"/>
            </w:tcBorders>
            <w:vAlign w:val="center"/>
            <w:hideMark/>
          </w:tcPr>
          <w:p w14:paraId="47EA2AC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D78422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98DAF0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2,9%</w:t>
            </w:r>
          </w:p>
        </w:tc>
      </w:tr>
      <w:tr w:rsidR="00DD0B9E" w:rsidRPr="00926D94" w14:paraId="19153B55"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4AC3857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9E2E4FD"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c>
          <w:tcPr>
            <w:tcW w:w="992" w:type="dxa"/>
            <w:vMerge/>
            <w:tcBorders>
              <w:top w:val="single" w:sz="4" w:space="0" w:color="auto"/>
              <w:left w:val="single" w:sz="4" w:space="0" w:color="auto"/>
              <w:bottom w:val="nil"/>
              <w:right w:val="single" w:sz="4" w:space="0" w:color="auto"/>
            </w:tcBorders>
            <w:vAlign w:val="center"/>
            <w:hideMark/>
          </w:tcPr>
          <w:p w14:paraId="2077ACC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A2D2E1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24DADE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11,9%</w:t>
            </w:r>
          </w:p>
        </w:tc>
      </w:tr>
      <w:tr w:rsidR="00DD0B9E" w:rsidRPr="00926D94" w14:paraId="7C23BEF5"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E91D92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C43E278"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12</w:t>
            </w:r>
          </w:p>
        </w:tc>
        <w:tc>
          <w:tcPr>
            <w:tcW w:w="992" w:type="dxa"/>
            <w:vMerge/>
            <w:tcBorders>
              <w:top w:val="single" w:sz="4" w:space="0" w:color="auto"/>
              <w:left w:val="single" w:sz="4" w:space="0" w:color="auto"/>
              <w:bottom w:val="nil"/>
              <w:right w:val="single" w:sz="4" w:space="0" w:color="auto"/>
            </w:tcBorders>
            <w:vAlign w:val="center"/>
            <w:hideMark/>
          </w:tcPr>
          <w:p w14:paraId="7353C56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FC8AF8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103717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433B7166"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0261C51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BD249E2"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w:t>
            </w:r>
          </w:p>
        </w:tc>
        <w:tc>
          <w:tcPr>
            <w:tcW w:w="992" w:type="dxa"/>
            <w:vMerge/>
            <w:tcBorders>
              <w:top w:val="single" w:sz="4" w:space="0" w:color="auto"/>
              <w:left w:val="single" w:sz="4" w:space="0" w:color="auto"/>
              <w:bottom w:val="nil"/>
              <w:right w:val="single" w:sz="4" w:space="0" w:color="auto"/>
            </w:tcBorders>
            <w:vAlign w:val="center"/>
            <w:hideMark/>
          </w:tcPr>
          <w:p w14:paraId="4D69571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D3F052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5B6071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w:t>
            </w:r>
          </w:p>
        </w:tc>
      </w:tr>
      <w:tr w:rsidR="00DD0B9E" w:rsidRPr="00926D94" w14:paraId="25356A01"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A7A20A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A44B01E"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15</w:t>
            </w:r>
          </w:p>
        </w:tc>
        <w:tc>
          <w:tcPr>
            <w:tcW w:w="992" w:type="dxa"/>
            <w:vMerge/>
            <w:tcBorders>
              <w:top w:val="single" w:sz="4" w:space="0" w:color="auto"/>
              <w:left w:val="single" w:sz="4" w:space="0" w:color="auto"/>
              <w:bottom w:val="nil"/>
              <w:right w:val="single" w:sz="4" w:space="0" w:color="auto"/>
            </w:tcBorders>
            <w:vAlign w:val="center"/>
            <w:hideMark/>
          </w:tcPr>
          <w:p w14:paraId="582540D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83679E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CEFC3C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r>
      <w:tr w:rsidR="00DD0B9E" w:rsidRPr="00926D94" w14:paraId="693E12FC"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0D30664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4CFA6CE"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w:t>
            </w:r>
          </w:p>
        </w:tc>
        <w:tc>
          <w:tcPr>
            <w:tcW w:w="992" w:type="dxa"/>
            <w:vMerge/>
            <w:tcBorders>
              <w:top w:val="single" w:sz="4" w:space="0" w:color="auto"/>
              <w:left w:val="single" w:sz="4" w:space="0" w:color="auto"/>
              <w:bottom w:val="nil"/>
              <w:right w:val="single" w:sz="4" w:space="0" w:color="auto"/>
            </w:tcBorders>
            <w:vAlign w:val="center"/>
            <w:hideMark/>
          </w:tcPr>
          <w:p w14:paraId="7D3EE27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0838AF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177BA9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4,3%</w:t>
            </w:r>
          </w:p>
        </w:tc>
      </w:tr>
      <w:tr w:rsidR="00DD0B9E" w:rsidRPr="00926D94" w14:paraId="269CAA10"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0D6B4F7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8D4B8E9"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w:t>
            </w:r>
          </w:p>
        </w:tc>
        <w:tc>
          <w:tcPr>
            <w:tcW w:w="992" w:type="dxa"/>
            <w:vMerge/>
            <w:tcBorders>
              <w:top w:val="single" w:sz="4" w:space="0" w:color="auto"/>
              <w:left w:val="single" w:sz="4" w:space="0" w:color="auto"/>
              <w:bottom w:val="nil"/>
              <w:right w:val="single" w:sz="4" w:space="0" w:color="auto"/>
            </w:tcBorders>
            <w:vAlign w:val="center"/>
            <w:hideMark/>
          </w:tcPr>
          <w:p w14:paraId="43C6A85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7343E4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A4650F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8,6%</w:t>
            </w:r>
          </w:p>
        </w:tc>
      </w:tr>
      <w:tr w:rsidR="00DD0B9E" w:rsidRPr="00926D94" w14:paraId="7544FA3A"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6334E03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E8B2F04"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40</w:t>
            </w:r>
          </w:p>
        </w:tc>
        <w:tc>
          <w:tcPr>
            <w:tcW w:w="992" w:type="dxa"/>
            <w:vMerge/>
            <w:tcBorders>
              <w:top w:val="single" w:sz="4" w:space="0" w:color="auto"/>
              <w:left w:val="single" w:sz="4" w:space="0" w:color="auto"/>
              <w:bottom w:val="nil"/>
              <w:right w:val="single" w:sz="4" w:space="0" w:color="auto"/>
            </w:tcBorders>
            <w:vAlign w:val="center"/>
            <w:hideMark/>
          </w:tcPr>
          <w:p w14:paraId="3C97A8C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132018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670825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1,9%</w:t>
            </w:r>
          </w:p>
        </w:tc>
      </w:tr>
      <w:tr w:rsidR="00DD0B9E" w:rsidRPr="00926D94" w14:paraId="76ED0FFC"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72406CD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C9D6CC5"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50</w:t>
            </w:r>
          </w:p>
        </w:tc>
        <w:tc>
          <w:tcPr>
            <w:tcW w:w="992" w:type="dxa"/>
            <w:vMerge/>
            <w:tcBorders>
              <w:top w:val="single" w:sz="4" w:space="0" w:color="auto"/>
              <w:left w:val="single" w:sz="4" w:space="0" w:color="auto"/>
              <w:bottom w:val="nil"/>
              <w:right w:val="single" w:sz="4" w:space="0" w:color="auto"/>
            </w:tcBorders>
            <w:vAlign w:val="center"/>
            <w:hideMark/>
          </w:tcPr>
          <w:p w14:paraId="2E629F9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891AF3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7FB836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r>
      <w:tr w:rsidR="00DD0B9E" w:rsidRPr="00926D94" w14:paraId="2603D8A7"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7F8B234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7D4D720"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60</w:t>
            </w:r>
          </w:p>
        </w:tc>
        <w:tc>
          <w:tcPr>
            <w:tcW w:w="992" w:type="dxa"/>
            <w:vMerge/>
            <w:tcBorders>
              <w:top w:val="single" w:sz="4" w:space="0" w:color="auto"/>
              <w:left w:val="single" w:sz="4" w:space="0" w:color="auto"/>
              <w:bottom w:val="nil"/>
              <w:right w:val="single" w:sz="4" w:space="0" w:color="auto"/>
            </w:tcBorders>
            <w:vAlign w:val="center"/>
            <w:hideMark/>
          </w:tcPr>
          <w:p w14:paraId="5B4D9DF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BB3226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23B3F9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2,4%</w:t>
            </w:r>
          </w:p>
        </w:tc>
      </w:tr>
      <w:tr w:rsidR="00DD0B9E" w:rsidRPr="00926D94" w14:paraId="10A77643"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7C9B531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DD04E35"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90</w:t>
            </w:r>
          </w:p>
        </w:tc>
        <w:tc>
          <w:tcPr>
            <w:tcW w:w="992" w:type="dxa"/>
            <w:vMerge/>
            <w:tcBorders>
              <w:top w:val="single" w:sz="4" w:space="0" w:color="auto"/>
              <w:left w:val="single" w:sz="4" w:space="0" w:color="auto"/>
              <w:bottom w:val="nil"/>
              <w:right w:val="single" w:sz="4" w:space="0" w:color="auto"/>
            </w:tcBorders>
            <w:vAlign w:val="center"/>
            <w:hideMark/>
          </w:tcPr>
          <w:p w14:paraId="6B553CF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010B75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C56FFF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372F70F8"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0370AAA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44F98FE"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98</w:t>
            </w:r>
          </w:p>
        </w:tc>
        <w:tc>
          <w:tcPr>
            <w:tcW w:w="992" w:type="dxa"/>
            <w:vMerge/>
            <w:tcBorders>
              <w:top w:val="single" w:sz="4" w:space="0" w:color="auto"/>
              <w:left w:val="single" w:sz="4" w:space="0" w:color="auto"/>
              <w:bottom w:val="nil"/>
              <w:right w:val="single" w:sz="4" w:space="0" w:color="auto"/>
            </w:tcBorders>
            <w:vAlign w:val="center"/>
            <w:hideMark/>
          </w:tcPr>
          <w:p w14:paraId="4CAD175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76496D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8FB2E63"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41453061"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320DAE3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1E23353"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120</w:t>
            </w:r>
          </w:p>
        </w:tc>
        <w:tc>
          <w:tcPr>
            <w:tcW w:w="992" w:type="dxa"/>
            <w:vMerge/>
            <w:tcBorders>
              <w:top w:val="single" w:sz="4" w:space="0" w:color="auto"/>
              <w:left w:val="single" w:sz="4" w:space="0" w:color="auto"/>
              <w:bottom w:val="nil"/>
              <w:right w:val="single" w:sz="4" w:space="0" w:color="auto"/>
            </w:tcBorders>
            <w:vAlign w:val="center"/>
            <w:hideMark/>
          </w:tcPr>
          <w:p w14:paraId="6DD7D6D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C59A7D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6896DC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r>
      <w:tr w:rsidR="00DD0B9E" w:rsidRPr="00926D94" w14:paraId="28F87DC9"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165DBED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56F5ADB"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180</w:t>
            </w:r>
          </w:p>
        </w:tc>
        <w:tc>
          <w:tcPr>
            <w:tcW w:w="992" w:type="dxa"/>
            <w:vMerge/>
            <w:tcBorders>
              <w:top w:val="single" w:sz="4" w:space="0" w:color="auto"/>
              <w:left w:val="single" w:sz="4" w:space="0" w:color="auto"/>
              <w:bottom w:val="nil"/>
              <w:right w:val="single" w:sz="4" w:space="0" w:color="auto"/>
            </w:tcBorders>
            <w:vAlign w:val="center"/>
            <w:hideMark/>
          </w:tcPr>
          <w:p w14:paraId="3BFD5D1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1E9643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1B7886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39C4CCC3"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FFE529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AB2A0FA"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Подключение к газораспределительной сети</w:t>
            </w:r>
          </w:p>
        </w:tc>
        <w:tc>
          <w:tcPr>
            <w:tcW w:w="992" w:type="dxa"/>
            <w:vMerge/>
            <w:tcBorders>
              <w:top w:val="single" w:sz="4" w:space="0" w:color="auto"/>
              <w:left w:val="single" w:sz="4" w:space="0" w:color="auto"/>
              <w:bottom w:val="nil"/>
              <w:right w:val="single" w:sz="4" w:space="0" w:color="auto"/>
            </w:tcBorders>
            <w:vAlign w:val="center"/>
            <w:hideMark/>
          </w:tcPr>
          <w:p w14:paraId="71D66CE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A1D1B8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9B6180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0CCCBF6E"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4DF0373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3834C25"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w:t>
            </w:r>
          </w:p>
        </w:tc>
        <w:tc>
          <w:tcPr>
            <w:tcW w:w="992" w:type="dxa"/>
            <w:vMerge/>
            <w:tcBorders>
              <w:top w:val="single" w:sz="4" w:space="0" w:color="auto"/>
              <w:left w:val="single" w:sz="4" w:space="0" w:color="auto"/>
              <w:bottom w:val="nil"/>
              <w:right w:val="single" w:sz="4" w:space="0" w:color="auto"/>
            </w:tcBorders>
            <w:vAlign w:val="center"/>
            <w:hideMark/>
          </w:tcPr>
          <w:p w14:paraId="2F0CD10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9BBCC1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49254D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41,6%</w:t>
            </w:r>
          </w:p>
        </w:tc>
      </w:tr>
      <w:tr w:rsidR="00DD0B9E" w:rsidRPr="00926D94" w14:paraId="25AABC8F"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25D888D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F06B4E9"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w:t>
            </w:r>
          </w:p>
        </w:tc>
        <w:tc>
          <w:tcPr>
            <w:tcW w:w="992" w:type="dxa"/>
            <w:vMerge/>
            <w:tcBorders>
              <w:top w:val="single" w:sz="4" w:space="0" w:color="auto"/>
              <w:left w:val="single" w:sz="4" w:space="0" w:color="auto"/>
              <w:bottom w:val="nil"/>
              <w:right w:val="single" w:sz="4" w:space="0" w:color="auto"/>
            </w:tcBorders>
            <w:vAlign w:val="center"/>
            <w:hideMark/>
          </w:tcPr>
          <w:p w14:paraId="3F5744C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1F77DE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EA61CC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8,4%</w:t>
            </w:r>
          </w:p>
        </w:tc>
      </w:tr>
      <w:tr w:rsidR="00DD0B9E" w:rsidRPr="00926D94" w14:paraId="1CF38ABA"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2210919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0AF21CD"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w:t>
            </w:r>
          </w:p>
        </w:tc>
        <w:tc>
          <w:tcPr>
            <w:tcW w:w="992" w:type="dxa"/>
            <w:vMerge/>
            <w:tcBorders>
              <w:top w:val="single" w:sz="4" w:space="0" w:color="auto"/>
              <w:left w:val="single" w:sz="4" w:space="0" w:color="auto"/>
              <w:bottom w:val="nil"/>
              <w:right w:val="single" w:sz="4" w:space="0" w:color="auto"/>
            </w:tcBorders>
            <w:vAlign w:val="center"/>
            <w:hideMark/>
          </w:tcPr>
          <w:p w14:paraId="09B0B9A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BCED8A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95AD6E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1,5%</w:t>
            </w:r>
          </w:p>
        </w:tc>
      </w:tr>
      <w:tr w:rsidR="00DD0B9E" w:rsidRPr="00926D94" w14:paraId="58B3A34C"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461DD27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1210C36"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w:t>
            </w:r>
          </w:p>
        </w:tc>
        <w:tc>
          <w:tcPr>
            <w:tcW w:w="992" w:type="dxa"/>
            <w:vMerge/>
            <w:tcBorders>
              <w:top w:val="single" w:sz="4" w:space="0" w:color="auto"/>
              <w:left w:val="single" w:sz="4" w:space="0" w:color="auto"/>
              <w:bottom w:val="nil"/>
              <w:right w:val="single" w:sz="4" w:space="0" w:color="auto"/>
            </w:tcBorders>
            <w:vAlign w:val="center"/>
            <w:hideMark/>
          </w:tcPr>
          <w:p w14:paraId="6BDE1E5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33E448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6D79D2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w:t>
            </w:r>
          </w:p>
        </w:tc>
      </w:tr>
      <w:tr w:rsidR="00DD0B9E" w:rsidRPr="00926D94" w14:paraId="162554BF"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7E8C902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183C199"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w:t>
            </w:r>
          </w:p>
        </w:tc>
        <w:tc>
          <w:tcPr>
            <w:tcW w:w="992" w:type="dxa"/>
            <w:vMerge/>
            <w:tcBorders>
              <w:top w:val="single" w:sz="4" w:space="0" w:color="auto"/>
              <w:left w:val="single" w:sz="4" w:space="0" w:color="auto"/>
              <w:bottom w:val="nil"/>
              <w:right w:val="single" w:sz="4" w:space="0" w:color="auto"/>
            </w:tcBorders>
            <w:vAlign w:val="center"/>
            <w:hideMark/>
          </w:tcPr>
          <w:p w14:paraId="66A6EDB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CFA44F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833CBF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r>
      <w:tr w:rsidR="00DD0B9E" w:rsidRPr="00926D94" w14:paraId="09B6CE09"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3130E0D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B2DFCC2"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w:t>
            </w:r>
          </w:p>
        </w:tc>
        <w:tc>
          <w:tcPr>
            <w:tcW w:w="992" w:type="dxa"/>
            <w:vMerge/>
            <w:tcBorders>
              <w:top w:val="single" w:sz="4" w:space="0" w:color="auto"/>
              <w:left w:val="single" w:sz="4" w:space="0" w:color="auto"/>
              <w:bottom w:val="nil"/>
              <w:right w:val="single" w:sz="4" w:space="0" w:color="auto"/>
            </w:tcBorders>
            <w:vAlign w:val="center"/>
            <w:hideMark/>
          </w:tcPr>
          <w:p w14:paraId="6E466CD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ECAC0E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356884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5,0%</w:t>
            </w:r>
          </w:p>
        </w:tc>
      </w:tr>
      <w:tr w:rsidR="00DD0B9E" w:rsidRPr="00926D94" w14:paraId="2BE4A46A"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450AD24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B312783"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w:t>
            </w:r>
          </w:p>
        </w:tc>
        <w:tc>
          <w:tcPr>
            <w:tcW w:w="992" w:type="dxa"/>
            <w:vMerge/>
            <w:tcBorders>
              <w:top w:val="single" w:sz="4" w:space="0" w:color="auto"/>
              <w:left w:val="single" w:sz="4" w:space="0" w:color="auto"/>
              <w:bottom w:val="nil"/>
              <w:right w:val="single" w:sz="4" w:space="0" w:color="auto"/>
            </w:tcBorders>
            <w:vAlign w:val="center"/>
            <w:hideMark/>
          </w:tcPr>
          <w:p w14:paraId="37C597E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260F4B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C993074"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w:t>
            </w:r>
          </w:p>
        </w:tc>
      </w:tr>
      <w:tr w:rsidR="00DD0B9E" w:rsidRPr="00926D94" w14:paraId="0F1AF429"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7D843AE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4D51CFD"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w:t>
            </w:r>
          </w:p>
        </w:tc>
        <w:tc>
          <w:tcPr>
            <w:tcW w:w="992" w:type="dxa"/>
            <w:vMerge/>
            <w:tcBorders>
              <w:top w:val="single" w:sz="4" w:space="0" w:color="auto"/>
              <w:left w:val="single" w:sz="4" w:space="0" w:color="auto"/>
              <w:bottom w:val="nil"/>
              <w:right w:val="single" w:sz="4" w:space="0" w:color="auto"/>
            </w:tcBorders>
            <w:vAlign w:val="center"/>
            <w:hideMark/>
          </w:tcPr>
          <w:p w14:paraId="0EC60B0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EA1BB5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D9D1AD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w:t>
            </w:r>
          </w:p>
        </w:tc>
      </w:tr>
      <w:tr w:rsidR="00DD0B9E" w:rsidRPr="00926D94" w14:paraId="44E530F0"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181584C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C930BB4"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8</w:t>
            </w:r>
          </w:p>
        </w:tc>
        <w:tc>
          <w:tcPr>
            <w:tcW w:w="992" w:type="dxa"/>
            <w:vMerge/>
            <w:tcBorders>
              <w:top w:val="single" w:sz="4" w:space="0" w:color="auto"/>
              <w:left w:val="single" w:sz="4" w:space="0" w:color="auto"/>
              <w:bottom w:val="nil"/>
              <w:right w:val="single" w:sz="4" w:space="0" w:color="auto"/>
            </w:tcBorders>
            <w:vAlign w:val="center"/>
            <w:hideMark/>
          </w:tcPr>
          <w:p w14:paraId="0034AA3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F72F82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8A74A9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43139E55"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279335F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5890E5B"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9</w:t>
            </w:r>
          </w:p>
        </w:tc>
        <w:tc>
          <w:tcPr>
            <w:tcW w:w="992" w:type="dxa"/>
            <w:vMerge/>
            <w:tcBorders>
              <w:top w:val="single" w:sz="4" w:space="0" w:color="auto"/>
              <w:left w:val="single" w:sz="4" w:space="0" w:color="auto"/>
              <w:bottom w:val="nil"/>
              <w:right w:val="single" w:sz="4" w:space="0" w:color="auto"/>
            </w:tcBorders>
            <w:vAlign w:val="center"/>
            <w:hideMark/>
          </w:tcPr>
          <w:p w14:paraId="05F88E8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B819AB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619B3C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42520B26"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62ADFB1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785B35C"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c>
          <w:tcPr>
            <w:tcW w:w="992" w:type="dxa"/>
            <w:vMerge/>
            <w:tcBorders>
              <w:top w:val="single" w:sz="4" w:space="0" w:color="auto"/>
              <w:left w:val="single" w:sz="4" w:space="0" w:color="auto"/>
              <w:bottom w:val="nil"/>
              <w:right w:val="single" w:sz="4" w:space="0" w:color="auto"/>
            </w:tcBorders>
            <w:vAlign w:val="center"/>
            <w:hideMark/>
          </w:tcPr>
          <w:p w14:paraId="6F3EB7B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41C06B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23B26F3"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5,0%</w:t>
            </w:r>
          </w:p>
        </w:tc>
      </w:tr>
      <w:tr w:rsidR="00DD0B9E" w:rsidRPr="00926D94" w14:paraId="6F9B5ECF"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6082869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A72749A"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w:t>
            </w:r>
          </w:p>
        </w:tc>
        <w:tc>
          <w:tcPr>
            <w:tcW w:w="992" w:type="dxa"/>
            <w:vMerge/>
            <w:tcBorders>
              <w:top w:val="single" w:sz="4" w:space="0" w:color="auto"/>
              <w:left w:val="single" w:sz="4" w:space="0" w:color="auto"/>
              <w:bottom w:val="nil"/>
              <w:right w:val="single" w:sz="4" w:space="0" w:color="auto"/>
            </w:tcBorders>
            <w:vAlign w:val="center"/>
            <w:hideMark/>
          </w:tcPr>
          <w:p w14:paraId="63EFE35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4F0EDE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9E2747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1,5%</w:t>
            </w:r>
          </w:p>
        </w:tc>
      </w:tr>
      <w:tr w:rsidR="00DD0B9E" w:rsidRPr="00926D94" w14:paraId="6B23D037"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36911A0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79FFE2A"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w:t>
            </w:r>
          </w:p>
        </w:tc>
        <w:tc>
          <w:tcPr>
            <w:tcW w:w="992" w:type="dxa"/>
            <w:vMerge/>
            <w:tcBorders>
              <w:top w:val="single" w:sz="4" w:space="0" w:color="auto"/>
              <w:left w:val="single" w:sz="4" w:space="0" w:color="auto"/>
              <w:bottom w:val="nil"/>
              <w:right w:val="single" w:sz="4" w:space="0" w:color="auto"/>
            </w:tcBorders>
            <w:vAlign w:val="center"/>
            <w:hideMark/>
          </w:tcPr>
          <w:p w14:paraId="4FE694F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BEE479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F3E112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2,5%</w:t>
            </w:r>
          </w:p>
        </w:tc>
      </w:tr>
      <w:tr w:rsidR="00DD0B9E" w:rsidRPr="00926D94" w14:paraId="7CB7C13B"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7F7B4C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4DF3E96"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25</w:t>
            </w:r>
          </w:p>
        </w:tc>
        <w:tc>
          <w:tcPr>
            <w:tcW w:w="992" w:type="dxa"/>
            <w:vMerge/>
            <w:tcBorders>
              <w:top w:val="single" w:sz="4" w:space="0" w:color="auto"/>
              <w:left w:val="single" w:sz="4" w:space="0" w:color="auto"/>
              <w:bottom w:val="nil"/>
              <w:right w:val="single" w:sz="4" w:space="0" w:color="auto"/>
            </w:tcBorders>
            <w:vAlign w:val="center"/>
            <w:hideMark/>
          </w:tcPr>
          <w:p w14:paraId="1370E9D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DC7C5C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3FB59F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48414D33"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307CE67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2A29B7B"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w:t>
            </w:r>
          </w:p>
        </w:tc>
        <w:tc>
          <w:tcPr>
            <w:tcW w:w="992" w:type="dxa"/>
            <w:vMerge/>
            <w:tcBorders>
              <w:top w:val="single" w:sz="4" w:space="0" w:color="auto"/>
              <w:left w:val="single" w:sz="4" w:space="0" w:color="auto"/>
              <w:bottom w:val="nil"/>
              <w:right w:val="single" w:sz="4" w:space="0" w:color="auto"/>
            </w:tcBorders>
            <w:vAlign w:val="center"/>
            <w:hideMark/>
          </w:tcPr>
          <w:p w14:paraId="73338A4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B4BF83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C7F3C83"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7,4%</w:t>
            </w:r>
          </w:p>
        </w:tc>
      </w:tr>
      <w:tr w:rsidR="00DD0B9E" w:rsidRPr="00926D94" w14:paraId="0DA02DE2"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0C3B6EA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F11B1D2"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40</w:t>
            </w:r>
          </w:p>
        </w:tc>
        <w:tc>
          <w:tcPr>
            <w:tcW w:w="992" w:type="dxa"/>
            <w:vMerge/>
            <w:tcBorders>
              <w:top w:val="single" w:sz="4" w:space="0" w:color="auto"/>
              <w:left w:val="single" w:sz="4" w:space="0" w:color="auto"/>
              <w:bottom w:val="nil"/>
              <w:right w:val="single" w:sz="4" w:space="0" w:color="auto"/>
            </w:tcBorders>
            <w:vAlign w:val="center"/>
            <w:hideMark/>
          </w:tcPr>
          <w:p w14:paraId="44DFB05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47DA8E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3C5FDA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w:t>
            </w:r>
          </w:p>
        </w:tc>
      </w:tr>
      <w:tr w:rsidR="00DD0B9E" w:rsidRPr="00926D94" w14:paraId="54825339"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50CFEA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E925EC7"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45</w:t>
            </w:r>
          </w:p>
        </w:tc>
        <w:tc>
          <w:tcPr>
            <w:tcW w:w="992" w:type="dxa"/>
            <w:vMerge/>
            <w:tcBorders>
              <w:top w:val="single" w:sz="4" w:space="0" w:color="auto"/>
              <w:left w:val="single" w:sz="4" w:space="0" w:color="auto"/>
              <w:bottom w:val="nil"/>
              <w:right w:val="single" w:sz="4" w:space="0" w:color="auto"/>
            </w:tcBorders>
            <w:vAlign w:val="center"/>
            <w:hideMark/>
          </w:tcPr>
          <w:p w14:paraId="004AD9C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29166E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F25B44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23E19B3A"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26BF917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E3C6151"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50</w:t>
            </w:r>
          </w:p>
        </w:tc>
        <w:tc>
          <w:tcPr>
            <w:tcW w:w="992" w:type="dxa"/>
            <w:vMerge/>
            <w:tcBorders>
              <w:top w:val="single" w:sz="4" w:space="0" w:color="auto"/>
              <w:left w:val="single" w:sz="4" w:space="0" w:color="auto"/>
              <w:bottom w:val="nil"/>
              <w:right w:val="single" w:sz="4" w:space="0" w:color="auto"/>
            </w:tcBorders>
            <w:vAlign w:val="center"/>
            <w:hideMark/>
          </w:tcPr>
          <w:p w14:paraId="0D6E272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5E1155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6FD062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r>
      <w:tr w:rsidR="00DD0B9E" w:rsidRPr="00926D94" w14:paraId="2C114E6F"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210CB51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F8D30D0"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60</w:t>
            </w:r>
          </w:p>
        </w:tc>
        <w:tc>
          <w:tcPr>
            <w:tcW w:w="992" w:type="dxa"/>
            <w:vMerge/>
            <w:tcBorders>
              <w:top w:val="single" w:sz="4" w:space="0" w:color="auto"/>
              <w:left w:val="single" w:sz="4" w:space="0" w:color="auto"/>
              <w:bottom w:val="nil"/>
              <w:right w:val="single" w:sz="4" w:space="0" w:color="auto"/>
            </w:tcBorders>
            <w:vAlign w:val="center"/>
            <w:hideMark/>
          </w:tcPr>
          <w:p w14:paraId="6696917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958B1B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AA7A27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w:t>
            </w:r>
          </w:p>
        </w:tc>
      </w:tr>
      <w:tr w:rsidR="00DD0B9E" w:rsidRPr="00926D94" w14:paraId="5AAA21D8"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2EFAB49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2EDFA03"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80</w:t>
            </w:r>
          </w:p>
        </w:tc>
        <w:tc>
          <w:tcPr>
            <w:tcW w:w="992" w:type="dxa"/>
            <w:vMerge/>
            <w:tcBorders>
              <w:top w:val="single" w:sz="4" w:space="0" w:color="auto"/>
              <w:left w:val="single" w:sz="4" w:space="0" w:color="auto"/>
              <w:bottom w:val="nil"/>
              <w:right w:val="single" w:sz="4" w:space="0" w:color="auto"/>
            </w:tcBorders>
            <w:vAlign w:val="center"/>
            <w:hideMark/>
          </w:tcPr>
          <w:p w14:paraId="5E9D2F0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F22665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5BC7A3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r>
      <w:tr w:rsidR="00DD0B9E" w:rsidRPr="00926D94" w14:paraId="15ECBC02"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4BE1316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9317019"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90</w:t>
            </w:r>
          </w:p>
        </w:tc>
        <w:tc>
          <w:tcPr>
            <w:tcW w:w="992" w:type="dxa"/>
            <w:vMerge/>
            <w:tcBorders>
              <w:top w:val="single" w:sz="4" w:space="0" w:color="auto"/>
              <w:left w:val="single" w:sz="4" w:space="0" w:color="auto"/>
              <w:bottom w:val="nil"/>
              <w:right w:val="single" w:sz="4" w:space="0" w:color="auto"/>
            </w:tcBorders>
            <w:vAlign w:val="center"/>
            <w:hideMark/>
          </w:tcPr>
          <w:p w14:paraId="18A6389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BD5B39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057DE0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r>
      <w:tr w:rsidR="00DD0B9E" w:rsidRPr="00926D94" w14:paraId="4893F045"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35F564E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22DCDE3"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100</w:t>
            </w:r>
          </w:p>
        </w:tc>
        <w:tc>
          <w:tcPr>
            <w:tcW w:w="992" w:type="dxa"/>
            <w:vMerge/>
            <w:tcBorders>
              <w:top w:val="single" w:sz="4" w:space="0" w:color="auto"/>
              <w:left w:val="single" w:sz="4" w:space="0" w:color="auto"/>
              <w:bottom w:val="nil"/>
              <w:right w:val="single" w:sz="4" w:space="0" w:color="auto"/>
            </w:tcBorders>
            <w:vAlign w:val="center"/>
            <w:hideMark/>
          </w:tcPr>
          <w:p w14:paraId="5240459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6BBBB8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B1610E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w:t>
            </w:r>
          </w:p>
        </w:tc>
      </w:tr>
      <w:tr w:rsidR="00DD0B9E" w:rsidRPr="00926D94" w14:paraId="1C3165F9"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6E756C4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9C8624C"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120</w:t>
            </w:r>
          </w:p>
        </w:tc>
        <w:tc>
          <w:tcPr>
            <w:tcW w:w="992" w:type="dxa"/>
            <w:vMerge/>
            <w:tcBorders>
              <w:top w:val="single" w:sz="4" w:space="0" w:color="auto"/>
              <w:left w:val="single" w:sz="4" w:space="0" w:color="auto"/>
              <w:bottom w:val="nil"/>
              <w:right w:val="single" w:sz="4" w:space="0" w:color="auto"/>
            </w:tcBorders>
            <w:vAlign w:val="center"/>
            <w:hideMark/>
          </w:tcPr>
          <w:p w14:paraId="076FCA9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6BABEB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53277F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r>
      <w:tr w:rsidR="00DD0B9E" w:rsidRPr="00926D94" w14:paraId="132A6E10"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2E21C51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093EA8F"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150</w:t>
            </w:r>
          </w:p>
        </w:tc>
        <w:tc>
          <w:tcPr>
            <w:tcW w:w="992" w:type="dxa"/>
            <w:vMerge/>
            <w:tcBorders>
              <w:top w:val="single" w:sz="4" w:space="0" w:color="auto"/>
              <w:left w:val="single" w:sz="4" w:space="0" w:color="auto"/>
              <w:bottom w:val="nil"/>
              <w:right w:val="single" w:sz="4" w:space="0" w:color="auto"/>
            </w:tcBorders>
            <w:vAlign w:val="center"/>
            <w:hideMark/>
          </w:tcPr>
          <w:p w14:paraId="259A67E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F91281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EBAE68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r>
      <w:tr w:rsidR="00DD0B9E" w:rsidRPr="00926D94" w14:paraId="0365E93E"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DCD051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D496D25"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180</w:t>
            </w:r>
          </w:p>
        </w:tc>
        <w:tc>
          <w:tcPr>
            <w:tcW w:w="992" w:type="dxa"/>
            <w:vMerge/>
            <w:tcBorders>
              <w:top w:val="single" w:sz="4" w:space="0" w:color="auto"/>
              <w:left w:val="single" w:sz="4" w:space="0" w:color="auto"/>
              <w:bottom w:val="nil"/>
              <w:right w:val="single" w:sz="4" w:space="0" w:color="auto"/>
            </w:tcBorders>
            <w:vAlign w:val="center"/>
            <w:hideMark/>
          </w:tcPr>
          <w:p w14:paraId="24ECEED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093BC7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EB225E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w:t>
            </w:r>
          </w:p>
        </w:tc>
      </w:tr>
      <w:tr w:rsidR="00DD0B9E" w:rsidRPr="00926D94" w14:paraId="2B511DCA"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77B1917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22666EE"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260</w:t>
            </w:r>
          </w:p>
        </w:tc>
        <w:tc>
          <w:tcPr>
            <w:tcW w:w="992" w:type="dxa"/>
            <w:vMerge/>
            <w:tcBorders>
              <w:top w:val="single" w:sz="4" w:space="0" w:color="auto"/>
              <w:left w:val="single" w:sz="4" w:space="0" w:color="auto"/>
              <w:bottom w:val="nil"/>
              <w:right w:val="single" w:sz="4" w:space="0" w:color="auto"/>
            </w:tcBorders>
            <w:vAlign w:val="center"/>
            <w:hideMark/>
          </w:tcPr>
          <w:p w14:paraId="4647BD7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93C1B3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1ED653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6CE673E8"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61F09F4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71C53C4"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360</w:t>
            </w:r>
          </w:p>
        </w:tc>
        <w:tc>
          <w:tcPr>
            <w:tcW w:w="992" w:type="dxa"/>
            <w:vMerge/>
            <w:tcBorders>
              <w:top w:val="single" w:sz="4" w:space="0" w:color="auto"/>
              <w:left w:val="single" w:sz="4" w:space="0" w:color="auto"/>
              <w:bottom w:val="nil"/>
              <w:right w:val="single" w:sz="4" w:space="0" w:color="auto"/>
            </w:tcBorders>
            <w:vAlign w:val="center"/>
            <w:hideMark/>
          </w:tcPr>
          <w:p w14:paraId="44C67DA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DCEC49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058775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r>
      <w:tr w:rsidR="00DD0B9E" w:rsidRPr="00926D94" w14:paraId="65ADC45A"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FF9736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FCE2F61"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Подключение к тепловым сетям</w:t>
            </w:r>
          </w:p>
        </w:tc>
        <w:tc>
          <w:tcPr>
            <w:tcW w:w="992" w:type="dxa"/>
            <w:vMerge/>
            <w:tcBorders>
              <w:top w:val="single" w:sz="4" w:space="0" w:color="auto"/>
              <w:left w:val="single" w:sz="4" w:space="0" w:color="auto"/>
              <w:bottom w:val="nil"/>
              <w:right w:val="single" w:sz="4" w:space="0" w:color="auto"/>
            </w:tcBorders>
            <w:vAlign w:val="center"/>
            <w:hideMark/>
          </w:tcPr>
          <w:p w14:paraId="23FC961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C1617D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69E65A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3CB696E9"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6529BF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A373D4F"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w:t>
            </w:r>
          </w:p>
        </w:tc>
        <w:tc>
          <w:tcPr>
            <w:tcW w:w="992" w:type="dxa"/>
            <w:vMerge/>
            <w:tcBorders>
              <w:top w:val="single" w:sz="4" w:space="0" w:color="auto"/>
              <w:left w:val="single" w:sz="4" w:space="0" w:color="auto"/>
              <w:bottom w:val="nil"/>
              <w:right w:val="single" w:sz="4" w:space="0" w:color="auto"/>
            </w:tcBorders>
            <w:vAlign w:val="center"/>
            <w:hideMark/>
          </w:tcPr>
          <w:p w14:paraId="7437D7F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D64F78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5788C9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35,1%</w:t>
            </w:r>
          </w:p>
        </w:tc>
      </w:tr>
      <w:tr w:rsidR="00DD0B9E" w:rsidRPr="00926D94" w14:paraId="1949CDE4"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43C82D8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18684ED"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w:t>
            </w:r>
          </w:p>
        </w:tc>
        <w:tc>
          <w:tcPr>
            <w:tcW w:w="992" w:type="dxa"/>
            <w:vMerge/>
            <w:tcBorders>
              <w:top w:val="single" w:sz="4" w:space="0" w:color="auto"/>
              <w:left w:val="single" w:sz="4" w:space="0" w:color="auto"/>
              <w:bottom w:val="nil"/>
              <w:right w:val="single" w:sz="4" w:space="0" w:color="auto"/>
            </w:tcBorders>
            <w:vAlign w:val="center"/>
            <w:hideMark/>
          </w:tcPr>
          <w:p w14:paraId="50A67AD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DC3AF5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729CA7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10,2%</w:t>
            </w:r>
          </w:p>
        </w:tc>
      </w:tr>
      <w:tr w:rsidR="00DD0B9E" w:rsidRPr="00926D94" w14:paraId="14D81B25"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3F6C6B6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D607A59"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w:t>
            </w:r>
          </w:p>
        </w:tc>
        <w:tc>
          <w:tcPr>
            <w:tcW w:w="992" w:type="dxa"/>
            <w:vMerge/>
            <w:tcBorders>
              <w:top w:val="single" w:sz="4" w:space="0" w:color="auto"/>
              <w:left w:val="single" w:sz="4" w:space="0" w:color="auto"/>
              <w:bottom w:val="nil"/>
              <w:right w:val="single" w:sz="4" w:space="0" w:color="auto"/>
            </w:tcBorders>
            <w:vAlign w:val="center"/>
            <w:hideMark/>
          </w:tcPr>
          <w:p w14:paraId="394289D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8ADD67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0096E4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2,9%</w:t>
            </w:r>
          </w:p>
        </w:tc>
      </w:tr>
      <w:tr w:rsidR="00DD0B9E" w:rsidRPr="00926D94" w14:paraId="6F597CA6"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4196184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62D7032"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w:t>
            </w:r>
          </w:p>
        </w:tc>
        <w:tc>
          <w:tcPr>
            <w:tcW w:w="992" w:type="dxa"/>
            <w:vMerge/>
            <w:tcBorders>
              <w:top w:val="single" w:sz="4" w:space="0" w:color="auto"/>
              <w:left w:val="single" w:sz="4" w:space="0" w:color="auto"/>
              <w:bottom w:val="nil"/>
              <w:right w:val="single" w:sz="4" w:space="0" w:color="auto"/>
            </w:tcBorders>
            <w:vAlign w:val="center"/>
            <w:hideMark/>
          </w:tcPr>
          <w:p w14:paraId="08360E4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CCF552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903517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3,9%</w:t>
            </w:r>
          </w:p>
        </w:tc>
      </w:tr>
      <w:tr w:rsidR="00DD0B9E" w:rsidRPr="00926D94" w14:paraId="21CBC478"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70FE98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87E0E26"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w:t>
            </w:r>
          </w:p>
        </w:tc>
        <w:tc>
          <w:tcPr>
            <w:tcW w:w="992" w:type="dxa"/>
            <w:vMerge/>
            <w:tcBorders>
              <w:top w:val="single" w:sz="4" w:space="0" w:color="auto"/>
              <w:left w:val="single" w:sz="4" w:space="0" w:color="auto"/>
              <w:bottom w:val="nil"/>
              <w:right w:val="single" w:sz="4" w:space="0" w:color="auto"/>
            </w:tcBorders>
            <w:vAlign w:val="center"/>
            <w:hideMark/>
          </w:tcPr>
          <w:p w14:paraId="36F18D3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BC24BE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7E75C4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6,8%</w:t>
            </w:r>
          </w:p>
        </w:tc>
      </w:tr>
      <w:tr w:rsidR="00DD0B9E" w:rsidRPr="00926D94" w14:paraId="27862C75"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213CFDA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BDC6D4D"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w:t>
            </w:r>
          </w:p>
        </w:tc>
        <w:tc>
          <w:tcPr>
            <w:tcW w:w="992" w:type="dxa"/>
            <w:vMerge/>
            <w:tcBorders>
              <w:top w:val="single" w:sz="4" w:space="0" w:color="auto"/>
              <w:left w:val="single" w:sz="4" w:space="0" w:color="auto"/>
              <w:bottom w:val="nil"/>
              <w:right w:val="single" w:sz="4" w:space="0" w:color="auto"/>
            </w:tcBorders>
            <w:vAlign w:val="center"/>
            <w:hideMark/>
          </w:tcPr>
          <w:p w14:paraId="1259F73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06CF2F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EB09664"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2,9%</w:t>
            </w:r>
          </w:p>
        </w:tc>
      </w:tr>
      <w:tr w:rsidR="00DD0B9E" w:rsidRPr="00926D94" w14:paraId="59B55E95"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61644BD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FBE2795"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w:t>
            </w:r>
          </w:p>
        </w:tc>
        <w:tc>
          <w:tcPr>
            <w:tcW w:w="992" w:type="dxa"/>
            <w:vMerge/>
            <w:tcBorders>
              <w:top w:val="single" w:sz="4" w:space="0" w:color="auto"/>
              <w:left w:val="single" w:sz="4" w:space="0" w:color="auto"/>
              <w:bottom w:val="nil"/>
              <w:right w:val="single" w:sz="4" w:space="0" w:color="auto"/>
            </w:tcBorders>
            <w:vAlign w:val="center"/>
            <w:hideMark/>
          </w:tcPr>
          <w:p w14:paraId="1D016CF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ABE713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70AF06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w:t>
            </w:r>
          </w:p>
        </w:tc>
      </w:tr>
      <w:tr w:rsidR="00DD0B9E" w:rsidRPr="00926D94" w14:paraId="4F8048B4"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1DFA58B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8293A9F"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c>
          <w:tcPr>
            <w:tcW w:w="992" w:type="dxa"/>
            <w:vMerge/>
            <w:tcBorders>
              <w:top w:val="single" w:sz="4" w:space="0" w:color="auto"/>
              <w:left w:val="single" w:sz="4" w:space="0" w:color="auto"/>
              <w:bottom w:val="nil"/>
              <w:right w:val="single" w:sz="4" w:space="0" w:color="auto"/>
            </w:tcBorders>
            <w:vAlign w:val="center"/>
            <w:hideMark/>
          </w:tcPr>
          <w:p w14:paraId="50BAA1B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2DA5C3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E10A46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9,3%</w:t>
            </w:r>
          </w:p>
        </w:tc>
      </w:tr>
      <w:tr w:rsidR="00DD0B9E" w:rsidRPr="00926D94" w14:paraId="509BA12F"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0772053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C3E26E8"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w:t>
            </w:r>
          </w:p>
        </w:tc>
        <w:tc>
          <w:tcPr>
            <w:tcW w:w="992" w:type="dxa"/>
            <w:vMerge/>
            <w:tcBorders>
              <w:top w:val="single" w:sz="4" w:space="0" w:color="auto"/>
              <w:left w:val="single" w:sz="4" w:space="0" w:color="auto"/>
              <w:bottom w:val="nil"/>
              <w:right w:val="single" w:sz="4" w:space="0" w:color="auto"/>
            </w:tcBorders>
            <w:vAlign w:val="center"/>
            <w:hideMark/>
          </w:tcPr>
          <w:p w14:paraId="376760A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3F3E6B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EE70AF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1,5%</w:t>
            </w:r>
          </w:p>
        </w:tc>
      </w:tr>
      <w:tr w:rsidR="00DD0B9E" w:rsidRPr="00926D94" w14:paraId="5C54A35A"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7D83558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275D505"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15</w:t>
            </w:r>
          </w:p>
        </w:tc>
        <w:tc>
          <w:tcPr>
            <w:tcW w:w="992" w:type="dxa"/>
            <w:vMerge/>
            <w:tcBorders>
              <w:top w:val="single" w:sz="4" w:space="0" w:color="auto"/>
              <w:left w:val="single" w:sz="4" w:space="0" w:color="auto"/>
              <w:bottom w:val="nil"/>
              <w:right w:val="single" w:sz="4" w:space="0" w:color="auto"/>
            </w:tcBorders>
            <w:vAlign w:val="center"/>
            <w:hideMark/>
          </w:tcPr>
          <w:p w14:paraId="6D79EFB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9EE239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FD7FEB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w:t>
            </w:r>
          </w:p>
        </w:tc>
      </w:tr>
      <w:tr w:rsidR="00DD0B9E" w:rsidRPr="00926D94" w14:paraId="42739B9A"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360B95D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580A415"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w:t>
            </w:r>
          </w:p>
        </w:tc>
        <w:tc>
          <w:tcPr>
            <w:tcW w:w="992" w:type="dxa"/>
            <w:vMerge/>
            <w:tcBorders>
              <w:top w:val="single" w:sz="4" w:space="0" w:color="auto"/>
              <w:left w:val="single" w:sz="4" w:space="0" w:color="auto"/>
              <w:bottom w:val="nil"/>
              <w:right w:val="single" w:sz="4" w:space="0" w:color="auto"/>
            </w:tcBorders>
            <w:vAlign w:val="center"/>
            <w:hideMark/>
          </w:tcPr>
          <w:p w14:paraId="6323BC4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CFBCDC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3125C8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4,4%</w:t>
            </w:r>
          </w:p>
        </w:tc>
      </w:tr>
      <w:tr w:rsidR="00DD0B9E" w:rsidRPr="00926D94" w14:paraId="2B4C65AE"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68253B8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768DEE3"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25</w:t>
            </w:r>
          </w:p>
        </w:tc>
        <w:tc>
          <w:tcPr>
            <w:tcW w:w="992" w:type="dxa"/>
            <w:vMerge/>
            <w:tcBorders>
              <w:top w:val="single" w:sz="4" w:space="0" w:color="auto"/>
              <w:left w:val="single" w:sz="4" w:space="0" w:color="auto"/>
              <w:bottom w:val="nil"/>
              <w:right w:val="single" w:sz="4" w:space="0" w:color="auto"/>
            </w:tcBorders>
            <w:vAlign w:val="center"/>
            <w:hideMark/>
          </w:tcPr>
          <w:p w14:paraId="0D3BA38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3FE201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721808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r>
      <w:tr w:rsidR="00DD0B9E" w:rsidRPr="00926D94" w14:paraId="082B24CB"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2CE5854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C35B533"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w:t>
            </w:r>
          </w:p>
        </w:tc>
        <w:tc>
          <w:tcPr>
            <w:tcW w:w="992" w:type="dxa"/>
            <w:vMerge/>
            <w:tcBorders>
              <w:top w:val="single" w:sz="4" w:space="0" w:color="auto"/>
              <w:left w:val="single" w:sz="4" w:space="0" w:color="auto"/>
              <w:bottom w:val="nil"/>
              <w:right w:val="single" w:sz="4" w:space="0" w:color="auto"/>
            </w:tcBorders>
            <w:vAlign w:val="center"/>
            <w:hideMark/>
          </w:tcPr>
          <w:p w14:paraId="3375544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72EC6E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890DAE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9,3%</w:t>
            </w:r>
          </w:p>
        </w:tc>
      </w:tr>
      <w:tr w:rsidR="00DD0B9E" w:rsidRPr="00926D94" w14:paraId="642AF237"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7A2F34C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00940AB"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40</w:t>
            </w:r>
          </w:p>
        </w:tc>
        <w:tc>
          <w:tcPr>
            <w:tcW w:w="992" w:type="dxa"/>
            <w:vMerge/>
            <w:tcBorders>
              <w:top w:val="single" w:sz="4" w:space="0" w:color="auto"/>
              <w:left w:val="single" w:sz="4" w:space="0" w:color="auto"/>
              <w:bottom w:val="nil"/>
              <w:right w:val="single" w:sz="4" w:space="0" w:color="auto"/>
            </w:tcBorders>
            <w:vAlign w:val="center"/>
            <w:hideMark/>
          </w:tcPr>
          <w:p w14:paraId="7E02896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25E37D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39131A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r>
      <w:tr w:rsidR="00DD0B9E" w:rsidRPr="00926D94" w14:paraId="2D1C5178"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E9B0F4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DA70FAE"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50</w:t>
            </w:r>
          </w:p>
        </w:tc>
        <w:tc>
          <w:tcPr>
            <w:tcW w:w="992" w:type="dxa"/>
            <w:vMerge/>
            <w:tcBorders>
              <w:top w:val="single" w:sz="4" w:space="0" w:color="auto"/>
              <w:left w:val="single" w:sz="4" w:space="0" w:color="auto"/>
              <w:bottom w:val="nil"/>
              <w:right w:val="single" w:sz="4" w:space="0" w:color="auto"/>
            </w:tcBorders>
            <w:vAlign w:val="center"/>
            <w:hideMark/>
          </w:tcPr>
          <w:p w14:paraId="0D11791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25EB94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6F6976F"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51129F9C"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326E41C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ADD8F29"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60</w:t>
            </w:r>
          </w:p>
        </w:tc>
        <w:tc>
          <w:tcPr>
            <w:tcW w:w="992" w:type="dxa"/>
            <w:vMerge/>
            <w:tcBorders>
              <w:top w:val="single" w:sz="4" w:space="0" w:color="auto"/>
              <w:left w:val="single" w:sz="4" w:space="0" w:color="auto"/>
              <w:bottom w:val="nil"/>
              <w:right w:val="single" w:sz="4" w:space="0" w:color="auto"/>
            </w:tcBorders>
            <w:vAlign w:val="center"/>
            <w:hideMark/>
          </w:tcPr>
          <w:p w14:paraId="30C9F00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E096DF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ACBA1FF"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3,9%</w:t>
            </w:r>
          </w:p>
        </w:tc>
      </w:tr>
      <w:tr w:rsidR="00DD0B9E" w:rsidRPr="00926D94" w14:paraId="3B959E8A"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281F3B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E6ECD34"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90</w:t>
            </w:r>
          </w:p>
        </w:tc>
        <w:tc>
          <w:tcPr>
            <w:tcW w:w="992" w:type="dxa"/>
            <w:vMerge/>
            <w:tcBorders>
              <w:top w:val="single" w:sz="4" w:space="0" w:color="auto"/>
              <w:left w:val="single" w:sz="4" w:space="0" w:color="auto"/>
              <w:bottom w:val="nil"/>
              <w:right w:val="single" w:sz="4" w:space="0" w:color="auto"/>
            </w:tcBorders>
            <w:vAlign w:val="center"/>
            <w:hideMark/>
          </w:tcPr>
          <w:p w14:paraId="5BC3200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7B17C9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F05C65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673DF3FF"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75EFE5C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F4FE93B"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120</w:t>
            </w:r>
          </w:p>
        </w:tc>
        <w:tc>
          <w:tcPr>
            <w:tcW w:w="992" w:type="dxa"/>
            <w:vMerge/>
            <w:tcBorders>
              <w:top w:val="single" w:sz="4" w:space="0" w:color="auto"/>
              <w:left w:val="single" w:sz="4" w:space="0" w:color="auto"/>
              <w:bottom w:val="nil"/>
              <w:right w:val="single" w:sz="4" w:space="0" w:color="auto"/>
            </w:tcBorders>
            <w:vAlign w:val="center"/>
            <w:hideMark/>
          </w:tcPr>
          <w:p w14:paraId="07B3246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E87233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15F7CA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1,5%</w:t>
            </w:r>
          </w:p>
        </w:tc>
      </w:tr>
      <w:tr w:rsidR="00DD0B9E" w:rsidRPr="00926D94" w14:paraId="1CADD08A"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4EC67BF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F8E9603"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160</w:t>
            </w:r>
          </w:p>
        </w:tc>
        <w:tc>
          <w:tcPr>
            <w:tcW w:w="992" w:type="dxa"/>
            <w:vMerge/>
            <w:tcBorders>
              <w:top w:val="single" w:sz="4" w:space="0" w:color="auto"/>
              <w:left w:val="single" w:sz="4" w:space="0" w:color="auto"/>
              <w:bottom w:val="nil"/>
              <w:right w:val="single" w:sz="4" w:space="0" w:color="auto"/>
            </w:tcBorders>
            <w:vAlign w:val="center"/>
            <w:hideMark/>
          </w:tcPr>
          <w:p w14:paraId="0C1DBE6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C1ED3B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5AD83FF"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7A558499"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325FE3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395A99D"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180</w:t>
            </w:r>
          </w:p>
        </w:tc>
        <w:tc>
          <w:tcPr>
            <w:tcW w:w="992" w:type="dxa"/>
            <w:vMerge/>
            <w:tcBorders>
              <w:top w:val="single" w:sz="4" w:space="0" w:color="auto"/>
              <w:left w:val="single" w:sz="4" w:space="0" w:color="auto"/>
              <w:bottom w:val="nil"/>
              <w:right w:val="single" w:sz="4" w:space="0" w:color="auto"/>
            </w:tcBorders>
            <w:vAlign w:val="center"/>
            <w:hideMark/>
          </w:tcPr>
          <w:p w14:paraId="4F98E9F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85575C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19488E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0FD65885"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3DCCCAA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48675CD"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260</w:t>
            </w:r>
          </w:p>
        </w:tc>
        <w:tc>
          <w:tcPr>
            <w:tcW w:w="992" w:type="dxa"/>
            <w:vMerge/>
            <w:tcBorders>
              <w:top w:val="single" w:sz="4" w:space="0" w:color="auto"/>
              <w:left w:val="single" w:sz="4" w:space="0" w:color="auto"/>
              <w:bottom w:val="nil"/>
              <w:right w:val="single" w:sz="4" w:space="0" w:color="auto"/>
            </w:tcBorders>
            <w:vAlign w:val="center"/>
            <w:hideMark/>
          </w:tcPr>
          <w:p w14:paraId="6562283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1ADB1C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F8AEDE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22D12341"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2D0EB25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7DDA800"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Подключение к телефонной сети</w:t>
            </w:r>
          </w:p>
        </w:tc>
        <w:tc>
          <w:tcPr>
            <w:tcW w:w="992" w:type="dxa"/>
            <w:vMerge/>
            <w:tcBorders>
              <w:top w:val="single" w:sz="4" w:space="0" w:color="auto"/>
              <w:left w:val="single" w:sz="4" w:space="0" w:color="auto"/>
              <w:bottom w:val="nil"/>
              <w:right w:val="single" w:sz="4" w:space="0" w:color="auto"/>
            </w:tcBorders>
            <w:vAlign w:val="center"/>
            <w:hideMark/>
          </w:tcPr>
          <w:p w14:paraId="7D82D86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FB4971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E147B7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0C3924A5"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4C422FE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233BE94"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w:t>
            </w:r>
          </w:p>
        </w:tc>
        <w:tc>
          <w:tcPr>
            <w:tcW w:w="992" w:type="dxa"/>
            <w:vMerge/>
            <w:tcBorders>
              <w:top w:val="single" w:sz="4" w:space="0" w:color="auto"/>
              <w:left w:val="single" w:sz="4" w:space="0" w:color="auto"/>
              <w:bottom w:val="nil"/>
              <w:right w:val="single" w:sz="4" w:space="0" w:color="auto"/>
            </w:tcBorders>
            <w:vAlign w:val="center"/>
            <w:hideMark/>
          </w:tcPr>
          <w:p w14:paraId="3623069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8BF912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82FC8D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24,1%</w:t>
            </w:r>
          </w:p>
        </w:tc>
      </w:tr>
      <w:tr w:rsidR="00DD0B9E" w:rsidRPr="00926D94" w14:paraId="0A98ACD4"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073F926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CE13A30"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w:t>
            </w:r>
          </w:p>
        </w:tc>
        <w:tc>
          <w:tcPr>
            <w:tcW w:w="992" w:type="dxa"/>
            <w:vMerge/>
            <w:tcBorders>
              <w:top w:val="single" w:sz="4" w:space="0" w:color="auto"/>
              <w:left w:val="single" w:sz="4" w:space="0" w:color="auto"/>
              <w:bottom w:val="nil"/>
              <w:right w:val="single" w:sz="4" w:space="0" w:color="auto"/>
            </w:tcBorders>
            <w:vAlign w:val="center"/>
            <w:hideMark/>
          </w:tcPr>
          <w:p w14:paraId="57820E1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36278B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3BDFCD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13,6%</w:t>
            </w:r>
          </w:p>
        </w:tc>
      </w:tr>
      <w:tr w:rsidR="00DD0B9E" w:rsidRPr="00926D94" w14:paraId="1D97779F"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1E2AFEC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27C25BA"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w:t>
            </w:r>
          </w:p>
        </w:tc>
        <w:tc>
          <w:tcPr>
            <w:tcW w:w="992" w:type="dxa"/>
            <w:vMerge/>
            <w:tcBorders>
              <w:top w:val="single" w:sz="4" w:space="0" w:color="auto"/>
              <w:left w:val="single" w:sz="4" w:space="0" w:color="auto"/>
              <w:bottom w:val="nil"/>
              <w:right w:val="single" w:sz="4" w:space="0" w:color="auto"/>
            </w:tcBorders>
            <w:vAlign w:val="center"/>
            <w:hideMark/>
          </w:tcPr>
          <w:p w14:paraId="1FC034D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BB75DF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49D9CD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4,4%</w:t>
            </w:r>
          </w:p>
        </w:tc>
      </w:tr>
      <w:tr w:rsidR="00DD0B9E" w:rsidRPr="00926D94" w14:paraId="73763F29"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6D4BE1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A8E56F2"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w:t>
            </w:r>
          </w:p>
        </w:tc>
        <w:tc>
          <w:tcPr>
            <w:tcW w:w="992" w:type="dxa"/>
            <w:vMerge/>
            <w:tcBorders>
              <w:top w:val="single" w:sz="4" w:space="0" w:color="auto"/>
              <w:left w:val="single" w:sz="4" w:space="0" w:color="auto"/>
              <w:bottom w:val="nil"/>
              <w:right w:val="single" w:sz="4" w:space="0" w:color="auto"/>
            </w:tcBorders>
            <w:vAlign w:val="center"/>
            <w:hideMark/>
          </w:tcPr>
          <w:p w14:paraId="01AA57C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EF673A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FBF2834"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9,2%</w:t>
            </w:r>
          </w:p>
        </w:tc>
      </w:tr>
      <w:tr w:rsidR="00DD0B9E" w:rsidRPr="00926D94" w14:paraId="7DCCFC80"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1A61F3C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AD27BCD"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w:t>
            </w:r>
          </w:p>
        </w:tc>
        <w:tc>
          <w:tcPr>
            <w:tcW w:w="992" w:type="dxa"/>
            <w:vMerge/>
            <w:tcBorders>
              <w:top w:val="single" w:sz="4" w:space="0" w:color="auto"/>
              <w:left w:val="single" w:sz="4" w:space="0" w:color="auto"/>
              <w:bottom w:val="nil"/>
              <w:right w:val="single" w:sz="4" w:space="0" w:color="auto"/>
            </w:tcBorders>
            <w:vAlign w:val="center"/>
            <w:hideMark/>
          </w:tcPr>
          <w:p w14:paraId="37E4452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B3D052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EFAFD1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1,3%</w:t>
            </w:r>
          </w:p>
        </w:tc>
      </w:tr>
      <w:tr w:rsidR="00DD0B9E" w:rsidRPr="00926D94" w14:paraId="0D9A8F43"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3BFFB8E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C65603D"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w:t>
            </w:r>
          </w:p>
        </w:tc>
        <w:tc>
          <w:tcPr>
            <w:tcW w:w="992" w:type="dxa"/>
            <w:vMerge/>
            <w:tcBorders>
              <w:top w:val="single" w:sz="4" w:space="0" w:color="auto"/>
              <w:left w:val="single" w:sz="4" w:space="0" w:color="auto"/>
              <w:bottom w:val="nil"/>
              <w:right w:val="single" w:sz="4" w:space="0" w:color="auto"/>
            </w:tcBorders>
            <w:vAlign w:val="center"/>
            <w:hideMark/>
          </w:tcPr>
          <w:p w14:paraId="3829FAB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D83662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4F246FF"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11,8%</w:t>
            </w:r>
          </w:p>
        </w:tc>
      </w:tr>
      <w:tr w:rsidR="00DD0B9E" w:rsidRPr="00926D94" w14:paraId="75358811"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7D76C31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027740B"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w:t>
            </w:r>
          </w:p>
        </w:tc>
        <w:tc>
          <w:tcPr>
            <w:tcW w:w="992" w:type="dxa"/>
            <w:vMerge/>
            <w:tcBorders>
              <w:top w:val="single" w:sz="4" w:space="0" w:color="auto"/>
              <w:left w:val="single" w:sz="4" w:space="0" w:color="auto"/>
              <w:bottom w:val="nil"/>
              <w:right w:val="single" w:sz="4" w:space="0" w:color="auto"/>
            </w:tcBorders>
            <w:vAlign w:val="center"/>
            <w:hideMark/>
          </w:tcPr>
          <w:p w14:paraId="149B9B7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0A728E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7D8DA2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0,4%</w:t>
            </w:r>
          </w:p>
        </w:tc>
      </w:tr>
      <w:tr w:rsidR="00DD0B9E" w:rsidRPr="00926D94" w14:paraId="0E90A62A"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21B1F11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27A84AD"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w:t>
            </w:r>
          </w:p>
        </w:tc>
        <w:tc>
          <w:tcPr>
            <w:tcW w:w="992" w:type="dxa"/>
            <w:vMerge/>
            <w:tcBorders>
              <w:top w:val="single" w:sz="4" w:space="0" w:color="auto"/>
              <w:left w:val="single" w:sz="4" w:space="0" w:color="auto"/>
              <w:bottom w:val="nil"/>
              <w:right w:val="single" w:sz="4" w:space="0" w:color="auto"/>
            </w:tcBorders>
            <w:vAlign w:val="center"/>
            <w:hideMark/>
          </w:tcPr>
          <w:p w14:paraId="7140B6B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AAE6A7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03724E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3,9%</w:t>
            </w:r>
          </w:p>
        </w:tc>
      </w:tr>
      <w:tr w:rsidR="00DD0B9E" w:rsidRPr="00926D94" w14:paraId="01B05458"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E435BB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922801A"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c>
          <w:tcPr>
            <w:tcW w:w="992" w:type="dxa"/>
            <w:vMerge/>
            <w:tcBorders>
              <w:top w:val="single" w:sz="4" w:space="0" w:color="auto"/>
              <w:left w:val="single" w:sz="4" w:space="0" w:color="auto"/>
              <w:bottom w:val="nil"/>
              <w:right w:val="single" w:sz="4" w:space="0" w:color="auto"/>
            </w:tcBorders>
            <w:vAlign w:val="center"/>
            <w:hideMark/>
          </w:tcPr>
          <w:p w14:paraId="1B99529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40343D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C4DD9F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12,7%</w:t>
            </w:r>
          </w:p>
        </w:tc>
      </w:tr>
      <w:tr w:rsidR="00DD0B9E" w:rsidRPr="00926D94" w14:paraId="3E3D5A30"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64A065A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8685530"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12</w:t>
            </w:r>
          </w:p>
        </w:tc>
        <w:tc>
          <w:tcPr>
            <w:tcW w:w="992" w:type="dxa"/>
            <w:vMerge/>
            <w:tcBorders>
              <w:top w:val="single" w:sz="4" w:space="0" w:color="auto"/>
              <w:left w:val="single" w:sz="4" w:space="0" w:color="auto"/>
              <w:bottom w:val="nil"/>
              <w:right w:val="single" w:sz="4" w:space="0" w:color="auto"/>
            </w:tcBorders>
            <w:vAlign w:val="center"/>
            <w:hideMark/>
          </w:tcPr>
          <w:p w14:paraId="5599190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D61444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7846C5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0,4%</w:t>
            </w:r>
          </w:p>
        </w:tc>
      </w:tr>
      <w:tr w:rsidR="00DD0B9E" w:rsidRPr="00926D94" w14:paraId="071E337A"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2B9C4B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BBBB1AA"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w:t>
            </w:r>
          </w:p>
        </w:tc>
        <w:tc>
          <w:tcPr>
            <w:tcW w:w="992" w:type="dxa"/>
            <w:vMerge/>
            <w:tcBorders>
              <w:top w:val="single" w:sz="4" w:space="0" w:color="auto"/>
              <w:left w:val="single" w:sz="4" w:space="0" w:color="auto"/>
              <w:bottom w:val="nil"/>
              <w:right w:val="single" w:sz="4" w:space="0" w:color="auto"/>
            </w:tcBorders>
            <w:vAlign w:val="center"/>
            <w:hideMark/>
          </w:tcPr>
          <w:p w14:paraId="2A9B87C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BB56A1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9B2B03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0,9%</w:t>
            </w:r>
          </w:p>
        </w:tc>
      </w:tr>
      <w:tr w:rsidR="00DD0B9E" w:rsidRPr="00926D94" w14:paraId="4D27E9AC"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2CA9837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E257C9D"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15</w:t>
            </w:r>
          </w:p>
        </w:tc>
        <w:tc>
          <w:tcPr>
            <w:tcW w:w="992" w:type="dxa"/>
            <w:vMerge/>
            <w:tcBorders>
              <w:top w:val="single" w:sz="4" w:space="0" w:color="auto"/>
              <w:left w:val="single" w:sz="4" w:space="0" w:color="auto"/>
              <w:bottom w:val="nil"/>
              <w:right w:val="single" w:sz="4" w:space="0" w:color="auto"/>
            </w:tcBorders>
            <w:vAlign w:val="center"/>
            <w:hideMark/>
          </w:tcPr>
          <w:p w14:paraId="7F2A940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F7EFB9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5857D6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0,9%</w:t>
            </w:r>
          </w:p>
        </w:tc>
      </w:tr>
      <w:tr w:rsidR="00DD0B9E" w:rsidRPr="00926D94" w14:paraId="69EEB335"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0F3C59D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94FEF64"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w:t>
            </w:r>
          </w:p>
        </w:tc>
        <w:tc>
          <w:tcPr>
            <w:tcW w:w="992" w:type="dxa"/>
            <w:vMerge/>
            <w:tcBorders>
              <w:top w:val="single" w:sz="4" w:space="0" w:color="auto"/>
              <w:left w:val="single" w:sz="4" w:space="0" w:color="auto"/>
              <w:bottom w:val="nil"/>
              <w:right w:val="single" w:sz="4" w:space="0" w:color="auto"/>
            </w:tcBorders>
            <w:vAlign w:val="center"/>
            <w:hideMark/>
          </w:tcPr>
          <w:p w14:paraId="2A9F981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79A45C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473CF9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5,3%</w:t>
            </w:r>
          </w:p>
        </w:tc>
      </w:tr>
      <w:tr w:rsidR="00DD0B9E" w:rsidRPr="00926D94" w14:paraId="0122C42C"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055DE7A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E8D8F24"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25</w:t>
            </w:r>
          </w:p>
        </w:tc>
        <w:tc>
          <w:tcPr>
            <w:tcW w:w="992" w:type="dxa"/>
            <w:vMerge/>
            <w:tcBorders>
              <w:top w:val="single" w:sz="4" w:space="0" w:color="auto"/>
              <w:left w:val="single" w:sz="4" w:space="0" w:color="auto"/>
              <w:bottom w:val="nil"/>
              <w:right w:val="single" w:sz="4" w:space="0" w:color="auto"/>
            </w:tcBorders>
            <w:vAlign w:val="center"/>
            <w:hideMark/>
          </w:tcPr>
          <w:p w14:paraId="17B95A3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CC7508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569A66F"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0,4%</w:t>
            </w:r>
          </w:p>
        </w:tc>
      </w:tr>
      <w:tr w:rsidR="00DD0B9E" w:rsidRPr="00926D94" w14:paraId="5012F114"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2DCC894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ABB329A"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w:t>
            </w:r>
          </w:p>
        </w:tc>
        <w:tc>
          <w:tcPr>
            <w:tcW w:w="992" w:type="dxa"/>
            <w:vMerge/>
            <w:tcBorders>
              <w:top w:val="single" w:sz="4" w:space="0" w:color="auto"/>
              <w:left w:val="single" w:sz="4" w:space="0" w:color="auto"/>
              <w:bottom w:val="nil"/>
              <w:right w:val="single" w:sz="4" w:space="0" w:color="auto"/>
            </w:tcBorders>
            <w:vAlign w:val="center"/>
            <w:hideMark/>
          </w:tcPr>
          <w:p w14:paraId="1A90F9B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6C82F9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8D78B9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5,7%</w:t>
            </w:r>
          </w:p>
        </w:tc>
      </w:tr>
      <w:tr w:rsidR="00DD0B9E" w:rsidRPr="00926D94" w14:paraId="6E26B54C"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01B7623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33F7234"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40</w:t>
            </w:r>
          </w:p>
        </w:tc>
        <w:tc>
          <w:tcPr>
            <w:tcW w:w="992" w:type="dxa"/>
            <w:vMerge/>
            <w:tcBorders>
              <w:top w:val="single" w:sz="4" w:space="0" w:color="auto"/>
              <w:left w:val="single" w:sz="4" w:space="0" w:color="auto"/>
              <w:bottom w:val="nil"/>
              <w:right w:val="single" w:sz="4" w:space="0" w:color="auto"/>
            </w:tcBorders>
            <w:vAlign w:val="center"/>
            <w:hideMark/>
          </w:tcPr>
          <w:p w14:paraId="640D24C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7481E9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4CA40D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1,8%</w:t>
            </w:r>
          </w:p>
        </w:tc>
      </w:tr>
      <w:tr w:rsidR="00DD0B9E" w:rsidRPr="00926D94" w14:paraId="005AF5B1"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E06171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AB108E7"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45</w:t>
            </w:r>
          </w:p>
        </w:tc>
        <w:tc>
          <w:tcPr>
            <w:tcW w:w="992" w:type="dxa"/>
            <w:vMerge/>
            <w:tcBorders>
              <w:top w:val="single" w:sz="4" w:space="0" w:color="auto"/>
              <w:left w:val="single" w:sz="4" w:space="0" w:color="auto"/>
              <w:bottom w:val="nil"/>
              <w:right w:val="single" w:sz="4" w:space="0" w:color="auto"/>
            </w:tcBorders>
            <w:vAlign w:val="center"/>
            <w:hideMark/>
          </w:tcPr>
          <w:p w14:paraId="64AF523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4F11E8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12E17F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0,4%</w:t>
            </w:r>
          </w:p>
        </w:tc>
      </w:tr>
      <w:tr w:rsidR="00DD0B9E" w:rsidRPr="00926D94" w14:paraId="3845DB49"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3C90444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598C58C"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60</w:t>
            </w:r>
          </w:p>
        </w:tc>
        <w:tc>
          <w:tcPr>
            <w:tcW w:w="992" w:type="dxa"/>
            <w:vMerge/>
            <w:tcBorders>
              <w:top w:val="single" w:sz="4" w:space="0" w:color="auto"/>
              <w:left w:val="single" w:sz="4" w:space="0" w:color="auto"/>
              <w:bottom w:val="nil"/>
              <w:right w:val="single" w:sz="4" w:space="0" w:color="auto"/>
            </w:tcBorders>
            <w:vAlign w:val="center"/>
            <w:hideMark/>
          </w:tcPr>
          <w:p w14:paraId="50DF349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DF28A6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CB49F0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0,4%</w:t>
            </w:r>
          </w:p>
        </w:tc>
      </w:tr>
      <w:tr w:rsidR="00DD0B9E" w:rsidRPr="00926D94" w14:paraId="588C5C97"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6AFA503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FE43FE0"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90</w:t>
            </w:r>
          </w:p>
        </w:tc>
        <w:tc>
          <w:tcPr>
            <w:tcW w:w="992" w:type="dxa"/>
            <w:vMerge/>
            <w:tcBorders>
              <w:top w:val="single" w:sz="4" w:space="0" w:color="auto"/>
              <w:left w:val="single" w:sz="4" w:space="0" w:color="auto"/>
              <w:bottom w:val="nil"/>
              <w:right w:val="single" w:sz="4" w:space="0" w:color="auto"/>
            </w:tcBorders>
            <w:vAlign w:val="center"/>
            <w:hideMark/>
          </w:tcPr>
          <w:p w14:paraId="12732B7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756A1A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184A3C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0,9%</w:t>
            </w:r>
          </w:p>
        </w:tc>
      </w:tr>
      <w:tr w:rsidR="00DD0B9E" w:rsidRPr="00926D94" w14:paraId="63374865"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1BC8EF6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69488CD"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250</w:t>
            </w:r>
          </w:p>
        </w:tc>
        <w:tc>
          <w:tcPr>
            <w:tcW w:w="992" w:type="dxa"/>
            <w:vMerge/>
            <w:tcBorders>
              <w:top w:val="single" w:sz="4" w:space="0" w:color="auto"/>
              <w:left w:val="single" w:sz="4" w:space="0" w:color="auto"/>
              <w:bottom w:val="nil"/>
              <w:right w:val="single" w:sz="4" w:space="0" w:color="auto"/>
            </w:tcBorders>
            <w:vAlign w:val="center"/>
            <w:hideMark/>
          </w:tcPr>
          <w:p w14:paraId="0B50E02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8B46DD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CE7C9D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0,4%</w:t>
            </w:r>
          </w:p>
        </w:tc>
      </w:tr>
      <w:tr w:rsidR="00DD0B9E" w:rsidRPr="00926D94" w14:paraId="7C789A56"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AE13E4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E201A98"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360</w:t>
            </w:r>
          </w:p>
        </w:tc>
        <w:tc>
          <w:tcPr>
            <w:tcW w:w="992" w:type="dxa"/>
            <w:vMerge/>
            <w:tcBorders>
              <w:top w:val="single" w:sz="4" w:space="0" w:color="auto"/>
              <w:left w:val="single" w:sz="4" w:space="0" w:color="auto"/>
              <w:bottom w:val="nil"/>
              <w:right w:val="single" w:sz="4" w:space="0" w:color="auto"/>
            </w:tcBorders>
            <w:vAlign w:val="center"/>
            <w:hideMark/>
          </w:tcPr>
          <w:p w14:paraId="00A8EE0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BC0F80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4F740A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0,4%</w:t>
            </w:r>
          </w:p>
        </w:tc>
      </w:tr>
      <w:tr w:rsidR="00DD0B9E" w:rsidRPr="00926D94" w14:paraId="07DE03BE"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39C5DA9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6609F29"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365</w:t>
            </w:r>
          </w:p>
        </w:tc>
        <w:tc>
          <w:tcPr>
            <w:tcW w:w="992" w:type="dxa"/>
            <w:vMerge/>
            <w:tcBorders>
              <w:top w:val="single" w:sz="4" w:space="0" w:color="auto"/>
              <w:left w:val="single" w:sz="4" w:space="0" w:color="auto"/>
              <w:bottom w:val="nil"/>
              <w:right w:val="single" w:sz="4" w:space="0" w:color="auto"/>
            </w:tcBorders>
            <w:vAlign w:val="center"/>
            <w:hideMark/>
          </w:tcPr>
          <w:p w14:paraId="73C6D7D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E5314F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4583B0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0,4%</w:t>
            </w:r>
          </w:p>
        </w:tc>
      </w:tr>
      <w:tr w:rsidR="00DD0B9E" w:rsidRPr="00926D94" w14:paraId="719F1020"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6B42555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AD07864"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Получение доступа к земельному участку</w:t>
            </w:r>
          </w:p>
        </w:tc>
        <w:tc>
          <w:tcPr>
            <w:tcW w:w="992" w:type="dxa"/>
            <w:vMerge/>
            <w:tcBorders>
              <w:top w:val="single" w:sz="4" w:space="0" w:color="auto"/>
              <w:left w:val="single" w:sz="4" w:space="0" w:color="auto"/>
              <w:bottom w:val="nil"/>
              <w:right w:val="single" w:sz="4" w:space="0" w:color="auto"/>
            </w:tcBorders>
            <w:vAlign w:val="center"/>
            <w:hideMark/>
          </w:tcPr>
          <w:p w14:paraId="5AA77E5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6A71D6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42103E4"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277F645D"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7E3A94B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867D1FA"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w:t>
            </w:r>
          </w:p>
        </w:tc>
        <w:tc>
          <w:tcPr>
            <w:tcW w:w="992" w:type="dxa"/>
            <w:vMerge/>
            <w:tcBorders>
              <w:top w:val="single" w:sz="4" w:space="0" w:color="auto"/>
              <w:left w:val="single" w:sz="4" w:space="0" w:color="auto"/>
              <w:bottom w:val="nil"/>
              <w:right w:val="single" w:sz="4" w:space="0" w:color="auto"/>
            </w:tcBorders>
            <w:vAlign w:val="center"/>
            <w:hideMark/>
          </w:tcPr>
          <w:p w14:paraId="31EF1EC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D7D035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FF6509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33,5%</w:t>
            </w:r>
          </w:p>
        </w:tc>
      </w:tr>
      <w:tr w:rsidR="00DD0B9E" w:rsidRPr="00926D94" w14:paraId="6CD1B453"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D3A08A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66A7903"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w:t>
            </w:r>
          </w:p>
        </w:tc>
        <w:tc>
          <w:tcPr>
            <w:tcW w:w="992" w:type="dxa"/>
            <w:vMerge/>
            <w:tcBorders>
              <w:top w:val="single" w:sz="4" w:space="0" w:color="auto"/>
              <w:left w:val="single" w:sz="4" w:space="0" w:color="auto"/>
              <w:bottom w:val="nil"/>
              <w:right w:val="single" w:sz="4" w:space="0" w:color="auto"/>
            </w:tcBorders>
            <w:vAlign w:val="center"/>
            <w:hideMark/>
          </w:tcPr>
          <w:p w14:paraId="0DB11E1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EDD16F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2C64F0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8,9%</w:t>
            </w:r>
          </w:p>
        </w:tc>
      </w:tr>
      <w:tr w:rsidR="00DD0B9E" w:rsidRPr="00926D94" w14:paraId="74C3E202"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43FFC19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5B3D923"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w:t>
            </w:r>
          </w:p>
        </w:tc>
        <w:tc>
          <w:tcPr>
            <w:tcW w:w="992" w:type="dxa"/>
            <w:vMerge/>
            <w:tcBorders>
              <w:top w:val="single" w:sz="4" w:space="0" w:color="auto"/>
              <w:left w:val="single" w:sz="4" w:space="0" w:color="auto"/>
              <w:bottom w:val="nil"/>
              <w:right w:val="single" w:sz="4" w:space="0" w:color="auto"/>
            </w:tcBorders>
            <w:vAlign w:val="center"/>
            <w:hideMark/>
          </w:tcPr>
          <w:p w14:paraId="1F9DEE8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8D4909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DBB47F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r>
      <w:tr w:rsidR="00DD0B9E" w:rsidRPr="00926D94" w14:paraId="330B0532"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19C2516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EBA8F40"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w:t>
            </w:r>
          </w:p>
        </w:tc>
        <w:tc>
          <w:tcPr>
            <w:tcW w:w="992" w:type="dxa"/>
            <w:vMerge/>
            <w:tcBorders>
              <w:top w:val="single" w:sz="4" w:space="0" w:color="auto"/>
              <w:left w:val="single" w:sz="4" w:space="0" w:color="auto"/>
              <w:bottom w:val="nil"/>
              <w:right w:val="single" w:sz="4" w:space="0" w:color="auto"/>
            </w:tcBorders>
            <w:vAlign w:val="center"/>
            <w:hideMark/>
          </w:tcPr>
          <w:p w14:paraId="66165D1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2FF440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5E2A61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2,5%</w:t>
            </w:r>
          </w:p>
        </w:tc>
      </w:tr>
      <w:tr w:rsidR="00DD0B9E" w:rsidRPr="00926D94" w14:paraId="1B80CFF9"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48D3202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685AC4B"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w:t>
            </w:r>
          </w:p>
        </w:tc>
        <w:tc>
          <w:tcPr>
            <w:tcW w:w="992" w:type="dxa"/>
            <w:vMerge/>
            <w:tcBorders>
              <w:top w:val="single" w:sz="4" w:space="0" w:color="auto"/>
              <w:left w:val="single" w:sz="4" w:space="0" w:color="auto"/>
              <w:bottom w:val="nil"/>
              <w:right w:val="single" w:sz="4" w:space="0" w:color="auto"/>
            </w:tcBorders>
            <w:vAlign w:val="center"/>
            <w:hideMark/>
          </w:tcPr>
          <w:p w14:paraId="312FAC9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CFBD8B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4B4E9F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1A0BC80F"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37B7471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D302491"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w:t>
            </w:r>
          </w:p>
        </w:tc>
        <w:tc>
          <w:tcPr>
            <w:tcW w:w="992" w:type="dxa"/>
            <w:vMerge/>
            <w:tcBorders>
              <w:top w:val="single" w:sz="4" w:space="0" w:color="auto"/>
              <w:left w:val="single" w:sz="4" w:space="0" w:color="auto"/>
              <w:bottom w:val="nil"/>
              <w:right w:val="single" w:sz="4" w:space="0" w:color="auto"/>
            </w:tcBorders>
            <w:vAlign w:val="center"/>
            <w:hideMark/>
          </w:tcPr>
          <w:p w14:paraId="0AF779E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30CB21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918088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4,9%</w:t>
            </w:r>
          </w:p>
        </w:tc>
      </w:tr>
      <w:tr w:rsidR="00DD0B9E" w:rsidRPr="00926D94" w14:paraId="79BB2D6C"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106B6F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9A55768"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w:t>
            </w:r>
          </w:p>
        </w:tc>
        <w:tc>
          <w:tcPr>
            <w:tcW w:w="992" w:type="dxa"/>
            <w:vMerge/>
            <w:tcBorders>
              <w:top w:val="single" w:sz="4" w:space="0" w:color="auto"/>
              <w:left w:val="single" w:sz="4" w:space="0" w:color="auto"/>
              <w:bottom w:val="nil"/>
              <w:right w:val="single" w:sz="4" w:space="0" w:color="auto"/>
            </w:tcBorders>
            <w:vAlign w:val="center"/>
            <w:hideMark/>
          </w:tcPr>
          <w:p w14:paraId="2716DD1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32B961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A28C93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6,9%</w:t>
            </w:r>
          </w:p>
        </w:tc>
      </w:tr>
      <w:tr w:rsidR="00DD0B9E" w:rsidRPr="00926D94" w14:paraId="225D22A2"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1CCA732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DB0A72A"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8</w:t>
            </w:r>
          </w:p>
        </w:tc>
        <w:tc>
          <w:tcPr>
            <w:tcW w:w="992" w:type="dxa"/>
            <w:vMerge/>
            <w:tcBorders>
              <w:top w:val="single" w:sz="4" w:space="0" w:color="auto"/>
              <w:left w:val="single" w:sz="4" w:space="0" w:color="auto"/>
              <w:bottom w:val="nil"/>
              <w:right w:val="single" w:sz="4" w:space="0" w:color="auto"/>
            </w:tcBorders>
            <w:vAlign w:val="center"/>
            <w:hideMark/>
          </w:tcPr>
          <w:p w14:paraId="1D09C3B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AA6D61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D70258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r>
      <w:tr w:rsidR="00DD0B9E" w:rsidRPr="00926D94" w14:paraId="279FFE97"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6A06723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458D897"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c>
          <w:tcPr>
            <w:tcW w:w="992" w:type="dxa"/>
            <w:vMerge/>
            <w:tcBorders>
              <w:top w:val="single" w:sz="4" w:space="0" w:color="auto"/>
              <w:left w:val="single" w:sz="4" w:space="0" w:color="auto"/>
              <w:bottom w:val="nil"/>
              <w:right w:val="single" w:sz="4" w:space="0" w:color="auto"/>
            </w:tcBorders>
            <w:vAlign w:val="center"/>
            <w:hideMark/>
          </w:tcPr>
          <w:p w14:paraId="2F79D13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F5B822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49C9F8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6,4%</w:t>
            </w:r>
          </w:p>
        </w:tc>
      </w:tr>
      <w:tr w:rsidR="00DD0B9E" w:rsidRPr="00926D94" w14:paraId="334BDD43"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3FF6C1D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8765C65"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w:t>
            </w:r>
          </w:p>
        </w:tc>
        <w:tc>
          <w:tcPr>
            <w:tcW w:w="992" w:type="dxa"/>
            <w:vMerge/>
            <w:tcBorders>
              <w:top w:val="single" w:sz="4" w:space="0" w:color="auto"/>
              <w:left w:val="single" w:sz="4" w:space="0" w:color="auto"/>
              <w:bottom w:val="nil"/>
              <w:right w:val="single" w:sz="4" w:space="0" w:color="auto"/>
            </w:tcBorders>
            <w:vAlign w:val="center"/>
            <w:hideMark/>
          </w:tcPr>
          <w:p w14:paraId="6FC376F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8B8C21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2FBDCA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61FD699D"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007425D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2DC5C10"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15</w:t>
            </w:r>
          </w:p>
        </w:tc>
        <w:tc>
          <w:tcPr>
            <w:tcW w:w="992" w:type="dxa"/>
            <w:vMerge/>
            <w:tcBorders>
              <w:top w:val="single" w:sz="4" w:space="0" w:color="auto"/>
              <w:left w:val="single" w:sz="4" w:space="0" w:color="auto"/>
              <w:bottom w:val="nil"/>
              <w:right w:val="single" w:sz="4" w:space="0" w:color="auto"/>
            </w:tcBorders>
            <w:vAlign w:val="center"/>
            <w:hideMark/>
          </w:tcPr>
          <w:p w14:paraId="5AC472B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D71652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241664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r>
      <w:tr w:rsidR="00DD0B9E" w:rsidRPr="00926D94" w14:paraId="1B6684F2"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1C9923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CFBFEB5"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w:t>
            </w:r>
          </w:p>
        </w:tc>
        <w:tc>
          <w:tcPr>
            <w:tcW w:w="992" w:type="dxa"/>
            <w:vMerge/>
            <w:tcBorders>
              <w:top w:val="single" w:sz="4" w:space="0" w:color="auto"/>
              <w:left w:val="single" w:sz="4" w:space="0" w:color="auto"/>
              <w:bottom w:val="nil"/>
              <w:right w:val="single" w:sz="4" w:space="0" w:color="auto"/>
            </w:tcBorders>
            <w:vAlign w:val="center"/>
            <w:hideMark/>
          </w:tcPr>
          <w:p w14:paraId="2A6749B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7838A6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C628A74"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3,9%</w:t>
            </w:r>
          </w:p>
        </w:tc>
      </w:tr>
      <w:tr w:rsidR="00DD0B9E" w:rsidRPr="00926D94" w14:paraId="156822E0"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4706F4A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0E59CF6"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25</w:t>
            </w:r>
          </w:p>
        </w:tc>
        <w:tc>
          <w:tcPr>
            <w:tcW w:w="992" w:type="dxa"/>
            <w:vMerge/>
            <w:tcBorders>
              <w:top w:val="single" w:sz="4" w:space="0" w:color="auto"/>
              <w:left w:val="single" w:sz="4" w:space="0" w:color="auto"/>
              <w:bottom w:val="nil"/>
              <w:right w:val="single" w:sz="4" w:space="0" w:color="auto"/>
            </w:tcBorders>
            <w:vAlign w:val="center"/>
            <w:hideMark/>
          </w:tcPr>
          <w:p w14:paraId="33C37CD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D98CDC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A1AE8F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6F772DD0"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570EA85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85DF271"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w:t>
            </w:r>
          </w:p>
        </w:tc>
        <w:tc>
          <w:tcPr>
            <w:tcW w:w="992" w:type="dxa"/>
            <w:vMerge/>
            <w:tcBorders>
              <w:top w:val="single" w:sz="4" w:space="0" w:color="auto"/>
              <w:left w:val="single" w:sz="4" w:space="0" w:color="auto"/>
              <w:bottom w:val="nil"/>
              <w:right w:val="single" w:sz="4" w:space="0" w:color="auto"/>
            </w:tcBorders>
            <w:vAlign w:val="center"/>
            <w:hideMark/>
          </w:tcPr>
          <w:p w14:paraId="772AC02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E1A6F9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7388C9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15,8%</w:t>
            </w:r>
          </w:p>
        </w:tc>
      </w:tr>
      <w:tr w:rsidR="00DD0B9E" w:rsidRPr="00926D94" w14:paraId="73A3F271"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4A25690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83B94CE"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40</w:t>
            </w:r>
          </w:p>
        </w:tc>
        <w:tc>
          <w:tcPr>
            <w:tcW w:w="992" w:type="dxa"/>
            <w:vMerge/>
            <w:tcBorders>
              <w:top w:val="single" w:sz="4" w:space="0" w:color="auto"/>
              <w:left w:val="single" w:sz="4" w:space="0" w:color="auto"/>
              <w:bottom w:val="nil"/>
              <w:right w:val="single" w:sz="4" w:space="0" w:color="auto"/>
            </w:tcBorders>
            <w:vAlign w:val="center"/>
            <w:hideMark/>
          </w:tcPr>
          <w:p w14:paraId="40C8531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028724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AB59864"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r>
      <w:tr w:rsidR="00DD0B9E" w:rsidRPr="00926D94" w14:paraId="0200F181"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7398C92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7696017"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50</w:t>
            </w:r>
          </w:p>
        </w:tc>
        <w:tc>
          <w:tcPr>
            <w:tcW w:w="992" w:type="dxa"/>
            <w:vMerge/>
            <w:tcBorders>
              <w:top w:val="single" w:sz="4" w:space="0" w:color="auto"/>
              <w:left w:val="single" w:sz="4" w:space="0" w:color="auto"/>
              <w:bottom w:val="nil"/>
              <w:right w:val="single" w:sz="4" w:space="0" w:color="auto"/>
            </w:tcBorders>
            <w:vAlign w:val="center"/>
            <w:hideMark/>
          </w:tcPr>
          <w:p w14:paraId="30982F7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962C62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D585D5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r>
      <w:tr w:rsidR="00DD0B9E" w:rsidRPr="00926D94" w14:paraId="11E73C77"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793D85C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841172E"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60</w:t>
            </w:r>
          </w:p>
        </w:tc>
        <w:tc>
          <w:tcPr>
            <w:tcW w:w="992" w:type="dxa"/>
            <w:vMerge/>
            <w:tcBorders>
              <w:top w:val="single" w:sz="4" w:space="0" w:color="auto"/>
              <w:left w:val="single" w:sz="4" w:space="0" w:color="auto"/>
              <w:bottom w:val="nil"/>
              <w:right w:val="single" w:sz="4" w:space="0" w:color="auto"/>
            </w:tcBorders>
            <w:vAlign w:val="center"/>
            <w:hideMark/>
          </w:tcPr>
          <w:p w14:paraId="0423170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1364C4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B19A54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5,9%</w:t>
            </w:r>
          </w:p>
        </w:tc>
      </w:tr>
      <w:tr w:rsidR="00DD0B9E" w:rsidRPr="00926D94" w14:paraId="6F0B5E5B"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6F074B4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5DF45BA"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90</w:t>
            </w:r>
          </w:p>
        </w:tc>
        <w:tc>
          <w:tcPr>
            <w:tcW w:w="992" w:type="dxa"/>
            <w:vMerge/>
            <w:tcBorders>
              <w:top w:val="single" w:sz="4" w:space="0" w:color="auto"/>
              <w:left w:val="single" w:sz="4" w:space="0" w:color="auto"/>
              <w:bottom w:val="nil"/>
              <w:right w:val="single" w:sz="4" w:space="0" w:color="auto"/>
            </w:tcBorders>
            <w:vAlign w:val="center"/>
            <w:hideMark/>
          </w:tcPr>
          <w:p w14:paraId="618291C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91ED19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E5B48F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2,5%</w:t>
            </w:r>
          </w:p>
        </w:tc>
      </w:tr>
      <w:tr w:rsidR="00DD0B9E" w:rsidRPr="00926D94" w14:paraId="76F581E7"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222FCA7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E76DF05"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100</w:t>
            </w:r>
          </w:p>
        </w:tc>
        <w:tc>
          <w:tcPr>
            <w:tcW w:w="992" w:type="dxa"/>
            <w:vMerge/>
            <w:tcBorders>
              <w:top w:val="single" w:sz="4" w:space="0" w:color="auto"/>
              <w:left w:val="single" w:sz="4" w:space="0" w:color="auto"/>
              <w:bottom w:val="nil"/>
              <w:right w:val="single" w:sz="4" w:space="0" w:color="auto"/>
            </w:tcBorders>
            <w:vAlign w:val="center"/>
            <w:hideMark/>
          </w:tcPr>
          <w:p w14:paraId="5156879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F9CEF0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28B598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012FA3CA"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4385652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F86EBF9"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200</w:t>
            </w:r>
          </w:p>
        </w:tc>
        <w:tc>
          <w:tcPr>
            <w:tcW w:w="992" w:type="dxa"/>
            <w:vMerge/>
            <w:tcBorders>
              <w:top w:val="single" w:sz="4" w:space="0" w:color="auto"/>
              <w:left w:val="single" w:sz="4" w:space="0" w:color="auto"/>
              <w:bottom w:val="nil"/>
              <w:right w:val="single" w:sz="4" w:space="0" w:color="auto"/>
            </w:tcBorders>
            <w:vAlign w:val="center"/>
            <w:hideMark/>
          </w:tcPr>
          <w:p w14:paraId="2617A8F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4BAE3B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0BF2D0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2DBB2EDA"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1BAB36F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268F050"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360</w:t>
            </w:r>
          </w:p>
        </w:tc>
        <w:tc>
          <w:tcPr>
            <w:tcW w:w="992" w:type="dxa"/>
            <w:vMerge/>
            <w:tcBorders>
              <w:top w:val="single" w:sz="4" w:space="0" w:color="auto"/>
              <w:left w:val="single" w:sz="4" w:space="0" w:color="auto"/>
              <w:bottom w:val="nil"/>
              <w:right w:val="single" w:sz="4" w:space="0" w:color="auto"/>
            </w:tcBorders>
            <w:vAlign w:val="center"/>
            <w:hideMark/>
          </w:tcPr>
          <w:p w14:paraId="5ED7E3B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B480A5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5C04F9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r>
      <w:tr w:rsidR="00DD0B9E" w:rsidRPr="00926D94" w14:paraId="2B061F07" w14:textId="77777777" w:rsidTr="00926D94">
        <w:trPr>
          <w:gridAfter w:val="1"/>
          <w:wAfter w:w="16" w:type="dxa"/>
        </w:trPr>
        <w:tc>
          <w:tcPr>
            <w:tcW w:w="486" w:type="dxa"/>
            <w:vMerge/>
            <w:tcBorders>
              <w:top w:val="single" w:sz="4" w:space="0" w:color="auto"/>
              <w:left w:val="single" w:sz="4" w:space="0" w:color="auto"/>
              <w:bottom w:val="nil"/>
              <w:right w:val="single" w:sz="4" w:space="0" w:color="auto"/>
            </w:tcBorders>
            <w:vAlign w:val="center"/>
            <w:hideMark/>
          </w:tcPr>
          <w:p w14:paraId="01011B7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2887064" w14:textId="77777777" w:rsidR="00DD0B9E" w:rsidRPr="00926D94" w:rsidRDefault="00DD0B9E" w:rsidP="00334B07">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365</w:t>
            </w:r>
          </w:p>
        </w:tc>
        <w:tc>
          <w:tcPr>
            <w:tcW w:w="992" w:type="dxa"/>
            <w:vMerge/>
            <w:tcBorders>
              <w:top w:val="single" w:sz="4" w:space="0" w:color="auto"/>
              <w:left w:val="single" w:sz="4" w:space="0" w:color="auto"/>
              <w:bottom w:val="nil"/>
              <w:right w:val="single" w:sz="4" w:space="0" w:color="auto"/>
            </w:tcBorders>
            <w:vAlign w:val="center"/>
            <w:hideMark/>
          </w:tcPr>
          <w:p w14:paraId="674C67F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93D90E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9ED2DE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0,5%</w:t>
            </w:r>
          </w:p>
        </w:tc>
      </w:tr>
      <w:tr w:rsidR="00DD0B9E" w:rsidRPr="00926D94" w14:paraId="09A09CD3" w14:textId="77777777" w:rsidTr="00926D94">
        <w:trPr>
          <w:gridAfter w:val="1"/>
          <w:wAfter w:w="16" w:type="dxa"/>
        </w:trPr>
        <w:tc>
          <w:tcPr>
            <w:tcW w:w="48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4E126E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26</w:t>
            </w:r>
          </w:p>
        </w:tc>
        <w:tc>
          <w:tcPr>
            <w:tcW w:w="4471" w:type="dxa"/>
            <w:tcBorders>
              <w:top w:val="nil"/>
              <w:left w:val="nil"/>
              <w:bottom w:val="single" w:sz="4" w:space="0" w:color="auto"/>
              <w:right w:val="single" w:sz="4" w:space="0" w:color="auto"/>
            </w:tcBorders>
            <w:shd w:val="clear" w:color="auto" w:fill="auto"/>
            <w:vAlign w:val="center"/>
            <w:hideMark/>
          </w:tcPr>
          <w:p w14:paraId="6C9E8A8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xml:space="preserve">Оценка динамики сложности (количество) процедур подключения услуг субъектов естественных монополий, предоставляемых по месту ведения бизнеса, за последние 5 лет </w:t>
            </w:r>
          </w:p>
        </w:tc>
        <w:tc>
          <w:tcPr>
            <w:tcW w:w="99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935BE6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3.7 (СП)</w:t>
            </w:r>
          </w:p>
        </w:tc>
        <w:tc>
          <w:tcPr>
            <w:tcW w:w="2410" w:type="dxa"/>
            <w:tcBorders>
              <w:top w:val="nil"/>
              <w:left w:val="nil"/>
              <w:bottom w:val="single" w:sz="4" w:space="0" w:color="auto"/>
              <w:right w:val="single" w:sz="4" w:space="0" w:color="auto"/>
            </w:tcBorders>
            <w:shd w:val="clear" w:color="auto" w:fill="auto"/>
            <w:noWrap/>
            <w:vAlign w:val="center"/>
            <w:hideMark/>
          </w:tcPr>
          <w:p w14:paraId="3DD743D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651C28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5462893F"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71ACEDB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22885F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Водоснабжение</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37A8DBC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4053DB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81D3AB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6DFED701"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63381F0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B0A89D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Снизилось</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5E57999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1ACC3A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BDB7AB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16,2%</w:t>
            </w:r>
          </w:p>
        </w:tc>
      </w:tr>
      <w:tr w:rsidR="00DD0B9E" w:rsidRPr="00926D94" w14:paraId="3046A87E"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648B211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4882817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Увеличилось</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51AEB9C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71AF76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09286B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14,2%</w:t>
            </w:r>
          </w:p>
        </w:tc>
      </w:tr>
      <w:tr w:rsidR="00DD0B9E" w:rsidRPr="00926D94" w14:paraId="41D5E7F1"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21BAC25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14BE51E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изменилось</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6459040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5FB623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7F3DF9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69,5%</w:t>
            </w:r>
          </w:p>
        </w:tc>
      </w:tr>
      <w:tr w:rsidR="00DD0B9E" w:rsidRPr="00926D94" w14:paraId="763749A5"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462FEFF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815309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Водоотведение</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1FF5FF9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B5B7C4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FBAA42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2B7F24F8"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42113FF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ACFDED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Снизилось</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03A4BE7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22BA55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F72A05F"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16,2%</w:t>
            </w:r>
          </w:p>
        </w:tc>
      </w:tr>
      <w:tr w:rsidR="00DD0B9E" w:rsidRPr="00926D94" w14:paraId="315C5334"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47BA0A5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472CB4E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Увеличилось</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1924EC5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88AB69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C8ABC0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14,6%</w:t>
            </w:r>
          </w:p>
        </w:tc>
      </w:tr>
      <w:tr w:rsidR="00DD0B9E" w:rsidRPr="00926D94" w14:paraId="412E5778"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3DF0B2A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5601A1E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изменилось</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17AE005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94F5A5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4490AC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69,2%</w:t>
            </w:r>
          </w:p>
        </w:tc>
      </w:tr>
      <w:tr w:rsidR="00DD0B9E" w:rsidRPr="00926D94" w14:paraId="69C04D17"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29DE69C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48C4F8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Водоочистка</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25D2F6C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95143B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D9FE27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4618E6A9"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115A655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3EE895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Снизилось</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01183E3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A180C9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7A6D3D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14,9%</w:t>
            </w:r>
          </w:p>
        </w:tc>
      </w:tr>
      <w:tr w:rsidR="00DD0B9E" w:rsidRPr="00926D94" w14:paraId="0207BAB7"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4455A88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252F8EB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Увеличилось</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2C82375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A91643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6BF4004"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14,2%</w:t>
            </w:r>
          </w:p>
        </w:tc>
      </w:tr>
      <w:tr w:rsidR="00DD0B9E" w:rsidRPr="00926D94" w14:paraId="09579214"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7D92A91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7E6EA4E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изменилось</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75BA6F3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C497DB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A682B7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70,9%</w:t>
            </w:r>
          </w:p>
        </w:tc>
      </w:tr>
      <w:tr w:rsidR="00DD0B9E" w:rsidRPr="00926D94" w14:paraId="09412AB1"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7F8BBED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F25131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Газоснабжение</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3C59992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454E0B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73E39E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75654AF1"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240F89D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328BAA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Снизилось</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4C8D6A9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83E049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E43AD8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12,3%</w:t>
            </w:r>
          </w:p>
        </w:tc>
      </w:tr>
      <w:tr w:rsidR="00DD0B9E" w:rsidRPr="00926D94" w14:paraId="5198F6EF"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49F8E82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CEEE98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Увеличилось</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24818CD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90552A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C4080C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14,6%</w:t>
            </w:r>
          </w:p>
        </w:tc>
      </w:tr>
      <w:tr w:rsidR="00DD0B9E" w:rsidRPr="00926D94" w14:paraId="0A274CD0"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744601E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CC47F1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изменилось</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594BA23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59A04A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0B2104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73,2%</w:t>
            </w:r>
          </w:p>
        </w:tc>
      </w:tr>
      <w:tr w:rsidR="00DD0B9E" w:rsidRPr="00926D94" w14:paraId="3C02FB5E"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20BA72F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BD88E4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Электроснабжение</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2DD6DD8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6FD9CE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A78EC0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455A6B88"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59721B8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997678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Снизилось</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106BA38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C6E153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630B34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15,2%</w:t>
            </w:r>
          </w:p>
        </w:tc>
      </w:tr>
      <w:tr w:rsidR="00DD0B9E" w:rsidRPr="00926D94" w14:paraId="5BB69DB7"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38DC17D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E8BB8B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Увеличилось</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01396ED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35DF06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5DD0933"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17,2%</w:t>
            </w:r>
          </w:p>
        </w:tc>
      </w:tr>
      <w:tr w:rsidR="00DD0B9E" w:rsidRPr="00926D94" w14:paraId="6BB2E320"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07CD4FC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A7B7D9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изменилось</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1E8D9E9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A0AAC9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68B5E7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67,5%</w:t>
            </w:r>
          </w:p>
        </w:tc>
      </w:tr>
      <w:tr w:rsidR="00DD0B9E" w:rsidRPr="00926D94" w14:paraId="69C09BA1"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48C026C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E9D812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Теплоснабжение</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4B6FB61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7A967C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8FFD5F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2EF61B58"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1D1F581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68333B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Снизилось</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0263A04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309023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BA5B3F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15,9%</w:t>
            </w:r>
          </w:p>
        </w:tc>
      </w:tr>
      <w:tr w:rsidR="00DD0B9E" w:rsidRPr="00926D94" w14:paraId="17A7C26B"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3283C82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04A32B9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Увеличилось</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02CBC6A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E91A2A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418D4C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14,6%</w:t>
            </w:r>
          </w:p>
        </w:tc>
      </w:tr>
      <w:tr w:rsidR="00DD0B9E" w:rsidRPr="00926D94" w14:paraId="23C00168"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19DA3A7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401DEE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изменилось</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36D0ADB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EA60E7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386C1A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69,5%</w:t>
            </w:r>
          </w:p>
        </w:tc>
      </w:tr>
      <w:tr w:rsidR="00DD0B9E" w:rsidRPr="00926D94" w14:paraId="744D71F8"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1802AF2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A07144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Услуги связи</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3CA109A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8FD530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966B57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5FB947EB"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5A1A372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AC2709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Снизилось</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50671FA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F35799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185A93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20,2%</w:t>
            </w:r>
          </w:p>
        </w:tc>
      </w:tr>
      <w:tr w:rsidR="00DD0B9E" w:rsidRPr="00926D94" w14:paraId="7C3AEBB4"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6208F14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0C1C90F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Увеличилось</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3EF18C8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3A9C1A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276377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17,9%</w:t>
            </w:r>
          </w:p>
        </w:tc>
      </w:tr>
      <w:tr w:rsidR="00DD0B9E" w:rsidRPr="00926D94" w14:paraId="66A5CA3F" w14:textId="77777777" w:rsidTr="00926D94">
        <w:trPr>
          <w:gridAfter w:val="1"/>
          <w:wAfter w:w="16" w:type="dxa"/>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7B7154E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45D3B76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изменилось</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662ECF6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CD7104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1989C0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61,9%</w:t>
            </w:r>
          </w:p>
        </w:tc>
      </w:tr>
      <w:tr w:rsidR="00DD0B9E" w:rsidRPr="00926D94" w14:paraId="45123477" w14:textId="77777777" w:rsidTr="00926D94">
        <w:trPr>
          <w:gridAfter w:val="1"/>
          <w:wAfter w:w="16" w:type="dxa"/>
        </w:trPr>
        <w:tc>
          <w:tcPr>
            <w:tcW w:w="48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14CC4B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27</w:t>
            </w:r>
          </w:p>
        </w:tc>
        <w:tc>
          <w:tcPr>
            <w:tcW w:w="4471" w:type="dxa"/>
            <w:tcBorders>
              <w:top w:val="nil"/>
              <w:left w:val="nil"/>
              <w:bottom w:val="single" w:sz="4" w:space="0" w:color="auto"/>
              <w:right w:val="single" w:sz="4" w:space="0" w:color="auto"/>
            </w:tcBorders>
            <w:shd w:val="clear" w:color="auto" w:fill="auto"/>
            <w:vAlign w:val="bottom"/>
            <w:hideMark/>
          </w:tcPr>
          <w:p w14:paraId="792303D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xml:space="preserve">Оценка динамики качества услуг субъектов естественных монополий, предоставляемых по месту ведения бизнеса, за последние 5 лет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F57D9E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3.8 (СП)</w:t>
            </w:r>
          </w:p>
        </w:tc>
        <w:tc>
          <w:tcPr>
            <w:tcW w:w="2410" w:type="dxa"/>
            <w:tcBorders>
              <w:top w:val="nil"/>
              <w:left w:val="nil"/>
              <w:bottom w:val="single" w:sz="4" w:space="0" w:color="auto"/>
              <w:right w:val="single" w:sz="4" w:space="0" w:color="auto"/>
            </w:tcBorders>
            <w:shd w:val="clear" w:color="auto" w:fill="auto"/>
            <w:noWrap/>
            <w:vAlign w:val="center"/>
            <w:hideMark/>
          </w:tcPr>
          <w:p w14:paraId="785037B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876EA9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164840BC"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673870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90F200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Водоснабжение</w:t>
            </w:r>
          </w:p>
        </w:tc>
        <w:tc>
          <w:tcPr>
            <w:tcW w:w="992" w:type="dxa"/>
            <w:vMerge/>
            <w:tcBorders>
              <w:top w:val="nil"/>
              <w:left w:val="single" w:sz="4" w:space="0" w:color="auto"/>
              <w:bottom w:val="single" w:sz="4" w:space="0" w:color="000000"/>
              <w:right w:val="single" w:sz="4" w:space="0" w:color="auto"/>
            </w:tcBorders>
            <w:vAlign w:val="center"/>
            <w:hideMark/>
          </w:tcPr>
          <w:p w14:paraId="544CB79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E2CBA4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4F42BF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33603713"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CE82C2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21F20B4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Ухудшилось</w:t>
            </w:r>
          </w:p>
        </w:tc>
        <w:tc>
          <w:tcPr>
            <w:tcW w:w="992" w:type="dxa"/>
            <w:vMerge/>
            <w:tcBorders>
              <w:top w:val="nil"/>
              <w:left w:val="single" w:sz="4" w:space="0" w:color="auto"/>
              <w:bottom w:val="single" w:sz="4" w:space="0" w:color="000000"/>
              <w:right w:val="single" w:sz="4" w:space="0" w:color="auto"/>
            </w:tcBorders>
            <w:vAlign w:val="center"/>
            <w:hideMark/>
          </w:tcPr>
          <w:p w14:paraId="5DA6ED5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7ED1BC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E50232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5,0%</w:t>
            </w:r>
          </w:p>
        </w:tc>
      </w:tr>
      <w:tr w:rsidR="00DD0B9E" w:rsidRPr="00926D94" w14:paraId="6FBD32CA"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D2DB37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2D4999D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Улучшилось</w:t>
            </w:r>
          </w:p>
        </w:tc>
        <w:tc>
          <w:tcPr>
            <w:tcW w:w="992" w:type="dxa"/>
            <w:vMerge/>
            <w:tcBorders>
              <w:top w:val="nil"/>
              <w:left w:val="single" w:sz="4" w:space="0" w:color="auto"/>
              <w:bottom w:val="single" w:sz="4" w:space="0" w:color="000000"/>
              <w:right w:val="single" w:sz="4" w:space="0" w:color="auto"/>
            </w:tcBorders>
            <w:vAlign w:val="center"/>
            <w:hideMark/>
          </w:tcPr>
          <w:p w14:paraId="7BA0ACB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E0FDFB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20688D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25,2%</w:t>
            </w:r>
          </w:p>
        </w:tc>
      </w:tr>
      <w:tr w:rsidR="00DD0B9E" w:rsidRPr="00926D94" w14:paraId="0AA2254C"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8526B8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1CF4663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изменилось</w:t>
            </w:r>
          </w:p>
        </w:tc>
        <w:tc>
          <w:tcPr>
            <w:tcW w:w="992" w:type="dxa"/>
            <w:vMerge/>
            <w:tcBorders>
              <w:top w:val="nil"/>
              <w:left w:val="single" w:sz="4" w:space="0" w:color="auto"/>
              <w:bottom w:val="single" w:sz="4" w:space="0" w:color="000000"/>
              <w:right w:val="single" w:sz="4" w:space="0" w:color="auto"/>
            </w:tcBorders>
            <w:vAlign w:val="center"/>
            <w:hideMark/>
          </w:tcPr>
          <w:p w14:paraId="6702716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3C6187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1A5A47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69,9%</w:t>
            </w:r>
          </w:p>
        </w:tc>
      </w:tr>
      <w:tr w:rsidR="00DD0B9E" w:rsidRPr="00926D94" w14:paraId="557667E7"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97D887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FE8E50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Водоотведение</w:t>
            </w:r>
          </w:p>
        </w:tc>
        <w:tc>
          <w:tcPr>
            <w:tcW w:w="992" w:type="dxa"/>
            <w:vMerge/>
            <w:tcBorders>
              <w:top w:val="nil"/>
              <w:left w:val="single" w:sz="4" w:space="0" w:color="auto"/>
              <w:bottom w:val="single" w:sz="4" w:space="0" w:color="000000"/>
              <w:right w:val="single" w:sz="4" w:space="0" w:color="auto"/>
            </w:tcBorders>
            <w:vAlign w:val="center"/>
            <w:hideMark/>
          </w:tcPr>
          <w:p w14:paraId="14A6B59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A91A50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075778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0AD7971F"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A7CF32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68981D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Ухудшилось</w:t>
            </w:r>
          </w:p>
        </w:tc>
        <w:tc>
          <w:tcPr>
            <w:tcW w:w="992" w:type="dxa"/>
            <w:vMerge/>
            <w:tcBorders>
              <w:top w:val="nil"/>
              <w:left w:val="single" w:sz="4" w:space="0" w:color="auto"/>
              <w:bottom w:val="single" w:sz="4" w:space="0" w:color="000000"/>
              <w:right w:val="single" w:sz="4" w:space="0" w:color="auto"/>
            </w:tcBorders>
            <w:vAlign w:val="center"/>
            <w:hideMark/>
          </w:tcPr>
          <w:p w14:paraId="4446674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BF3D5C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45DBAE4"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5,6%</w:t>
            </w:r>
          </w:p>
        </w:tc>
      </w:tr>
      <w:tr w:rsidR="00DD0B9E" w:rsidRPr="00926D94" w14:paraId="529F2FDF"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BCD2F0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5991937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Улучшилось</w:t>
            </w:r>
          </w:p>
        </w:tc>
        <w:tc>
          <w:tcPr>
            <w:tcW w:w="992" w:type="dxa"/>
            <w:vMerge/>
            <w:tcBorders>
              <w:top w:val="nil"/>
              <w:left w:val="single" w:sz="4" w:space="0" w:color="auto"/>
              <w:bottom w:val="single" w:sz="4" w:space="0" w:color="000000"/>
              <w:right w:val="single" w:sz="4" w:space="0" w:color="auto"/>
            </w:tcBorders>
            <w:vAlign w:val="center"/>
            <w:hideMark/>
          </w:tcPr>
          <w:p w14:paraId="40D3A62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29A298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F3796C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22,8%</w:t>
            </w:r>
          </w:p>
        </w:tc>
      </w:tr>
      <w:tr w:rsidR="00DD0B9E" w:rsidRPr="00926D94" w14:paraId="08A1C1AF"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FFC5BF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4F6130C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изменилось</w:t>
            </w:r>
          </w:p>
        </w:tc>
        <w:tc>
          <w:tcPr>
            <w:tcW w:w="992" w:type="dxa"/>
            <w:vMerge/>
            <w:tcBorders>
              <w:top w:val="nil"/>
              <w:left w:val="single" w:sz="4" w:space="0" w:color="auto"/>
              <w:bottom w:val="single" w:sz="4" w:space="0" w:color="000000"/>
              <w:right w:val="single" w:sz="4" w:space="0" w:color="auto"/>
            </w:tcBorders>
            <w:vAlign w:val="center"/>
            <w:hideMark/>
          </w:tcPr>
          <w:p w14:paraId="5E98390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0D07E0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97F02F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71,5%</w:t>
            </w:r>
          </w:p>
        </w:tc>
      </w:tr>
      <w:tr w:rsidR="00DD0B9E" w:rsidRPr="00926D94" w14:paraId="75B62016"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090050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01DCF0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Водоочистка</w:t>
            </w:r>
          </w:p>
        </w:tc>
        <w:tc>
          <w:tcPr>
            <w:tcW w:w="992" w:type="dxa"/>
            <w:vMerge/>
            <w:tcBorders>
              <w:top w:val="nil"/>
              <w:left w:val="single" w:sz="4" w:space="0" w:color="auto"/>
              <w:bottom w:val="single" w:sz="4" w:space="0" w:color="000000"/>
              <w:right w:val="single" w:sz="4" w:space="0" w:color="auto"/>
            </w:tcBorders>
            <w:vAlign w:val="center"/>
            <w:hideMark/>
          </w:tcPr>
          <w:p w14:paraId="429D536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895986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E05205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12313192"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6F9E99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1C82705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Ухудшилось</w:t>
            </w:r>
          </w:p>
        </w:tc>
        <w:tc>
          <w:tcPr>
            <w:tcW w:w="992" w:type="dxa"/>
            <w:vMerge/>
            <w:tcBorders>
              <w:top w:val="nil"/>
              <w:left w:val="single" w:sz="4" w:space="0" w:color="auto"/>
              <w:bottom w:val="single" w:sz="4" w:space="0" w:color="000000"/>
              <w:right w:val="single" w:sz="4" w:space="0" w:color="auto"/>
            </w:tcBorders>
            <w:vAlign w:val="center"/>
            <w:hideMark/>
          </w:tcPr>
          <w:p w14:paraId="531D6FF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B5CF17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7A8CF9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5,6%</w:t>
            </w:r>
          </w:p>
        </w:tc>
      </w:tr>
      <w:tr w:rsidR="00DD0B9E" w:rsidRPr="00926D94" w14:paraId="43D7AE79"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44773B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442F573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Улучшилось</w:t>
            </w:r>
          </w:p>
        </w:tc>
        <w:tc>
          <w:tcPr>
            <w:tcW w:w="992" w:type="dxa"/>
            <w:vMerge/>
            <w:tcBorders>
              <w:top w:val="nil"/>
              <w:left w:val="single" w:sz="4" w:space="0" w:color="auto"/>
              <w:bottom w:val="single" w:sz="4" w:space="0" w:color="000000"/>
              <w:right w:val="single" w:sz="4" w:space="0" w:color="auto"/>
            </w:tcBorders>
            <w:vAlign w:val="center"/>
            <w:hideMark/>
          </w:tcPr>
          <w:p w14:paraId="673114F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0FD647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403762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22,5%</w:t>
            </w:r>
          </w:p>
        </w:tc>
      </w:tr>
      <w:tr w:rsidR="00DD0B9E" w:rsidRPr="00926D94" w14:paraId="486FAA82"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44D33B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0C6ED6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изменилось</w:t>
            </w:r>
          </w:p>
        </w:tc>
        <w:tc>
          <w:tcPr>
            <w:tcW w:w="992" w:type="dxa"/>
            <w:vMerge/>
            <w:tcBorders>
              <w:top w:val="nil"/>
              <w:left w:val="single" w:sz="4" w:space="0" w:color="auto"/>
              <w:bottom w:val="single" w:sz="4" w:space="0" w:color="000000"/>
              <w:right w:val="single" w:sz="4" w:space="0" w:color="auto"/>
            </w:tcBorders>
            <w:vAlign w:val="center"/>
            <w:hideMark/>
          </w:tcPr>
          <w:p w14:paraId="4A8F033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B7AB9D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E38E9D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71,9%</w:t>
            </w:r>
          </w:p>
        </w:tc>
      </w:tr>
      <w:tr w:rsidR="00DD0B9E" w:rsidRPr="00926D94" w14:paraId="1AF23C85"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EED090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681310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Газоснабжение</w:t>
            </w:r>
          </w:p>
        </w:tc>
        <w:tc>
          <w:tcPr>
            <w:tcW w:w="992" w:type="dxa"/>
            <w:vMerge/>
            <w:tcBorders>
              <w:top w:val="nil"/>
              <w:left w:val="single" w:sz="4" w:space="0" w:color="auto"/>
              <w:bottom w:val="single" w:sz="4" w:space="0" w:color="000000"/>
              <w:right w:val="single" w:sz="4" w:space="0" w:color="auto"/>
            </w:tcBorders>
            <w:vAlign w:val="center"/>
            <w:hideMark/>
          </w:tcPr>
          <w:p w14:paraId="0542DCB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11B40E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D95127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37EDC21C"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A08734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113AACF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Ухудшилось</w:t>
            </w:r>
          </w:p>
        </w:tc>
        <w:tc>
          <w:tcPr>
            <w:tcW w:w="992" w:type="dxa"/>
            <w:vMerge/>
            <w:tcBorders>
              <w:top w:val="nil"/>
              <w:left w:val="single" w:sz="4" w:space="0" w:color="auto"/>
              <w:bottom w:val="single" w:sz="4" w:space="0" w:color="000000"/>
              <w:right w:val="single" w:sz="4" w:space="0" w:color="auto"/>
            </w:tcBorders>
            <w:vAlign w:val="center"/>
            <w:hideMark/>
          </w:tcPr>
          <w:p w14:paraId="130AD24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131D75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020085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4,0%</w:t>
            </w:r>
          </w:p>
        </w:tc>
      </w:tr>
      <w:tr w:rsidR="00DD0B9E" w:rsidRPr="00926D94" w14:paraId="505082DA"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73C7C5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267B237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Улучшилось</w:t>
            </w:r>
          </w:p>
        </w:tc>
        <w:tc>
          <w:tcPr>
            <w:tcW w:w="992" w:type="dxa"/>
            <w:vMerge/>
            <w:tcBorders>
              <w:top w:val="nil"/>
              <w:left w:val="single" w:sz="4" w:space="0" w:color="auto"/>
              <w:bottom w:val="single" w:sz="4" w:space="0" w:color="000000"/>
              <w:right w:val="single" w:sz="4" w:space="0" w:color="auto"/>
            </w:tcBorders>
            <w:vAlign w:val="center"/>
            <w:hideMark/>
          </w:tcPr>
          <w:p w14:paraId="5D0BA05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212C78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57C658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21,5%</w:t>
            </w:r>
          </w:p>
        </w:tc>
      </w:tr>
      <w:tr w:rsidR="00DD0B9E" w:rsidRPr="00926D94" w14:paraId="453C00DB"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BB8BA9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8DBF59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изменилось</w:t>
            </w:r>
          </w:p>
        </w:tc>
        <w:tc>
          <w:tcPr>
            <w:tcW w:w="992" w:type="dxa"/>
            <w:vMerge/>
            <w:tcBorders>
              <w:top w:val="nil"/>
              <w:left w:val="single" w:sz="4" w:space="0" w:color="auto"/>
              <w:bottom w:val="single" w:sz="4" w:space="0" w:color="000000"/>
              <w:right w:val="single" w:sz="4" w:space="0" w:color="auto"/>
            </w:tcBorders>
            <w:vAlign w:val="center"/>
            <w:hideMark/>
          </w:tcPr>
          <w:p w14:paraId="6968C86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3DC82C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D93414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74,5%</w:t>
            </w:r>
          </w:p>
        </w:tc>
      </w:tr>
      <w:tr w:rsidR="00DD0B9E" w:rsidRPr="00926D94" w14:paraId="0549B9BC"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9F9B71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BF1A58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Электроснабжение</w:t>
            </w:r>
          </w:p>
        </w:tc>
        <w:tc>
          <w:tcPr>
            <w:tcW w:w="992" w:type="dxa"/>
            <w:vMerge/>
            <w:tcBorders>
              <w:top w:val="nil"/>
              <w:left w:val="single" w:sz="4" w:space="0" w:color="auto"/>
              <w:bottom w:val="single" w:sz="4" w:space="0" w:color="000000"/>
              <w:right w:val="single" w:sz="4" w:space="0" w:color="auto"/>
            </w:tcBorders>
            <w:vAlign w:val="center"/>
            <w:hideMark/>
          </w:tcPr>
          <w:p w14:paraId="3068F4E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588244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2E5646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012C8E97"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8670D8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247DEE2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Ухудшилось</w:t>
            </w:r>
          </w:p>
        </w:tc>
        <w:tc>
          <w:tcPr>
            <w:tcW w:w="992" w:type="dxa"/>
            <w:vMerge/>
            <w:tcBorders>
              <w:top w:val="nil"/>
              <w:left w:val="single" w:sz="4" w:space="0" w:color="auto"/>
              <w:bottom w:val="single" w:sz="4" w:space="0" w:color="000000"/>
              <w:right w:val="single" w:sz="4" w:space="0" w:color="auto"/>
            </w:tcBorders>
            <w:vAlign w:val="center"/>
            <w:hideMark/>
          </w:tcPr>
          <w:p w14:paraId="0E25EB0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FB5CFA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CECBD7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8,9%</w:t>
            </w:r>
          </w:p>
        </w:tc>
      </w:tr>
      <w:tr w:rsidR="00DD0B9E" w:rsidRPr="00926D94" w14:paraId="44DE98C7"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566F7F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7A43B90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Улучшилось</w:t>
            </w:r>
          </w:p>
        </w:tc>
        <w:tc>
          <w:tcPr>
            <w:tcW w:w="992" w:type="dxa"/>
            <w:vMerge/>
            <w:tcBorders>
              <w:top w:val="nil"/>
              <w:left w:val="single" w:sz="4" w:space="0" w:color="auto"/>
              <w:bottom w:val="single" w:sz="4" w:space="0" w:color="000000"/>
              <w:right w:val="single" w:sz="4" w:space="0" w:color="auto"/>
            </w:tcBorders>
            <w:vAlign w:val="center"/>
            <w:hideMark/>
          </w:tcPr>
          <w:p w14:paraId="131D9E3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24B786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457BC4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24,2%</w:t>
            </w:r>
          </w:p>
        </w:tc>
      </w:tr>
      <w:tr w:rsidR="00DD0B9E" w:rsidRPr="00926D94" w14:paraId="49B8F45C"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A97F1D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2225C65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изменилось</w:t>
            </w:r>
          </w:p>
        </w:tc>
        <w:tc>
          <w:tcPr>
            <w:tcW w:w="992" w:type="dxa"/>
            <w:vMerge/>
            <w:tcBorders>
              <w:top w:val="nil"/>
              <w:left w:val="single" w:sz="4" w:space="0" w:color="auto"/>
              <w:bottom w:val="single" w:sz="4" w:space="0" w:color="000000"/>
              <w:right w:val="single" w:sz="4" w:space="0" w:color="auto"/>
            </w:tcBorders>
            <w:vAlign w:val="center"/>
            <w:hideMark/>
          </w:tcPr>
          <w:p w14:paraId="1E37779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0F2955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55930F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66,9%</w:t>
            </w:r>
          </w:p>
        </w:tc>
      </w:tr>
      <w:tr w:rsidR="00DD0B9E" w:rsidRPr="00926D94" w14:paraId="7D221352"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7834BD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300FF1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Теплоснабжение</w:t>
            </w:r>
          </w:p>
        </w:tc>
        <w:tc>
          <w:tcPr>
            <w:tcW w:w="992" w:type="dxa"/>
            <w:vMerge/>
            <w:tcBorders>
              <w:top w:val="nil"/>
              <w:left w:val="single" w:sz="4" w:space="0" w:color="auto"/>
              <w:bottom w:val="single" w:sz="4" w:space="0" w:color="000000"/>
              <w:right w:val="single" w:sz="4" w:space="0" w:color="auto"/>
            </w:tcBorders>
            <w:vAlign w:val="center"/>
            <w:hideMark/>
          </w:tcPr>
          <w:p w14:paraId="384832C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4D2144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A60C2E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1BF01800"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F4C373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49EEE75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Ухудшилось</w:t>
            </w:r>
          </w:p>
        </w:tc>
        <w:tc>
          <w:tcPr>
            <w:tcW w:w="992" w:type="dxa"/>
            <w:vMerge/>
            <w:tcBorders>
              <w:top w:val="nil"/>
              <w:left w:val="single" w:sz="4" w:space="0" w:color="auto"/>
              <w:bottom w:val="single" w:sz="4" w:space="0" w:color="000000"/>
              <w:right w:val="single" w:sz="4" w:space="0" w:color="auto"/>
            </w:tcBorders>
            <w:vAlign w:val="center"/>
            <w:hideMark/>
          </w:tcPr>
          <w:p w14:paraId="6D2E9EF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095752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0BCF42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5,0%</w:t>
            </w:r>
          </w:p>
        </w:tc>
      </w:tr>
      <w:tr w:rsidR="00DD0B9E" w:rsidRPr="00926D94" w14:paraId="523FC838"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4D56D9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AD9755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Улучшилось</w:t>
            </w:r>
          </w:p>
        </w:tc>
        <w:tc>
          <w:tcPr>
            <w:tcW w:w="992" w:type="dxa"/>
            <w:vMerge/>
            <w:tcBorders>
              <w:top w:val="nil"/>
              <w:left w:val="single" w:sz="4" w:space="0" w:color="auto"/>
              <w:bottom w:val="single" w:sz="4" w:space="0" w:color="000000"/>
              <w:right w:val="single" w:sz="4" w:space="0" w:color="auto"/>
            </w:tcBorders>
            <w:vAlign w:val="center"/>
            <w:hideMark/>
          </w:tcPr>
          <w:p w14:paraId="3378969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4366AB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6A9918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24,5%</w:t>
            </w:r>
          </w:p>
        </w:tc>
      </w:tr>
      <w:tr w:rsidR="00DD0B9E" w:rsidRPr="00926D94" w14:paraId="1B955A4D"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3F0FBA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7EF465A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изменилось</w:t>
            </w:r>
          </w:p>
        </w:tc>
        <w:tc>
          <w:tcPr>
            <w:tcW w:w="992" w:type="dxa"/>
            <w:vMerge/>
            <w:tcBorders>
              <w:top w:val="nil"/>
              <w:left w:val="single" w:sz="4" w:space="0" w:color="auto"/>
              <w:bottom w:val="single" w:sz="4" w:space="0" w:color="000000"/>
              <w:right w:val="single" w:sz="4" w:space="0" w:color="auto"/>
            </w:tcBorders>
            <w:vAlign w:val="center"/>
            <w:hideMark/>
          </w:tcPr>
          <w:p w14:paraId="00EBB17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D043CA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697E0B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70,5%</w:t>
            </w:r>
          </w:p>
        </w:tc>
      </w:tr>
      <w:tr w:rsidR="00DD0B9E" w:rsidRPr="00926D94" w14:paraId="3DC6D943"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BB5F2D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E313AA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Услуги связи</w:t>
            </w:r>
          </w:p>
        </w:tc>
        <w:tc>
          <w:tcPr>
            <w:tcW w:w="992" w:type="dxa"/>
            <w:vMerge/>
            <w:tcBorders>
              <w:top w:val="nil"/>
              <w:left w:val="single" w:sz="4" w:space="0" w:color="auto"/>
              <w:bottom w:val="single" w:sz="4" w:space="0" w:color="000000"/>
              <w:right w:val="single" w:sz="4" w:space="0" w:color="auto"/>
            </w:tcBorders>
            <w:vAlign w:val="center"/>
            <w:hideMark/>
          </w:tcPr>
          <w:p w14:paraId="61A3123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7FFD9F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D59EC3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357D6A54"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089A16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0B02B46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Ухудшилось</w:t>
            </w:r>
          </w:p>
        </w:tc>
        <w:tc>
          <w:tcPr>
            <w:tcW w:w="992" w:type="dxa"/>
            <w:vMerge/>
            <w:tcBorders>
              <w:top w:val="nil"/>
              <w:left w:val="single" w:sz="4" w:space="0" w:color="auto"/>
              <w:bottom w:val="single" w:sz="4" w:space="0" w:color="000000"/>
              <w:right w:val="single" w:sz="4" w:space="0" w:color="auto"/>
            </w:tcBorders>
            <w:vAlign w:val="center"/>
            <w:hideMark/>
          </w:tcPr>
          <w:p w14:paraId="01CEC8A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4F4793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1DB4F4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4,6%</w:t>
            </w:r>
          </w:p>
        </w:tc>
      </w:tr>
      <w:tr w:rsidR="00DD0B9E" w:rsidRPr="00926D94" w14:paraId="2D245F00"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764E4F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4AFD5E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Улучшилось</w:t>
            </w:r>
          </w:p>
        </w:tc>
        <w:tc>
          <w:tcPr>
            <w:tcW w:w="992" w:type="dxa"/>
            <w:vMerge/>
            <w:tcBorders>
              <w:top w:val="nil"/>
              <w:left w:val="single" w:sz="4" w:space="0" w:color="auto"/>
              <w:bottom w:val="single" w:sz="4" w:space="0" w:color="000000"/>
              <w:right w:val="single" w:sz="4" w:space="0" w:color="auto"/>
            </w:tcBorders>
            <w:vAlign w:val="center"/>
            <w:hideMark/>
          </w:tcPr>
          <w:p w14:paraId="48ACFAE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F21FB1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5AA30F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31,5%</w:t>
            </w:r>
          </w:p>
        </w:tc>
      </w:tr>
      <w:tr w:rsidR="00DD0B9E" w:rsidRPr="00926D94" w14:paraId="37FB8BD3"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75D477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008C3AA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изменилось</w:t>
            </w:r>
          </w:p>
        </w:tc>
        <w:tc>
          <w:tcPr>
            <w:tcW w:w="992" w:type="dxa"/>
            <w:vMerge/>
            <w:tcBorders>
              <w:top w:val="nil"/>
              <w:left w:val="single" w:sz="4" w:space="0" w:color="auto"/>
              <w:bottom w:val="single" w:sz="4" w:space="0" w:color="000000"/>
              <w:right w:val="single" w:sz="4" w:space="0" w:color="auto"/>
            </w:tcBorders>
            <w:vAlign w:val="center"/>
            <w:hideMark/>
          </w:tcPr>
          <w:p w14:paraId="1EB249D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8C7BA0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137E29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63,9%</w:t>
            </w:r>
          </w:p>
        </w:tc>
      </w:tr>
      <w:tr w:rsidR="00DD0B9E" w:rsidRPr="00926D94" w14:paraId="4F853583" w14:textId="77777777" w:rsidTr="00926D94">
        <w:trPr>
          <w:gridAfter w:val="1"/>
          <w:wAfter w:w="16" w:type="dxa"/>
        </w:trPr>
        <w:tc>
          <w:tcPr>
            <w:tcW w:w="48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82FEB8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28</w:t>
            </w:r>
          </w:p>
        </w:tc>
        <w:tc>
          <w:tcPr>
            <w:tcW w:w="4471" w:type="dxa"/>
            <w:tcBorders>
              <w:top w:val="nil"/>
              <w:left w:val="nil"/>
              <w:bottom w:val="single" w:sz="4" w:space="0" w:color="auto"/>
              <w:right w:val="single" w:sz="4" w:space="0" w:color="auto"/>
            </w:tcBorders>
            <w:shd w:val="clear" w:color="auto" w:fill="auto"/>
            <w:vAlign w:val="bottom"/>
            <w:hideMark/>
          </w:tcPr>
          <w:p w14:paraId="716A832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xml:space="preserve">Оценка динамики уровня цен на услуги субъектов естественных монополий, предоставляемых по месту ведения бизнеса, за последние 5 лет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E35B64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3.9 (СП)</w:t>
            </w:r>
          </w:p>
        </w:tc>
        <w:tc>
          <w:tcPr>
            <w:tcW w:w="2410" w:type="dxa"/>
            <w:tcBorders>
              <w:top w:val="nil"/>
              <w:left w:val="nil"/>
              <w:bottom w:val="single" w:sz="4" w:space="0" w:color="auto"/>
              <w:right w:val="single" w:sz="4" w:space="0" w:color="auto"/>
            </w:tcBorders>
            <w:shd w:val="clear" w:color="auto" w:fill="auto"/>
            <w:noWrap/>
            <w:vAlign w:val="center"/>
            <w:hideMark/>
          </w:tcPr>
          <w:p w14:paraId="0D9F60B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64D536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55CE2598"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462CB0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D14206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Водоснабжение</w:t>
            </w:r>
          </w:p>
        </w:tc>
        <w:tc>
          <w:tcPr>
            <w:tcW w:w="992" w:type="dxa"/>
            <w:vMerge/>
            <w:tcBorders>
              <w:top w:val="nil"/>
              <w:left w:val="single" w:sz="4" w:space="0" w:color="auto"/>
              <w:bottom w:val="single" w:sz="4" w:space="0" w:color="000000"/>
              <w:right w:val="single" w:sz="4" w:space="0" w:color="auto"/>
            </w:tcBorders>
            <w:vAlign w:val="center"/>
            <w:hideMark/>
          </w:tcPr>
          <w:p w14:paraId="282C5DE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91BF14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004737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7BC3DE0B"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0852D1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0204C6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Снизился</w:t>
            </w:r>
          </w:p>
        </w:tc>
        <w:tc>
          <w:tcPr>
            <w:tcW w:w="992" w:type="dxa"/>
            <w:vMerge/>
            <w:tcBorders>
              <w:top w:val="nil"/>
              <w:left w:val="single" w:sz="4" w:space="0" w:color="auto"/>
              <w:bottom w:val="single" w:sz="4" w:space="0" w:color="000000"/>
              <w:right w:val="single" w:sz="4" w:space="0" w:color="auto"/>
            </w:tcBorders>
            <w:vAlign w:val="center"/>
            <w:hideMark/>
          </w:tcPr>
          <w:p w14:paraId="2221202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BDC673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17189E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1,3%</w:t>
            </w:r>
          </w:p>
        </w:tc>
      </w:tr>
      <w:tr w:rsidR="00DD0B9E" w:rsidRPr="00926D94" w14:paraId="227442A8"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42A539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06D6B0F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Увеличился</w:t>
            </w:r>
          </w:p>
        </w:tc>
        <w:tc>
          <w:tcPr>
            <w:tcW w:w="992" w:type="dxa"/>
            <w:vMerge/>
            <w:tcBorders>
              <w:top w:val="nil"/>
              <w:left w:val="single" w:sz="4" w:space="0" w:color="auto"/>
              <w:bottom w:val="single" w:sz="4" w:space="0" w:color="000000"/>
              <w:right w:val="single" w:sz="4" w:space="0" w:color="auto"/>
            </w:tcBorders>
            <w:vAlign w:val="center"/>
            <w:hideMark/>
          </w:tcPr>
          <w:p w14:paraId="754EA72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57047D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F80922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74,2%</w:t>
            </w:r>
          </w:p>
        </w:tc>
      </w:tr>
      <w:tr w:rsidR="00DD0B9E" w:rsidRPr="00926D94" w14:paraId="4F94DA00"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12DE20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843F1F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изменился</w:t>
            </w:r>
          </w:p>
        </w:tc>
        <w:tc>
          <w:tcPr>
            <w:tcW w:w="992" w:type="dxa"/>
            <w:vMerge/>
            <w:tcBorders>
              <w:top w:val="nil"/>
              <w:left w:val="single" w:sz="4" w:space="0" w:color="auto"/>
              <w:bottom w:val="single" w:sz="4" w:space="0" w:color="000000"/>
              <w:right w:val="single" w:sz="4" w:space="0" w:color="auto"/>
            </w:tcBorders>
            <w:vAlign w:val="center"/>
            <w:hideMark/>
          </w:tcPr>
          <w:p w14:paraId="21A6740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9BD646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1C221B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24,5%</w:t>
            </w:r>
          </w:p>
        </w:tc>
      </w:tr>
      <w:tr w:rsidR="00DD0B9E" w:rsidRPr="00926D94" w14:paraId="15A1719C"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C7C0E6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E40C46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Водоотведение</w:t>
            </w:r>
          </w:p>
        </w:tc>
        <w:tc>
          <w:tcPr>
            <w:tcW w:w="992" w:type="dxa"/>
            <w:vMerge/>
            <w:tcBorders>
              <w:top w:val="nil"/>
              <w:left w:val="single" w:sz="4" w:space="0" w:color="auto"/>
              <w:bottom w:val="single" w:sz="4" w:space="0" w:color="000000"/>
              <w:right w:val="single" w:sz="4" w:space="0" w:color="auto"/>
            </w:tcBorders>
            <w:vAlign w:val="center"/>
            <w:hideMark/>
          </w:tcPr>
          <w:p w14:paraId="75BAA3F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43115B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A1A14E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629C74CC"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D90394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0F216D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Снизился</w:t>
            </w:r>
          </w:p>
        </w:tc>
        <w:tc>
          <w:tcPr>
            <w:tcW w:w="992" w:type="dxa"/>
            <w:vMerge/>
            <w:tcBorders>
              <w:top w:val="nil"/>
              <w:left w:val="single" w:sz="4" w:space="0" w:color="auto"/>
              <w:bottom w:val="single" w:sz="4" w:space="0" w:color="000000"/>
              <w:right w:val="single" w:sz="4" w:space="0" w:color="auto"/>
            </w:tcBorders>
            <w:vAlign w:val="center"/>
            <w:hideMark/>
          </w:tcPr>
          <w:p w14:paraId="7262D28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43272A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E648DB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1,7%</w:t>
            </w:r>
          </w:p>
        </w:tc>
      </w:tr>
      <w:tr w:rsidR="00DD0B9E" w:rsidRPr="00926D94" w14:paraId="1AEF31DA"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739AA7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A4DC12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Увеличился</w:t>
            </w:r>
          </w:p>
        </w:tc>
        <w:tc>
          <w:tcPr>
            <w:tcW w:w="992" w:type="dxa"/>
            <w:vMerge/>
            <w:tcBorders>
              <w:top w:val="nil"/>
              <w:left w:val="single" w:sz="4" w:space="0" w:color="auto"/>
              <w:bottom w:val="single" w:sz="4" w:space="0" w:color="000000"/>
              <w:right w:val="single" w:sz="4" w:space="0" w:color="auto"/>
            </w:tcBorders>
            <w:vAlign w:val="center"/>
            <w:hideMark/>
          </w:tcPr>
          <w:p w14:paraId="43F866F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B92CB2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98769B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72,2%</w:t>
            </w:r>
          </w:p>
        </w:tc>
      </w:tr>
      <w:tr w:rsidR="00DD0B9E" w:rsidRPr="00926D94" w14:paraId="2AD56CC9"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5583DA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0542181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изменился</w:t>
            </w:r>
          </w:p>
        </w:tc>
        <w:tc>
          <w:tcPr>
            <w:tcW w:w="992" w:type="dxa"/>
            <w:vMerge/>
            <w:tcBorders>
              <w:top w:val="nil"/>
              <w:left w:val="single" w:sz="4" w:space="0" w:color="auto"/>
              <w:bottom w:val="single" w:sz="4" w:space="0" w:color="000000"/>
              <w:right w:val="single" w:sz="4" w:space="0" w:color="auto"/>
            </w:tcBorders>
            <w:vAlign w:val="center"/>
            <w:hideMark/>
          </w:tcPr>
          <w:p w14:paraId="53A418A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953A69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92C12A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26,2%</w:t>
            </w:r>
          </w:p>
        </w:tc>
      </w:tr>
      <w:tr w:rsidR="00DD0B9E" w:rsidRPr="00926D94" w14:paraId="33D8E92B"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8BB314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05DB3C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Водоочистка</w:t>
            </w:r>
          </w:p>
        </w:tc>
        <w:tc>
          <w:tcPr>
            <w:tcW w:w="992" w:type="dxa"/>
            <w:vMerge/>
            <w:tcBorders>
              <w:top w:val="nil"/>
              <w:left w:val="single" w:sz="4" w:space="0" w:color="auto"/>
              <w:bottom w:val="single" w:sz="4" w:space="0" w:color="000000"/>
              <w:right w:val="single" w:sz="4" w:space="0" w:color="auto"/>
            </w:tcBorders>
            <w:vAlign w:val="center"/>
            <w:hideMark/>
          </w:tcPr>
          <w:p w14:paraId="45C79ED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6261A2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EC6989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71DB35CE"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375EA5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DAAFB2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Снизился</w:t>
            </w:r>
          </w:p>
        </w:tc>
        <w:tc>
          <w:tcPr>
            <w:tcW w:w="992" w:type="dxa"/>
            <w:vMerge/>
            <w:tcBorders>
              <w:top w:val="nil"/>
              <w:left w:val="single" w:sz="4" w:space="0" w:color="auto"/>
              <w:bottom w:val="single" w:sz="4" w:space="0" w:color="000000"/>
              <w:right w:val="single" w:sz="4" w:space="0" w:color="auto"/>
            </w:tcBorders>
            <w:vAlign w:val="center"/>
            <w:hideMark/>
          </w:tcPr>
          <w:p w14:paraId="23718C7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6276D5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19AFCA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1,0%</w:t>
            </w:r>
          </w:p>
        </w:tc>
      </w:tr>
      <w:tr w:rsidR="00DD0B9E" w:rsidRPr="00926D94" w14:paraId="4F394CB2"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1AC274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446CC4C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Увеличился</w:t>
            </w:r>
          </w:p>
        </w:tc>
        <w:tc>
          <w:tcPr>
            <w:tcW w:w="992" w:type="dxa"/>
            <w:vMerge/>
            <w:tcBorders>
              <w:top w:val="nil"/>
              <w:left w:val="single" w:sz="4" w:space="0" w:color="auto"/>
              <w:bottom w:val="single" w:sz="4" w:space="0" w:color="000000"/>
              <w:right w:val="single" w:sz="4" w:space="0" w:color="auto"/>
            </w:tcBorders>
            <w:vAlign w:val="center"/>
            <w:hideMark/>
          </w:tcPr>
          <w:p w14:paraId="1BC5362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7BA267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B628FF4"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71,9%</w:t>
            </w:r>
          </w:p>
        </w:tc>
      </w:tr>
      <w:tr w:rsidR="00DD0B9E" w:rsidRPr="00926D94" w14:paraId="671FF6A8"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440265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0C0B19F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изменился</w:t>
            </w:r>
          </w:p>
        </w:tc>
        <w:tc>
          <w:tcPr>
            <w:tcW w:w="992" w:type="dxa"/>
            <w:vMerge/>
            <w:tcBorders>
              <w:top w:val="nil"/>
              <w:left w:val="single" w:sz="4" w:space="0" w:color="auto"/>
              <w:bottom w:val="single" w:sz="4" w:space="0" w:color="000000"/>
              <w:right w:val="single" w:sz="4" w:space="0" w:color="auto"/>
            </w:tcBorders>
            <w:vAlign w:val="center"/>
            <w:hideMark/>
          </w:tcPr>
          <w:p w14:paraId="20EEF99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AE9AA7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13D48D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27,2%</w:t>
            </w:r>
          </w:p>
        </w:tc>
      </w:tr>
      <w:tr w:rsidR="00DD0B9E" w:rsidRPr="00926D94" w14:paraId="20FD462E"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0467EB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B78441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Газоснабжение</w:t>
            </w:r>
          </w:p>
        </w:tc>
        <w:tc>
          <w:tcPr>
            <w:tcW w:w="992" w:type="dxa"/>
            <w:vMerge/>
            <w:tcBorders>
              <w:top w:val="nil"/>
              <w:left w:val="single" w:sz="4" w:space="0" w:color="auto"/>
              <w:bottom w:val="single" w:sz="4" w:space="0" w:color="000000"/>
              <w:right w:val="single" w:sz="4" w:space="0" w:color="auto"/>
            </w:tcBorders>
            <w:vAlign w:val="center"/>
            <w:hideMark/>
          </w:tcPr>
          <w:p w14:paraId="0FD8173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00081E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E84A00F"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107CDB0B"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F7A075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7774F2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Снизился</w:t>
            </w:r>
          </w:p>
        </w:tc>
        <w:tc>
          <w:tcPr>
            <w:tcW w:w="992" w:type="dxa"/>
            <w:vMerge/>
            <w:tcBorders>
              <w:top w:val="nil"/>
              <w:left w:val="single" w:sz="4" w:space="0" w:color="auto"/>
              <w:bottom w:val="single" w:sz="4" w:space="0" w:color="000000"/>
              <w:right w:val="single" w:sz="4" w:space="0" w:color="auto"/>
            </w:tcBorders>
            <w:vAlign w:val="center"/>
            <w:hideMark/>
          </w:tcPr>
          <w:p w14:paraId="37250CE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36D8D9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CDD4A6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1,7%</w:t>
            </w:r>
          </w:p>
        </w:tc>
      </w:tr>
      <w:tr w:rsidR="00DD0B9E" w:rsidRPr="00926D94" w14:paraId="288BCC0D"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0EBE54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14C6A13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Увеличился</w:t>
            </w:r>
          </w:p>
        </w:tc>
        <w:tc>
          <w:tcPr>
            <w:tcW w:w="992" w:type="dxa"/>
            <w:vMerge/>
            <w:tcBorders>
              <w:top w:val="nil"/>
              <w:left w:val="single" w:sz="4" w:space="0" w:color="auto"/>
              <w:bottom w:val="single" w:sz="4" w:space="0" w:color="000000"/>
              <w:right w:val="single" w:sz="4" w:space="0" w:color="auto"/>
            </w:tcBorders>
            <w:vAlign w:val="center"/>
            <w:hideMark/>
          </w:tcPr>
          <w:p w14:paraId="23229F9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250D54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2119B9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66,2%</w:t>
            </w:r>
          </w:p>
        </w:tc>
      </w:tr>
      <w:tr w:rsidR="00DD0B9E" w:rsidRPr="00926D94" w14:paraId="18D9AB7A"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61FDC6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5F5802E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изменился</w:t>
            </w:r>
          </w:p>
        </w:tc>
        <w:tc>
          <w:tcPr>
            <w:tcW w:w="992" w:type="dxa"/>
            <w:vMerge/>
            <w:tcBorders>
              <w:top w:val="nil"/>
              <w:left w:val="single" w:sz="4" w:space="0" w:color="auto"/>
              <w:bottom w:val="single" w:sz="4" w:space="0" w:color="000000"/>
              <w:right w:val="single" w:sz="4" w:space="0" w:color="auto"/>
            </w:tcBorders>
            <w:vAlign w:val="center"/>
            <w:hideMark/>
          </w:tcPr>
          <w:p w14:paraId="4E7573A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AE2859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F2AD27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32,1%</w:t>
            </w:r>
          </w:p>
        </w:tc>
      </w:tr>
      <w:tr w:rsidR="00DD0B9E" w:rsidRPr="00926D94" w14:paraId="6853CB2B"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194254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B6743A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Электроснабжение</w:t>
            </w:r>
          </w:p>
        </w:tc>
        <w:tc>
          <w:tcPr>
            <w:tcW w:w="992" w:type="dxa"/>
            <w:vMerge/>
            <w:tcBorders>
              <w:top w:val="nil"/>
              <w:left w:val="single" w:sz="4" w:space="0" w:color="auto"/>
              <w:bottom w:val="single" w:sz="4" w:space="0" w:color="000000"/>
              <w:right w:val="single" w:sz="4" w:space="0" w:color="auto"/>
            </w:tcBorders>
            <w:vAlign w:val="center"/>
            <w:hideMark/>
          </w:tcPr>
          <w:p w14:paraId="239C1BE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6E6BDB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D08DEAF"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2786C8B0"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1A62A8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EBA6B3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Снизился</w:t>
            </w:r>
          </w:p>
        </w:tc>
        <w:tc>
          <w:tcPr>
            <w:tcW w:w="992" w:type="dxa"/>
            <w:vMerge/>
            <w:tcBorders>
              <w:top w:val="nil"/>
              <w:left w:val="single" w:sz="4" w:space="0" w:color="auto"/>
              <w:bottom w:val="single" w:sz="4" w:space="0" w:color="000000"/>
              <w:right w:val="single" w:sz="4" w:space="0" w:color="auto"/>
            </w:tcBorders>
            <w:vAlign w:val="center"/>
            <w:hideMark/>
          </w:tcPr>
          <w:p w14:paraId="20AEEAE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175766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24D38BF"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1,3%</w:t>
            </w:r>
          </w:p>
        </w:tc>
      </w:tr>
      <w:tr w:rsidR="00DD0B9E" w:rsidRPr="00926D94" w14:paraId="312D5581"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8CDBE7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08117DE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Увеличился</w:t>
            </w:r>
          </w:p>
        </w:tc>
        <w:tc>
          <w:tcPr>
            <w:tcW w:w="992" w:type="dxa"/>
            <w:vMerge/>
            <w:tcBorders>
              <w:top w:val="nil"/>
              <w:left w:val="single" w:sz="4" w:space="0" w:color="auto"/>
              <w:bottom w:val="single" w:sz="4" w:space="0" w:color="000000"/>
              <w:right w:val="single" w:sz="4" w:space="0" w:color="auto"/>
            </w:tcBorders>
            <w:vAlign w:val="center"/>
            <w:hideMark/>
          </w:tcPr>
          <w:p w14:paraId="2216EAB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4366CD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6FADE4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78,5%</w:t>
            </w:r>
          </w:p>
        </w:tc>
      </w:tr>
      <w:tr w:rsidR="00DD0B9E" w:rsidRPr="00926D94" w14:paraId="6D753A27"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336134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C8F37D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изменился</w:t>
            </w:r>
          </w:p>
        </w:tc>
        <w:tc>
          <w:tcPr>
            <w:tcW w:w="992" w:type="dxa"/>
            <w:vMerge/>
            <w:tcBorders>
              <w:top w:val="nil"/>
              <w:left w:val="single" w:sz="4" w:space="0" w:color="auto"/>
              <w:bottom w:val="single" w:sz="4" w:space="0" w:color="000000"/>
              <w:right w:val="single" w:sz="4" w:space="0" w:color="auto"/>
            </w:tcBorders>
            <w:vAlign w:val="center"/>
            <w:hideMark/>
          </w:tcPr>
          <w:p w14:paraId="5D5E9FF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22B33D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E70EE5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20,2%</w:t>
            </w:r>
          </w:p>
        </w:tc>
      </w:tr>
      <w:tr w:rsidR="00DD0B9E" w:rsidRPr="00926D94" w14:paraId="1BCE4B1E"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544D83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D286F8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Теплоснабжение</w:t>
            </w:r>
          </w:p>
        </w:tc>
        <w:tc>
          <w:tcPr>
            <w:tcW w:w="992" w:type="dxa"/>
            <w:vMerge/>
            <w:tcBorders>
              <w:top w:val="nil"/>
              <w:left w:val="single" w:sz="4" w:space="0" w:color="auto"/>
              <w:bottom w:val="single" w:sz="4" w:space="0" w:color="000000"/>
              <w:right w:val="single" w:sz="4" w:space="0" w:color="auto"/>
            </w:tcBorders>
            <w:vAlign w:val="center"/>
            <w:hideMark/>
          </w:tcPr>
          <w:p w14:paraId="134C7AC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80FA04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A84982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75274A9D"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42478C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63AD4B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Снизился</w:t>
            </w:r>
          </w:p>
        </w:tc>
        <w:tc>
          <w:tcPr>
            <w:tcW w:w="992" w:type="dxa"/>
            <w:vMerge/>
            <w:tcBorders>
              <w:top w:val="nil"/>
              <w:left w:val="single" w:sz="4" w:space="0" w:color="auto"/>
              <w:bottom w:val="single" w:sz="4" w:space="0" w:color="000000"/>
              <w:right w:val="single" w:sz="4" w:space="0" w:color="auto"/>
            </w:tcBorders>
            <w:vAlign w:val="center"/>
            <w:hideMark/>
          </w:tcPr>
          <w:p w14:paraId="6A00646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C19768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7E5C79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1,3%</w:t>
            </w:r>
          </w:p>
        </w:tc>
      </w:tr>
      <w:tr w:rsidR="00DD0B9E" w:rsidRPr="00926D94" w14:paraId="17CED8D7"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F6669E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16F9F9A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Увеличился</w:t>
            </w:r>
          </w:p>
        </w:tc>
        <w:tc>
          <w:tcPr>
            <w:tcW w:w="992" w:type="dxa"/>
            <w:vMerge/>
            <w:tcBorders>
              <w:top w:val="nil"/>
              <w:left w:val="single" w:sz="4" w:space="0" w:color="auto"/>
              <w:bottom w:val="single" w:sz="4" w:space="0" w:color="000000"/>
              <w:right w:val="single" w:sz="4" w:space="0" w:color="auto"/>
            </w:tcBorders>
            <w:vAlign w:val="center"/>
            <w:hideMark/>
          </w:tcPr>
          <w:p w14:paraId="0EEBEFD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C5DA37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F55C0B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74,8%</w:t>
            </w:r>
          </w:p>
        </w:tc>
      </w:tr>
      <w:tr w:rsidR="00DD0B9E" w:rsidRPr="00926D94" w14:paraId="052C48E8"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56177F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743F9A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изменился</w:t>
            </w:r>
          </w:p>
        </w:tc>
        <w:tc>
          <w:tcPr>
            <w:tcW w:w="992" w:type="dxa"/>
            <w:vMerge/>
            <w:tcBorders>
              <w:top w:val="nil"/>
              <w:left w:val="single" w:sz="4" w:space="0" w:color="auto"/>
              <w:bottom w:val="single" w:sz="4" w:space="0" w:color="000000"/>
              <w:right w:val="single" w:sz="4" w:space="0" w:color="auto"/>
            </w:tcBorders>
            <w:vAlign w:val="center"/>
            <w:hideMark/>
          </w:tcPr>
          <w:p w14:paraId="45CC404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7CA8C6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079367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23,8%</w:t>
            </w:r>
          </w:p>
        </w:tc>
      </w:tr>
      <w:tr w:rsidR="00DD0B9E" w:rsidRPr="00926D94" w14:paraId="2B2FA238"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EF5AA8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19C948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Услуги связи</w:t>
            </w:r>
          </w:p>
        </w:tc>
        <w:tc>
          <w:tcPr>
            <w:tcW w:w="992" w:type="dxa"/>
            <w:vMerge/>
            <w:tcBorders>
              <w:top w:val="nil"/>
              <w:left w:val="single" w:sz="4" w:space="0" w:color="auto"/>
              <w:bottom w:val="single" w:sz="4" w:space="0" w:color="000000"/>
              <w:right w:val="single" w:sz="4" w:space="0" w:color="auto"/>
            </w:tcBorders>
            <w:vAlign w:val="center"/>
            <w:hideMark/>
          </w:tcPr>
          <w:p w14:paraId="6EFAC67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59C079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DDBFAC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4ECDF44F"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D6F0B9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81CAA7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Снизился</w:t>
            </w:r>
          </w:p>
        </w:tc>
        <w:tc>
          <w:tcPr>
            <w:tcW w:w="992" w:type="dxa"/>
            <w:vMerge/>
            <w:tcBorders>
              <w:top w:val="nil"/>
              <w:left w:val="single" w:sz="4" w:space="0" w:color="auto"/>
              <w:bottom w:val="single" w:sz="4" w:space="0" w:color="000000"/>
              <w:right w:val="single" w:sz="4" w:space="0" w:color="auto"/>
            </w:tcBorders>
            <w:vAlign w:val="center"/>
            <w:hideMark/>
          </w:tcPr>
          <w:p w14:paraId="4EC4BF2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CE5CA7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694A014"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w:t>
            </w:r>
          </w:p>
        </w:tc>
      </w:tr>
      <w:tr w:rsidR="00DD0B9E" w:rsidRPr="00926D94" w14:paraId="622D41FF"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E225AC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1700991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Увеличился</w:t>
            </w:r>
          </w:p>
        </w:tc>
        <w:tc>
          <w:tcPr>
            <w:tcW w:w="992" w:type="dxa"/>
            <w:vMerge/>
            <w:tcBorders>
              <w:top w:val="nil"/>
              <w:left w:val="single" w:sz="4" w:space="0" w:color="auto"/>
              <w:bottom w:val="single" w:sz="4" w:space="0" w:color="000000"/>
              <w:right w:val="single" w:sz="4" w:space="0" w:color="auto"/>
            </w:tcBorders>
            <w:vAlign w:val="center"/>
            <w:hideMark/>
          </w:tcPr>
          <w:p w14:paraId="0CFD242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660B31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6C4ACF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72,8%</w:t>
            </w:r>
          </w:p>
        </w:tc>
      </w:tr>
      <w:tr w:rsidR="00DD0B9E" w:rsidRPr="00926D94" w14:paraId="148516D6"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D49B68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0FECC35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изменился</w:t>
            </w:r>
          </w:p>
        </w:tc>
        <w:tc>
          <w:tcPr>
            <w:tcW w:w="992" w:type="dxa"/>
            <w:vMerge/>
            <w:tcBorders>
              <w:top w:val="nil"/>
              <w:left w:val="single" w:sz="4" w:space="0" w:color="auto"/>
              <w:bottom w:val="single" w:sz="4" w:space="0" w:color="000000"/>
              <w:right w:val="single" w:sz="4" w:space="0" w:color="auto"/>
            </w:tcBorders>
            <w:vAlign w:val="center"/>
            <w:hideMark/>
          </w:tcPr>
          <w:p w14:paraId="090EE08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AC7B76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AD33AD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24,2%</w:t>
            </w:r>
          </w:p>
        </w:tc>
      </w:tr>
      <w:tr w:rsidR="00DD0B9E" w:rsidRPr="00926D94" w14:paraId="3B92CFD9" w14:textId="77777777" w:rsidTr="00926D94">
        <w:trPr>
          <w:gridAfter w:val="1"/>
          <w:wAfter w:w="16" w:type="dxa"/>
        </w:trPr>
        <w:tc>
          <w:tcPr>
            <w:tcW w:w="48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0C9C33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29</w:t>
            </w:r>
          </w:p>
        </w:tc>
        <w:tc>
          <w:tcPr>
            <w:tcW w:w="4471" w:type="dxa"/>
            <w:tcBorders>
              <w:top w:val="nil"/>
              <w:left w:val="nil"/>
              <w:bottom w:val="single" w:sz="4" w:space="0" w:color="auto"/>
              <w:right w:val="single" w:sz="4" w:space="0" w:color="auto"/>
            </w:tcBorders>
            <w:shd w:val="clear" w:color="auto" w:fill="auto"/>
            <w:vAlign w:val="center"/>
            <w:hideMark/>
          </w:tcPr>
          <w:p w14:paraId="67530D0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xml:space="preserve">Структура проблем, с которыми столкнулись субъекты предпринимательской деятельности при взаимодействии с субъектами естественных монополий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8272BD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3.10 (СП)</w:t>
            </w:r>
          </w:p>
        </w:tc>
        <w:tc>
          <w:tcPr>
            <w:tcW w:w="2410" w:type="dxa"/>
            <w:tcBorders>
              <w:top w:val="nil"/>
              <w:left w:val="nil"/>
              <w:bottom w:val="single" w:sz="4" w:space="0" w:color="auto"/>
              <w:right w:val="single" w:sz="4" w:space="0" w:color="auto"/>
            </w:tcBorders>
            <w:shd w:val="clear" w:color="auto" w:fill="auto"/>
            <w:noWrap/>
            <w:vAlign w:val="center"/>
            <w:hideMark/>
          </w:tcPr>
          <w:p w14:paraId="11C9CBB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598376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16DDB273"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A3C98B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1BB790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Взимание дополнительной платы</w:t>
            </w:r>
          </w:p>
        </w:tc>
        <w:tc>
          <w:tcPr>
            <w:tcW w:w="992" w:type="dxa"/>
            <w:vMerge/>
            <w:tcBorders>
              <w:top w:val="nil"/>
              <w:left w:val="single" w:sz="4" w:space="0" w:color="auto"/>
              <w:bottom w:val="single" w:sz="4" w:space="0" w:color="000000"/>
              <w:right w:val="single" w:sz="4" w:space="0" w:color="auto"/>
            </w:tcBorders>
            <w:vAlign w:val="center"/>
            <w:hideMark/>
          </w:tcPr>
          <w:p w14:paraId="201DCAA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1F3E70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4F284C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8,9%</w:t>
            </w:r>
          </w:p>
        </w:tc>
      </w:tr>
      <w:tr w:rsidR="00DD0B9E" w:rsidRPr="00926D94" w14:paraId="1AE44109"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213909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39DB34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Навязывание дополнительных услуг</w:t>
            </w:r>
          </w:p>
        </w:tc>
        <w:tc>
          <w:tcPr>
            <w:tcW w:w="992" w:type="dxa"/>
            <w:vMerge/>
            <w:tcBorders>
              <w:top w:val="nil"/>
              <w:left w:val="single" w:sz="4" w:space="0" w:color="auto"/>
              <w:bottom w:val="single" w:sz="4" w:space="0" w:color="000000"/>
              <w:right w:val="single" w:sz="4" w:space="0" w:color="auto"/>
            </w:tcBorders>
            <w:vAlign w:val="center"/>
            <w:hideMark/>
          </w:tcPr>
          <w:p w14:paraId="63F3E29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E48AA5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4BBFCF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11,3%</w:t>
            </w:r>
          </w:p>
        </w:tc>
      </w:tr>
      <w:tr w:rsidR="00DD0B9E" w:rsidRPr="00926D94" w14:paraId="77E7E3F0"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19FBDA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83C73A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Отказ в установке приборов учета</w:t>
            </w:r>
          </w:p>
        </w:tc>
        <w:tc>
          <w:tcPr>
            <w:tcW w:w="992" w:type="dxa"/>
            <w:vMerge/>
            <w:tcBorders>
              <w:top w:val="nil"/>
              <w:left w:val="single" w:sz="4" w:space="0" w:color="auto"/>
              <w:bottom w:val="single" w:sz="4" w:space="0" w:color="000000"/>
              <w:right w:val="single" w:sz="4" w:space="0" w:color="auto"/>
            </w:tcBorders>
            <w:vAlign w:val="center"/>
            <w:hideMark/>
          </w:tcPr>
          <w:p w14:paraId="322DDDC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4A11A4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37984C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2,3%</w:t>
            </w:r>
          </w:p>
        </w:tc>
      </w:tr>
      <w:tr w:rsidR="00DD0B9E" w:rsidRPr="00926D94" w14:paraId="5CC04280"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62074F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634B8B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Проблемы с заменой приборов учета</w:t>
            </w:r>
          </w:p>
        </w:tc>
        <w:tc>
          <w:tcPr>
            <w:tcW w:w="992" w:type="dxa"/>
            <w:vMerge/>
            <w:tcBorders>
              <w:top w:val="nil"/>
              <w:left w:val="single" w:sz="4" w:space="0" w:color="auto"/>
              <w:bottom w:val="single" w:sz="4" w:space="0" w:color="000000"/>
              <w:right w:val="single" w:sz="4" w:space="0" w:color="auto"/>
            </w:tcBorders>
            <w:vAlign w:val="center"/>
            <w:hideMark/>
          </w:tcPr>
          <w:p w14:paraId="5F9E53A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7FB7F7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654C2C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4,0%</w:t>
            </w:r>
          </w:p>
        </w:tc>
      </w:tr>
      <w:tr w:rsidR="00DD0B9E" w:rsidRPr="00926D94" w14:paraId="7117EC45"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6C400E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863F7B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Требование заказа необходимых работ у подконтрольных коммерческих структур</w:t>
            </w:r>
          </w:p>
        </w:tc>
        <w:tc>
          <w:tcPr>
            <w:tcW w:w="992" w:type="dxa"/>
            <w:vMerge/>
            <w:tcBorders>
              <w:top w:val="nil"/>
              <w:left w:val="single" w:sz="4" w:space="0" w:color="auto"/>
              <w:bottom w:val="single" w:sz="4" w:space="0" w:color="000000"/>
              <w:right w:val="single" w:sz="4" w:space="0" w:color="auto"/>
            </w:tcBorders>
            <w:vAlign w:val="center"/>
            <w:hideMark/>
          </w:tcPr>
          <w:p w14:paraId="6E23C24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CE04B7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3BB3CC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3,6%</w:t>
            </w:r>
          </w:p>
        </w:tc>
      </w:tr>
      <w:tr w:rsidR="00DD0B9E" w:rsidRPr="00926D94" w14:paraId="510DED40"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DCFF9A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EA8FC0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сталкивался с подобными проблемами</w:t>
            </w:r>
          </w:p>
        </w:tc>
        <w:tc>
          <w:tcPr>
            <w:tcW w:w="992" w:type="dxa"/>
            <w:vMerge/>
            <w:tcBorders>
              <w:top w:val="nil"/>
              <w:left w:val="single" w:sz="4" w:space="0" w:color="auto"/>
              <w:bottom w:val="single" w:sz="4" w:space="0" w:color="000000"/>
              <w:right w:val="single" w:sz="4" w:space="0" w:color="auto"/>
            </w:tcBorders>
            <w:vAlign w:val="center"/>
            <w:hideMark/>
          </w:tcPr>
          <w:p w14:paraId="63DA085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E7DC87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A81650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31,1%</w:t>
            </w:r>
          </w:p>
        </w:tc>
      </w:tr>
      <w:tr w:rsidR="00DD0B9E" w:rsidRPr="00926D94" w14:paraId="225AE4BB"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E53882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59AA96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single" w:sz="4" w:space="0" w:color="000000"/>
              <w:right w:val="single" w:sz="4" w:space="0" w:color="auto"/>
            </w:tcBorders>
            <w:vAlign w:val="center"/>
            <w:hideMark/>
          </w:tcPr>
          <w:p w14:paraId="196132C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0E5C0C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9216CE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49,0%</w:t>
            </w:r>
          </w:p>
        </w:tc>
      </w:tr>
      <w:tr w:rsidR="00DD0B9E" w:rsidRPr="00926D94" w14:paraId="1BA94B6E"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405B07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39500A4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Другое (пожалуйста, укажите)</w:t>
            </w:r>
          </w:p>
        </w:tc>
        <w:tc>
          <w:tcPr>
            <w:tcW w:w="992" w:type="dxa"/>
            <w:vMerge/>
            <w:tcBorders>
              <w:top w:val="nil"/>
              <w:left w:val="single" w:sz="4" w:space="0" w:color="auto"/>
              <w:bottom w:val="single" w:sz="4" w:space="0" w:color="000000"/>
              <w:right w:val="single" w:sz="4" w:space="0" w:color="auto"/>
            </w:tcBorders>
            <w:vAlign w:val="center"/>
            <w:hideMark/>
          </w:tcPr>
          <w:p w14:paraId="4EA7AE2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1D0A58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C6BB91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1,7%</w:t>
            </w:r>
          </w:p>
        </w:tc>
      </w:tr>
      <w:tr w:rsidR="00DD0B9E" w:rsidRPr="00926D94" w14:paraId="514690E6" w14:textId="77777777" w:rsidTr="00926D94">
        <w:trPr>
          <w:gridAfter w:val="1"/>
          <w:wAfter w:w="16" w:type="dxa"/>
        </w:trPr>
        <w:tc>
          <w:tcPr>
            <w:tcW w:w="48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8BF6FC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w:t>
            </w:r>
          </w:p>
        </w:tc>
        <w:tc>
          <w:tcPr>
            <w:tcW w:w="4471" w:type="dxa"/>
            <w:tcBorders>
              <w:top w:val="nil"/>
              <w:left w:val="nil"/>
              <w:bottom w:val="single" w:sz="4" w:space="0" w:color="auto"/>
              <w:right w:val="single" w:sz="4" w:space="0" w:color="auto"/>
            </w:tcBorders>
            <w:shd w:val="clear" w:color="auto" w:fill="auto"/>
            <w:vAlign w:val="center"/>
            <w:hideMark/>
          </w:tcPr>
          <w:p w14:paraId="73304E0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xml:space="preserve">Оценка услуг по техническому присоединению к сетям инженерно-технического обеспечения в электронном виде, оказываемых ресурсоснабжающими организациями и субъектами естественных монополий в Новосибирской области по следующим критериям: качество, уровень цен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F2E64D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3.12.1 (СП)</w:t>
            </w:r>
          </w:p>
        </w:tc>
        <w:tc>
          <w:tcPr>
            <w:tcW w:w="2410" w:type="dxa"/>
            <w:tcBorders>
              <w:top w:val="nil"/>
              <w:left w:val="nil"/>
              <w:bottom w:val="single" w:sz="4" w:space="0" w:color="auto"/>
              <w:right w:val="single" w:sz="4" w:space="0" w:color="auto"/>
            </w:tcBorders>
            <w:shd w:val="clear" w:color="auto" w:fill="auto"/>
            <w:noWrap/>
            <w:vAlign w:val="center"/>
            <w:hideMark/>
          </w:tcPr>
          <w:p w14:paraId="51DF878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75E8CA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4B42370C"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B31A42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A73CC9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Водоснабжение</w:t>
            </w:r>
          </w:p>
        </w:tc>
        <w:tc>
          <w:tcPr>
            <w:tcW w:w="992" w:type="dxa"/>
            <w:vMerge/>
            <w:tcBorders>
              <w:top w:val="nil"/>
              <w:left w:val="single" w:sz="4" w:space="0" w:color="auto"/>
              <w:bottom w:val="single" w:sz="4" w:space="0" w:color="000000"/>
              <w:right w:val="single" w:sz="4" w:space="0" w:color="auto"/>
            </w:tcBorders>
            <w:vAlign w:val="center"/>
            <w:hideMark/>
          </w:tcPr>
          <w:p w14:paraId="277C242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082E21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827D5CF"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64CB56AF"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646A0D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1E9493D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44F8B37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409A89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195397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33,4%</w:t>
            </w:r>
          </w:p>
        </w:tc>
      </w:tr>
      <w:tr w:rsidR="00DD0B9E" w:rsidRPr="00926D94" w14:paraId="12B8C202"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7C9757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6ABC2F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7663B08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977543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1E614C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23,2%</w:t>
            </w:r>
          </w:p>
        </w:tc>
      </w:tr>
      <w:tr w:rsidR="00DD0B9E" w:rsidRPr="00926D94" w14:paraId="7A9997B3"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4F78FC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853C95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015F043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531790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5FC496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4,3%</w:t>
            </w:r>
          </w:p>
        </w:tc>
      </w:tr>
      <w:tr w:rsidR="00DD0B9E" w:rsidRPr="00926D94" w14:paraId="0323FAB4"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15D9FE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2FCCD7C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607FE72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5D3C3E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80F044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2,6%</w:t>
            </w:r>
          </w:p>
        </w:tc>
      </w:tr>
      <w:tr w:rsidR="00DD0B9E" w:rsidRPr="00926D94" w14:paraId="71264201"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65575E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797EBD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single" w:sz="4" w:space="0" w:color="000000"/>
              <w:right w:val="single" w:sz="4" w:space="0" w:color="auto"/>
            </w:tcBorders>
            <w:vAlign w:val="center"/>
            <w:hideMark/>
          </w:tcPr>
          <w:p w14:paraId="4A3F834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19D05E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FF83C1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36,4%</w:t>
            </w:r>
          </w:p>
        </w:tc>
      </w:tr>
      <w:tr w:rsidR="00DD0B9E" w:rsidRPr="00926D94" w14:paraId="39F4352F"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3BF0B4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320D12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Водоотведение</w:t>
            </w:r>
          </w:p>
        </w:tc>
        <w:tc>
          <w:tcPr>
            <w:tcW w:w="992" w:type="dxa"/>
            <w:vMerge/>
            <w:tcBorders>
              <w:top w:val="nil"/>
              <w:left w:val="single" w:sz="4" w:space="0" w:color="auto"/>
              <w:bottom w:val="single" w:sz="4" w:space="0" w:color="000000"/>
              <w:right w:val="single" w:sz="4" w:space="0" w:color="auto"/>
            </w:tcBorders>
            <w:vAlign w:val="center"/>
            <w:hideMark/>
          </w:tcPr>
          <w:p w14:paraId="0D0492A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37A96B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0F59F7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33B45E36"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8A91D7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ADB824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122255F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A48624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5EE580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33,1%</w:t>
            </w:r>
          </w:p>
        </w:tc>
      </w:tr>
      <w:tr w:rsidR="00DD0B9E" w:rsidRPr="00926D94" w14:paraId="12D2BB1B"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98F0AA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F982B4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3BC19D6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DC1865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44C6BD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23,8%</w:t>
            </w:r>
          </w:p>
        </w:tc>
      </w:tr>
      <w:tr w:rsidR="00DD0B9E" w:rsidRPr="00926D94" w14:paraId="4483509B"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960A8A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4C3361E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6A3F436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8092BD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2E2DE9F"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2,6%</w:t>
            </w:r>
          </w:p>
        </w:tc>
      </w:tr>
      <w:tr w:rsidR="00DD0B9E" w:rsidRPr="00926D94" w14:paraId="7FA39C4E"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CB811C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C8F572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620FA59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D4FBE8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74D683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w:t>
            </w:r>
          </w:p>
        </w:tc>
      </w:tr>
      <w:tr w:rsidR="00DD0B9E" w:rsidRPr="00926D94" w14:paraId="3F61101B"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2B0617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0398A35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single" w:sz="4" w:space="0" w:color="000000"/>
              <w:right w:val="single" w:sz="4" w:space="0" w:color="auto"/>
            </w:tcBorders>
            <w:vAlign w:val="center"/>
            <w:hideMark/>
          </w:tcPr>
          <w:p w14:paraId="11BF43E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19BF19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68F37E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37,4%</w:t>
            </w:r>
          </w:p>
        </w:tc>
      </w:tr>
      <w:tr w:rsidR="00DD0B9E" w:rsidRPr="00926D94" w14:paraId="167E21B4"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9B3BE9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FA2839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Газоснабжение</w:t>
            </w:r>
          </w:p>
        </w:tc>
        <w:tc>
          <w:tcPr>
            <w:tcW w:w="992" w:type="dxa"/>
            <w:vMerge/>
            <w:tcBorders>
              <w:top w:val="nil"/>
              <w:left w:val="single" w:sz="4" w:space="0" w:color="auto"/>
              <w:bottom w:val="single" w:sz="4" w:space="0" w:color="000000"/>
              <w:right w:val="single" w:sz="4" w:space="0" w:color="auto"/>
            </w:tcBorders>
            <w:vAlign w:val="center"/>
            <w:hideMark/>
          </w:tcPr>
          <w:p w14:paraId="289EF33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4E4BFF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6A58223"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1775639D"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FDFB79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449283A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43D1843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7CB31E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946AD5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27,2%</w:t>
            </w:r>
          </w:p>
        </w:tc>
      </w:tr>
      <w:tr w:rsidR="00DD0B9E" w:rsidRPr="00926D94" w14:paraId="3066A80C"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D7B329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4A4F7E7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66B2EE3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968EDF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97F36D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20,2%</w:t>
            </w:r>
          </w:p>
        </w:tc>
      </w:tr>
      <w:tr w:rsidR="00DD0B9E" w:rsidRPr="00926D94" w14:paraId="15728716"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D49B01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EF488F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4637514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3352F8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A6D7D73"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4,0%</w:t>
            </w:r>
          </w:p>
        </w:tc>
      </w:tr>
      <w:tr w:rsidR="00DD0B9E" w:rsidRPr="00926D94" w14:paraId="3D69E0E4"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5B5167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F2B5A9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6D3E8B9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37E507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FE19DA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6,3%</w:t>
            </w:r>
          </w:p>
        </w:tc>
      </w:tr>
      <w:tr w:rsidR="00DD0B9E" w:rsidRPr="00926D94" w14:paraId="45628E12"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1E560C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77BE4C8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single" w:sz="4" w:space="0" w:color="000000"/>
              <w:right w:val="single" w:sz="4" w:space="0" w:color="auto"/>
            </w:tcBorders>
            <w:vAlign w:val="center"/>
            <w:hideMark/>
          </w:tcPr>
          <w:p w14:paraId="5A8A53D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7BE807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2536BF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42,4%</w:t>
            </w:r>
          </w:p>
        </w:tc>
      </w:tr>
      <w:tr w:rsidR="00DD0B9E" w:rsidRPr="00926D94" w14:paraId="63A47C75"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0F1151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BC3EBC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Электроснабжение</w:t>
            </w:r>
          </w:p>
        </w:tc>
        <w:tc>
          <w:tcPr>
            <w:tcW w:w="992" w:type="dxa"/>
            <w:vMerge/>
            <w:tcBorders>
              <w:top w:val="nil"/>
              <w:left w:val="single" w:sz="4" w:space="0" w:color="auto"/>
              <w:bottom w:val="single" w:sz="4" w:space="0" w:color="000000"/>
              <w:right w:val="single" w:sz="4" w:space="0" w:color="auto"/>
            </w:tcBorders>
            <w:vAlign w:val="center"/>
            <w:hideMark/>
          </w:tcPr>
          <w:p w14:paraId="5639F17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7F11B8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7BAC85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3A35277D"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8477FF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2A04794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08AC5C4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75CC2F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CB08042"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34,4%</w:t>
            </w:r>
          </w:p>
        </w:tc>
      </w:tr>
      <w:tr w:rsidR="00DD0B9E" w:rsidRPr="00926D94" w14:paraId="00B01381"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438B32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2E3D1F8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79F05C4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510295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80FC973"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23,8%</w:t>
            </w:r>
          </w:p>
        </w:tc>
      </w:tr>
      <w:tr w:rsidR="00DD0B9E" w:rsidRPr="00926D94" w14:paraId="5DF0F23A"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DE8DD5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980CD5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0D5178F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99A5BB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1BD805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3,6%</w:t>
            </w:r>
          </w:p>
        </w:tc>
      </w:tr>
      <w:tr w:rsidR="00DD0B9E" w:rsidRPr="00926D94" w14:paraId="7A20CB7A"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F89817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5939E19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1C9052D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7C60A8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38E6E0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5,6%</w:t>
            </w:r>
          </w:p>
        </w:tc>
      </w:tr>
      <w:tr w:rsidR="00DD0B9E" w:rsidRPr="00926D94" w14:paraId="493411EE"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72AF09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255CD90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single" w:sz="4" w:space="0" w:color="000000"/>
              <w:right w:val="single" w:sz="4" w:space="0" w:color="auto"/>
            </w:tcBorders>
            <w:vAlign w:val="center"/>
            <w:hideMark/>
          </w:tcPr>
          <w:p w14:paraId="75FDB06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0659D1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75473E7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32,5%</w:t>
            </w:r>
          </w:p>
        </w:tc>
      </w:tr>
      <w:tr w:rsidR="00DD0B9E" w:rsidRPr="00926D94" w14:paraId="41CBB486"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DA0A20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4674430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Теплоснабжение</w:t>
            </w:r>
          </w:p>
        </w:tc>
        <w:tc>
          <w:tcPr>
            <w:tcW w:w="992" w:type="dxa"/>
            <w:vMerge/>
            <w:tcBorders>
              <w:top w:val="nil"/>
              <w:left w:val="single" w:sz="4" w:space="0" w:color="auto"/>
              <w:bottom w:val="single" w:sz="4" w:space="0" w:color="000000"/>
              <w:right w:val="single" w:sz="4" w:space="0" w:color="auto"/>
            </w:tcBorders>
            <w:vAlign w:val="center"/>
            <w:hideMark/>
          </w:tcPr>
          <w:p w14:paraId="753C39C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281B07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45C3E3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0C9980A2"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ED94BC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13CD5A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05DC4E2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FAE8DF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6887913"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32,8%</w:t>
            </w:r>
          </w:p>
        </w:tc>
      </w:tr>
      <w:tr w:rsidR="00DD0B9E" w:rsidRPr="00926D94" w14:paraId="57D14960"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7E8793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2C7E9C2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1038688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F0F6C1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DB1C4A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24,8%</w:t>
            </w:r>
          </w:p>
        </w:tc>
      </w:tr>
      <w:tr w:rsidR="00DD0B9E" w:rsidRPr="00926D94" w14:paraId="35123019"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2F8CF8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E3D435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3F4DDC7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90EA18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158C1D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1,7%</w:t>
            </w:r>
          </w:p>
        </w:tc>
      </w:tr>
      <w:tr w:rsidR="00DD0B9E" w:rsidRPr="00926D94" w14:paraId="1A8F4FFA"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5CC0FB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5084ABA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0CB96E3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0C64AA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22B19F4"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3,0%</w:t>
            </w:r>
          </w:p>
        </w:tc>
      </w:tr>
      <w:tr w:rsidR="00DD0B9E" w:rsidRPr="00926D94" w14:paraId="48ED8955"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6FBF55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0B0034C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single" w:sz="4" w:space="0" w:color="000000"/>
              <w:right w:val="single" w:sz="4" w:space="0" w:color="auto"/>
            </w:tcBorders>
            <w:vAlign w:val="center"/>
            <w:hideMark/>
          </w:tcPr>
          <w:p w14:paraId="21F5307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6507F2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92B9B3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37,7%</w:t>
            </w:r>
          </w:p>
        </w:tc>
      </w:tr>
      <w:tr w:rsidR="00DD0B9E" w:rsidRPr="00926D94" w14:paraId="0E24EA2F"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BBA563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68B9CF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Водоснабжение</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5113654"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3.12.2 (СП)</w:t>
            </w:r>
          </w:p>
        </w:tc>
        <w:tc>
          <w:tcPr>
            <w:tcW w:w="2410" w:type="dxa"/>
            <w:tcBorders>
              <w:top w:val="nil"/>
              <w:left w:val="nil"/>
              <w:bottom w:val="single" w:sz="4" w:space="0" w:color="auto"/>
              <w:right w:val="single" w:sz="4" w:space="0" w:color="auto"/>
            </w:tcBorders>
            <w:shd w:val="clear" w:color="auto" w:fill="auto"/>
            <w:noWrap/>
            <w:vAlign w:val="center"/>
            <w:hideMark/>
          </w:tcPr>
          <w:p w14:paraId="005DE76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D82CDFB"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57F0FAD2"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938C05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137134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48EB96E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10935C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95FB6B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25,5%</w:t>
            </w:r>
          </w:p>
        </w:tc>
      </w:tr>
      <w:tr w:rsidR="00DD0B9E" w:rsidRPr="00926D94" w14:paraId="68619AED"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2D3258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0954753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082123B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A63AC1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CCE10A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22,2%</w:t>
            </w:r>
          </w:p>
        </w:tc>
      </w:tr>
      <w:tr w:rsidR="00DD0B9E" w:rsidRPr="00926D94" w14:paraId="10F8B876"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381622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159EFC7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0F4703B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2676C9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4BC904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6,0%</w:t>
            </w:r>
          </w:p>
        </w:tc>
      </w:tr>
      <w:tr w:rsidR="00DD0B9E" w:rsidRPr="00926D94" w14:paraId="604C2122"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0C93C3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3317F06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386EAB3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8ABF46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7CB60C4"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7,0%</w:t>
            </w:r>
          </w:p>
        </w:tc>
      </w:tr>
      <w:tr w:rsidR="00DD0B9E" w:rsidRPr="00926D94" w14:paraId="1B127B01"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39FFEB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0BFB01B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single" w:sz="4" w:space="0" w:color="000000"/>
              <w:right w:val="single" w:sz="4" w:space="0" w:color="auto"/>
            </w:tcBorders>
            <w:vAlign w:val="center"/>
            <w:hideMark/>
          </w:tcPr>
          <w:p w14:paraId="377D26B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743098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1D1721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39,4%</w:t>
            </w:r>
          </w:p>
        </w:tc>
      </w:tr>
      <w:tr w:rsidR="00DD0B9E" w:rsidRPr="00926D94" w14:paraId="32A0791C"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F05940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040BBE8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Водоотведение</w:t>
            </w:r>
          </w:p>
        </w:tc>
        <w:tc>
          <w:tcPr>
            <w:tcW w:w="992" w:type="dxa"/>
            <w:vMerge/>
            <w:tcBorders>
              <w:top w:val="nil"/>
              <w:left w:val="single" w:sz="4" w:space="0" w:color="auto"/>
              <w:bottom w:val="single" w:sz="4" w:space="0" w:color="000000"/>
              <w:right w:val="single" w:sz="4" w:space="0" w:color="auto"/>
            </w:tcBorders>
            <w:vAlign w:val="center"/>
            <w:hideMark/>
          </w:tcPr>
          <w:p w14:paraId="51985A6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CD08E0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47E4E13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38589392"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152EC4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53E659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75CBFB8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D7CD07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8574E03"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25,2%</w:t>
            </w:r>
          </w:p>
        </w:tc>
      </w:tr>
      <w:tr w:rsidR="00DD0B9E" w:rsidRPr="00926D94" w14:paraId="5D2DBB95"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92210A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AE5642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7D4020A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20329E7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0F4DF7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22,5%</w:t>
            </w:r>
          </w:p>
        </w:tc>
      </w:tr>
      <w:tr w:rsidR="00DD0B9E" w:rsidRPr="00926D94" w14:paraId="509D5F9E"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E823DC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25892F1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1AE18FB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A52C54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46638CA"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5,0%</w:t>
            </w:r>
          </w:p>
        </w:tc>
      </w:tr>
      <w:tr w:rsidR="00DD0B9E" w:rsidRPr="00926D94" w14:paraId="66268C3B"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06A201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425EF21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4F7967D7"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F9191F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E9ADD40"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7,0%</w:t>
            </w:r>
          </w:p>
        </w:tc>
      </w:tr>
      <w:tr w:rsidR="00DD0B9E" w:rsidRPr="00926D94" w14:paraId="6471D62A"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FDEA52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4B737ED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single" w:sz="4" w:space="0" w:color="000000"/>
              <w:right w:val="single" w:sz="4" w:space="0" w:color="auto"/>
            </w:tcBorders>
            <w:vAlign w:val="center"/>
            <w:hideMark/>
          </w:tcPr>
          <w:p w14:paraId="28D61A0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8B17E8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C4F9773"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40,4%</w:t>
            </w:r>
          </w:p>
        </w:tc>
      </w:tr>
      <w:tr w:rsidR="00DD0B9E" w:rsidRPr="00926D94" w14:paraId="40F2B0E5"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7E31FCB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EB91B8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Газоснабжение</w:t>
            </w:r>
          </w:p>
        </w:tc>
        <w:tc>
          <w:tcPr>
            <w:tcW w:w="992" w:type="dxa"/>
            <w:vMerge/>
            <w:tcBorders>
              <w:top w:val="nil"/>
              <w:left w:val="single" w:sz="4" w:space="0" w:color="auto"/>
              <w:bottom w:val="single" w:sz="4" w:space="0" w:color="000000"/>
              <w:right w:val="single" w:sz="4" w:space="0" w:color="auto"/>
            </w:tcBorders>
            <w:vAlign w:val="center"/>
            <w:hideMark/>
          </w:tcPr>
          <w:p w14:paraId="7E61C71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820587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BED7D74"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4424B714"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9790E4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7426299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77155CB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993C05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04477373"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19,9%</w:t>
            </w:r>
          </w:p>
        </w:tc>
      </w:tr>
      <w:tr w:rsidR="00DD0B9E" w:rsidRPr="00926D94" w14:paraId="5B6D502E"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F904BD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DBB2FB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4122051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12A81E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6C62B0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18,5%</w:t>
            </w:r>
          </w:p>
        </w:tc>
      </w:tr>
      <w:tr w:rsidR="00DD0B9E" w:rsidRPr="00926D94" w14:paraId="1E41C128"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BA9EE1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111FF27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11A4F68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09351B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EB2D929"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5,3%</w:t>
            </w:r>
          </w:p>
        </w:tc>
      </w:tr>
      <w:tr w:rsidR="00DD0B9E" w:rsidRPr="00926D94" w14:paraId="5BD2958A"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B9BD08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039C3EC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1C200A3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435B2B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B16915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11,3%</w:t>
            </w:r>
          </w:p>
        </w:tc>
      </w:tr>
      <w:tr w:rsidR="00DD0B9E" w:rsidRPr="00926D94" w14:paraId="15E310CA"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38BFAE5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2C9120D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single" w:sz="4" w:space="0" w:color="000000"/>
              <w:right w:val="single" w:sz="4" w:space="0" w:color="auto"/>
            </w:tcBorders>
            <w:vAlign w:val="center"/>
            <w:hideMark/>
          </w:tcPr>
          <w:p w14:paraId="56A4D58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C9F9F11"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2A6038D"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45,0%</w:t>
            </w:r>
          </w:p>
        </w:tc>
      </w:tr>
      <w:tr w:rsidR="00DD0B9E" w:rsidRPr="00926D94" w14:paraId="439C092F"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307E3A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20B6834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Электроснабжение</w:t>
            </w:r>
          </w:p>
        </w:tc>
        <w:tc>
          <w:tcPr>
            <w:tcW w:w="992" w:type="dxa"/>
            <w:vMerge/>
            <w:tcBorders>
              <w:top w:val="nil"/>
              <w:left w:val="single" w:sz="4" w:space="0" w:color="auto"/>
              <w:bottom w:val="single" w:sz="4" w:space="0" w:color="000000"/>
              <w:right w:val="single" w:sz="4" w:space="0" w:color="auto"/>
            </w:tcBorders>
            <w:vAlign w:val="center"/>
            <w:hideMark/>
          </w:tcPr>
          <w:p w14:paraId="14D7C27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344C307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9ECFC6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75C6A6CD"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4191D0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627B5DE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31CF1268"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001FA4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6EBF94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23,8%</w:t>
            </w:r>
          </w:p>
        </w:tc>
      </w:tr>
      <w:tr w:rsidR="00DD0B9E" w:rsidRPr="00926D94" w14:paraId="53554046"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0FA056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72AE0ED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1A7D3B4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159057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F336FCF"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22,8%</w:t>
            </w:r>
          </w:p>
        </w:tc>
      </w:tr>
      <w:tr w:rsidR="00DD0B9E" w:rsidRPr="00926D94" w14:paraId="5865A891"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88FA2B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0962CFF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2ED08C5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1A406F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5CAC487C"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5,3%</w:t>
            </w:r>
          </w:p>
        </w:tc>
      </w:tr>
      <w:tr w:rsidR="00DD0B9E" w:rsidRPr="00926D94" w14:paraId="176A38BD"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F00B59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69443A4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797D75E2"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D205E1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3DC7072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11,3%</w:t>
            </w:r>
          </w:p>
        </w:tc>
      </w:tr>
      <w:tr w:rsidR="00DD0B9E" w:rsidRPr="00926D94" w14:paraId="29359461"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10F6EC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281959A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single" w:sz="4" w:space="0" w:color="000000"/>
              <w:right w:val="single" w:sz="4" w:space="0" w:color="auto"/>
            </w:tcBorders>
            <w:vAlign w:val="center"/>
            <w:hideMark/>
          </w:tcPr>
          <w:p w14:paraId="6F922114"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540BF74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A1B0256"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36,8%</w:t>
            </w:r>
          </w:p>
        </w:tc>
      </w:tr>
      <w:tr w:rsidR="00DD0B9E" w:rsidRPr="00926D94" w14:paraId="396735B1"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078A1FB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58F0489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Теплоснабжение</w:t>
            </w:r>
          </w:p>
        </w:tc>
        <w:tc>
          <w:tcPr>
            <w:tcW w:w="992" w:type="dxa"/>
            <w:vMerge/>
            <w:tcBorders>
              <w:top w:val="nil"/>
              <w:left w:val="single" w:sz="4" w:space="0" w:color="auto"/>
              <w:bottom w:val="single" w:sz="4" w:space="0" w:color="000000"/>
              <w:right w:val="single" w:sz="4" w:space="0" w:color="auto"/>
            </w:tcBorders>
            <w:vAlign w:val="center"/>
            <w:hideMark/>
          </w:tcPr>
          <w:p w14:paraId="151E764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4CACEB1F"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0C4CFDE"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w:t>
            </w:r>
          </w:p>
        </w:tc>
      </w:tr>
      <w:tr w:rsidR="00DD0B9E" w:rsidRPr="00926D94" w14:paraId="4BFE1426"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47838A1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center"/>
            <w:hideMark/>
          </w:tcPr>
          <w:p w14:paraId="1C545B9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6B4A3FD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A7F02D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59D3B71"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22,5%</w:t>
            </w:r>
          </w:p>
        </w:tc>
      </w:tr>
      <w:tr w:rsidR="00DD0B9E" w:rsidRPr="00926D94" w14:paraId="08D9B3D7"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6D57D53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5D9A750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09890256"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682B60D3"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632E78B5"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23,8%</w:t>
            </w:r>
          </w:p>
        </w:tc>
      </w:tr>
      <w:tr w:rsidR="00DD0B9E" w:rsidRPr="00926D94" w14:paraId="4B60C6C0"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22D4EAC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5D401D40"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Скорее 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7FAF003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77A8CB6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190CEF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5,0%</w:t>
            </w:r>
          </w:p>
        </w:tc>
      </w:tr>
      <w:tr w:rsidR="00DD0B9E" w:rsidRPr="00926D94" w14:paraId="51C5648C"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5AB5989A"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03AC3885"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Не удовлетворительно</w:t>
            </w:r>
          </w:p>
        </w:tc>
        <w:tc>
          <w:tcPr>
            <w:tcW w:w="992" w:type="dxa"/>
            <w:vMerge/>
            <w:tcBorders>
              <w:top w:val="nil"/>
              <w:left w:val="single" w:sz="4" w:space="0" w:color="auto"/>
              <w:bottom w:val="single" w:sz="4" w:space="0" w:color="000000"/>
              <w:right w:val="single" w:sz="4" w:space="0" w:color="auto"/>
            </w:tcBorders>
            <w:vAlign w:val="center"/>
            <w:hideMark/>
          </w:tcPr>
          <w:p w14:paraId="0101015D"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1E9E055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2F405338"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7,9%</w:t>
            </w:r>
          </w:p>
        </w:tc>
      </w:tr>
      <w:tr w:rsidR="00DD0B9E" w:rsidRPr="00926D94" w14:paraId="763A4CD6" w14:textId="77777777" w:rsidTr="00926D94">
        <w:trPr>
          <w:gridAfter w:val="1"/>
          <w:wAfter w:w="16" w:type="dxa"/>
        </w:trPr>
        <w:tc>
          <w:tcPr>
            <w:tcW w:w="486" w:type="dxa"/>
            <w:vMerge/>
            <w:tcBorders>
              <w:top w:val="nil"/>
              <w:left w:val="single" w:sz="4" w:space="0" w:color="auto"/>
              <w:bottom w:val="single" w:sz="4" w:space="0" w:color="000000"/>
              <w:right w:val="single" w:sz="4" w:space="0" w:color="auto"/>
            </w:tcBorders>
            <w:vAlign w:val="center"/>
            <w:hideMark/>
          </w:tcPr>
          <w:p w14:paraId="1CAF1ED9"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4471" w:type="dxa"/>
            <w:tcBorders>
              <w:top w:val="nil"/>
              <w:left w:val="nil"/>
              <w:bottom w:val="single" w:sz="4" w:space="0" w:color="auto"/>
              <w:right w:val="single" w:sz="4" w:space="0" w:color="auto"/>
            </w:tcBorders>
            <w:shd w:val="clear" w:color="auto" w:fill="auto"/>
            <w:noWrap/>
            <w:vAlign w:val="bottom"/>
            <w:hideMark/>
          </w:tcPr>
          <w:p w14:paraId="053F2DAC"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Затрудняюсь ответить</w:t>
            </w:r>
          </w:p>
        </w:tc>
        <w:tc>
          <w:tcPr>
            <w:tcW w:w="992" w:type="dxa"/>
            <w:vMerge/>
            <w:tcBorders>
              <w:top w:val="nil"/>
              <w:left w:val="single" w:sz="4" w:space="0" w:color="auto"/>
              <w:bottom w:val="single" w:sz="4" w:space="0" w:color="000000"/>
              <w:right w:val="single" w:sz="4" w:space="0" w:color="auto"/>
            </w:tcBorders>
            <w:vAlign w:val="center"/>
            <w:hideMark/>
          </w:tcPr>
          <w:p w14:paraId="63C7D3DB"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14:paraId="0417777E" w14:textId="77777777" w:rsidR="00DD0B9E" w:rsidRPr="00926D94" w:rsidRDefault="00DD0B9E" w:rsidP="00926D94">
            <w:pPr>
              <w:spacing w:after="0" w:line="240" w:lineRule="auto"/>
              <w:ind w:firstLine="0"/>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 от числа опрошенных</w:t>
            </w:r>
          </w:p>
        </w:tc>
        <w:tc>
          <w:tcPr>
            <w:tcW w:w="1149" w:type="dxa"/>
            <w:tcBorders>
              <w:top w:val="nil"/>
              <w:left w:val="nil"/>
              <w:bottom w:val="single" w:sz="4" w:space="0" w:color="auto"/>
              <w:right w:val="single" w:sz="4" w:space="0" w:color="auto"/>
            </w:tcBorders>
            <w:shd w:val="clear" w:color="auto" w:fill="auto"/>
            <w:noWrap/>
            <w:vAlign w:val="center"/>
            <w:hideMark/>
          </w:tcPr>
          <w:p w14:paraId="134FC4B7" w14:textId="77777777" w:rsidR="00DD0B9E" w:rsidRPr="00926D94" w:rsidRDefault="00DD0B9E" w:rsidP="00926D94">
            <w:pPr>
              <w:spacing w:after="0" w:line="240" w:lineRule="auto"/>
              <w:ind w:firstLine="0"/>
              <w:jc w:val="center"/>
              <w:rPr>
                <w:rFonts w:ascii="Times New Roman" w:eastAsia="Times New Roman" w:hAnsi="Times New Roman" w:cs="Times New Roman"/>
                <w:color w:val="000000"/>
                <w:sz w:val="20"/>
                <w:szCs w:val="20"/>
                <w:lang w:eastAsia="ru-RU"/>
              </w:rPr>
            </w:pPr>
            <w:r w:rsidRPr="00926D94">
              <w:rPr>
                <w:rFonts w:ascii="Times New Roman" w:eastAsia="Times New Roman" w:hAnsi="Times New Roman" w:cs="Times New Roman"/>
                <w:color w:val="000000"/>
                <w:sz w:val="20"/>
                <w:szCs w:val="20"/>
                <w:lang w:eastAsia="ru-RU"/>
              </w:rPr>
              <w:t>40,7%</w:t>
            </w:r>
          </w:p>
        </w:tc>
      </w:tr>
    </w:tbl>
    <w:p w14:paraId="35A29BF6" w14:textId="77777777" w:rsidR="00CC3069" w:rsidRPr="00926D94" w:rsidRDefault="00CC3069" w:rsidP="00BC4B80">
      <w:pPr>
        <w:spacing w:after="0" w:line="240" w:lineRule="auto"/>
        <w:ind w:hanging="426"/>
        <w:jc w:val="both"/>
        <w:rPr>
          <w:rFonts w:eastAsia="Calibri"/>
          <w:sz w:val="20"/>
          <w:szCs w:val="20"/>
        </w:rPr>
      </w:pPr>
    </w:p>
    <w:sectPr w:rsidR="00CC3069" w:rsidRPr="00926D94" w:rsidSect="00E95BC5">
      <w:footnotePr>
        <w:numRestart w:val="eachPage"/>
      </w:footnotePr>
      <w:pgSz w:w="11906" w:h="16838"/>
      <w:pgMar w:top="1134" w:right="851" w:bottom="1134" w:left="1701" w:header="709" w:footer="709"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BE94CB6" w14:textId="77777777" w:rsidR="00410B1F" w:rsidRDefault="00410B1F" w:rsidP="004E19C5">
      <w:pPr>
        <w:spacing w:after="0" w:line="240" w:lineRule="auto"/>
      </w:pPr>
      <w:r>
        <w:separator/>
      </w:r>
    </w:p>
  </w:endnote>
  <w:endnote w:type="continuationSeparator" w:id="0">
    <w:p w14:paraId="7662D1CC" w14:textId="77777777" w:rsidR="00410B1F" w:rsidRDefault="00410B1F" w:rsidP="004E19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CC"/>
    <w:family w:val="swiss"/>
    <w:pitch w:val="variable"/>
    <w:sig w:usb0="E4002EFF" w:usb1="C000247B" w:usb2="00000009" w:usb3="00000000" w:csb0="000001FF" w:csb1="00000000"/>
  </w:font>
  <w:font w:name="Sylfaen">
    <w:panose1 w:val="010A0502050306030303"/>
    <w:charset w:val="CC"/>
    <w:family w:val="roman"/>
    <w:pitch w:val="variable"/>
    <w:sig w:usb0="040006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NTHelvetica/Cyrillic">
    <w:altName w:val="Times New Roman"/>
    <w:charset w:val="00"/>
    <w:family w:val="auto"/>
    <w:pitch w:val="variable"/>
    <w:sig w:usb0="00000003" w:usb1="00000000" w:usb2="00000000" w:usb3="00000000" w:csb0="00000001" w:csb1="00000000"/>
  </w:font>
  <w:font w:name="PragmaticaC">
    <w:altName w:val="Gabriola"/>
    <w:panose1 w:val="00000000000000000000"/>
    <w:charset w:val="00"/>
    <w:family w:val="decorative"/>
    <w:notTrueType/>
    <w:pitch w:val="variable"/>
    <w:sig w:usb0="00000003" w:usb1="00000000" w:usb2="00000000" w:usb3="00000000" w:csb0="00000001" w:csb1="00000000"/>
  </w:font>
  <w:font w:name="DejaVu Sans">
    <w:charset w:val="CC"/>
    <w:family w:val="swiss"/>
    <w:pitch w:val="variable"/>
    <w:sig w:usb0="E7002EFF" w:usb1="D200F5FF" w:usb2="0A246029" w:usb3="00000000" w:csb0="000001F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TimesET">
    <w:altName w:val="Times New Roman"/>
    <w:panose1 w:val="00000000000000000000"/>
    <w:charset w:val="00"/>
    <w:family w:val="auto"/>
    <w:notTrueType/>
    <w:pitch w:val="variable"/>
    <w:sig w:usb0="00000003" w:usb1="00000000" w:usb2="00000000" w:usb3="00000000" w:csb0="00000001" w:csb1="00000000"/>
  </w:font>
  <w:font w:name="TTE1B82F50t00">
    <w:altName w:val="Calibri"/>
    <w:panose1 w:val="00000000000000000000"/>
    <w:charset w:val="CC"/>
    <w:family w:val="swiss"/>
    <w:notTrueType/>
    <w:pitch w:val="default"/>
    <w:sig w:usb0="00000201" w:usb1="00000000" w:usb2="00000000" w:usb3="00000000" w:csb0="00000004" w:csb1="00000000"/>
  </w:font>
  <w:font w:name="Times New Roman CYR">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SchoolBookC">
    <w:altName w:val="Courier New"/>
    <w:panose1 w:val="00000000000000000000"/>
    <w:charset w:val="00"/>
    <w:family w:val="decorative"/>
    <w:notTrueType/>
    <w:pitch w:val="variable"/>
    <w:sig w:usb0="00000203" w:usb1="00000000" w:usb2="00000000" w:usb3="00000000" w:csb0="00000005" w:csb1="00000000"/>
  </w:font>
  <w:font w:name="AvantGardeGothicC">
    <w:altName w:val="Calibri"/>
    <w:panose1 w:val="00000000000000000000"/>
    <w:charset w:val="CC"/>
    <w:family w:val="decorative"/>
    <w:notTrueType/>
    <w:pitch w:val="default"/>
    <w:sig w:usb0="00000201" w:usb1="00000000" w:usb2="00000000" w:usb3="00000000" w:csb0="00000004" w:csb1="00000000"/>
  </w:font>
  <w:font w:name="GaramondNarrowC">
    <w:altName w:val="Courier New"/>
    <w:panose1 w:val="00000000000000000000"/>
    <w:charset w:val="00"/>
    <w:family w:val="decorative"/>
    <w:notTrueType/>
    <w:pitch w:val="variable"/>
    <w:sig w:usb0="00000203" w:usb1="00000000" w:usb2="00000000" w:usb3="00000000" w:csb0="00000005" w:csb1="00000000"/>
  </w:font>
  <w:font w:name="GaramondC">
    <w:altName w:val="Cambria"/>
    <w:panose1 w:val="00000000000000000000"/>
    <w:charset w:val="CC"/>
    <w:family w:val="roman"/>
    <w:notTrueType/>
    <w:pitch w:val="default"/>
    <w:sig w:usb0="00000203" w:usb1="00000000" w:usb2="00000000" w:usb3="00000000" w:csb0="00000005" w:csb1="00000000"/>
  </w:font>
  <w:font w:name="TimesDL">
    <w:altName w:val="Times New Roman"/>
    <w:charset w:val="00"/>
    <w:family w:val="auto"/>
    <w:pitch w:val="variable"/>
  </w:font>
  <w:font w:name="Courier">
    <w:panose1 w:val="02070409020205020404"/>
    <w:charset w:val="00"/>
    <w:family w:val="modern"/>
    <w:notTrueType/>
    <w:pitch w:val="fixed"/>
    <w:sig w:usb0="00000003" w:usb1="00000000" w:usb2="00000000" w:usb3="00000000" w:csb0="00000001" w:csb1="00000000"/>
  </w:font>
  <w:font w:name="Arial CYR">
    <w:panose1 w:val="020B0604020202020204"/>
    <w:charset w:val="CC"/>
    <w:family w:val="swiss"/>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onstantia">
    <w:panose1 w:val="02030602050306030303"/>
    <w:charset w:val="CC"/>
    <w:family w:val="roman"/>
    <w:pitch w:val="variable"/>
    <w:sig w:usb0="A00002EF" w:usb1="4000204B" w:usb2="00000000" w:usb3="00000000" w:csb0="0000019F" w:csb1="00000000"/>
  </w:font>
  <w:font w:name="Lohit Hindi">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86708148"/>
      <w:docPartObj>
        <w:docPartGallery w:val="Page Numbers (Bottom of Page)"/>
        <w:docPartUnique/>
      </w:docPartObj>
    </w:sdtPr>
    <w:sdtContent>
      <w:p w14:paraId="7CBF20BF" w14:textId="77777777" w:rsidR="00410B1F" w:rsidRDefault="00410B1F">
        <w:pPr>
          <w:pStyle w:val="afb"/>
          <w:jc w:val="center"/>
        </w:pPr>
        <w:r>
          <w:fldChar w:fldCharType="begin"/>
        </w:r>
        <w:r>
          <w:instrText>PAGE   \* MERGEFORMAT</w:instrText>
        </w:r>
        <w:r>
          <w:fldChar w:fldCharType="separate"/>
        </w:r>
        <w:r w:rsidR="001432C3">
          <w:rPr>
            <w:noProof/>
          </w:rPr>
          <w:t>11</w:t>
        </w:r>
        <w:r>
          <w:fldChar w:fldCharType="end"/>
        </w:r>
      </w:p>
    </w:sdtContent>
  </w:sdt>
  <w:p w14:paraId="4B582AC2" w14:textId="77777777" w:rsidR="00410B1F" w:rsidRDefault="00410B1F">
    <w:pPr>
      <w:pStyle w:val="af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40492430"/>
      <w:docPartObj>
        <w:docPartGallery w:val="Page Numbers (Bottom of Page)"/>
        <w:docPartUnique/>
      </w:docPartObj>
    </w:sdtPr>
    <w:sdtEndPr>
      <w:rPr>
        <w:rFonts w:ascii="Arial Narrow" w:hAnsi="Arial Narrow"/>
      </w:rPr>
    </w:sdtEndPr>
    <w:sdtContent>
      <w:p w14:paraId="5BF86999" w14:textId="77777777" w:rsidR="00410B1F" w:rsidRDefault="00410B1F" w:rsidP="003F15E9">
        <w:pPr>
          <w:pStyle w:val="afb"/>
          <w:jc w:val="center"/>
        </w:pPr>
        <w:r w:rsidRPr="00F53F8B">
          <w:rPr>
            <w:rFonts w:ascii="Arial Narrow" w:hAnsi="Arial Narrow" w:cstheme="majorHAnsi"/>
            <w:sz w:val="22"/>
          </w:rPr>
          <w:fldChar w:fldCharType="begin"/>
        </w:r>
        <w:r w:rsidRPr="00F53F8B">
          <w:rPr>
            <w:rFonts w:ascii="Arial Narrow" w:hAnsi="Arial Narrow" w:cstheme="majorHAnsi"/>
            <w:sz w:val="22"/>
          </w:rPr>
          <w:instrText xml:space="preserve"> PAGE   \* MERGEFORMAT </w:instrText>
        </w:r>
        <w:r w:rsidRPr="00F53F8B">
          <w:rPr>
            <w:rFonts w:ascii="Arial Narrow" w:hAnsi="Arial Narrow" w:cstheme="majorHAnsi"/>
            <w:sz w:val="22"/>
          </w:rPr>
          <w:fldChar w:fldCharType="separate"/>
        </w:r>
        <w:r w:rsidR="001432C3">
          <w:rPr>
            <w:rFonts w:ascii="Arial Narrow" w:hAnsi="Arial Narrow" w:cstheme="majorHAnsi"/>
            <w:noProof/>
            <w:sz w:val="22"/>
          </w:rPr>
          <w:t>16</w:t>
        </w:r>
        <w:r w:rsidRPr="00F53F8B">
          <w:rPr>
            <w:rFonts w:ascii="Arial Narrow" w:hAnsi="Arial Narrow" w:cstheme="majorHAnsi"/>
            <w:sz w:val="22"/>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Arial Narrow" w:hAnsi="Arial Narrow"/>
      </w:rPr>
      <w:id w:val="2443261"/>
      <w:docPartObj>
        <w:docPartGallery w:val="Page Numbers (Bottom of Page)"/>
        <w:docPartUnique/>
      </w:docPartObj>
    </w:sdtPr>
    <w:sdtContent>
      <w:p w14:paraId="00DF4B85" w14:textId="77777777" w:rsidR="00410B1F" w:rsidRPr="003E5942" w:rsidRDefault="00410B1F">
        <w:pPr>
          <w:pStyle w:val="afb"/>
          <w:jc w:val="center"/>
          <w:rPr>
            <w:rFonts w:ascii="Arial Narrow" w:hAnsi="Arial Narrow"/>
          </w:rPr>
        </w:pPr>
        <w:r w:rsidRPr="003E5942">
          <w:rPr>
            <w:rFonts w:ascii="Arial Narrow" w:hAnsi="Arial Narrow"/>
            <w:sz w:val="22"/>
          </w:rPr>
          <w:fldChar w:fldCharType="begin"/>
        </w:r>
        <w:r w:rsidRPr="003E5942">
          <w:rPr>
            <w:rFonts w:ascii="Arial Narrow" w:hAnsi="Arial Narrow"/>
            <w:sz w:val="22"/>
          </w:rPr>
          <w:instrText xml:space="preserve"> PAGE   \* MERGEFORMAT </w:instrText>
        </w:r>
        <w:r w:rsidRPr="003E5942">
          <w:rPr>
            <w:rFonts w:ascii="Arial Narrow" w:hAnsi="Arial Narrow"/>
            <w:sz w:val="22"/>
          </w:rPr>
          <w:fldChar w:fldCharType="separate"/>
        </w:r>
        <w:r w:rsidR="001432C3">
          <w:rPr>
            <w:rFonts w:ascii="Arial Narrow" w:hAnsi="Arial Narrow"/>
            <w:noProof/>
            <w:sz w:val="22"/>
          </w:rPr>
          <w:t>41</w:t>
        </w:r>
        <w:r w:rsidRPr="003E5942">
          <w:rPr>
            <w:rFonts w:ascii="Arial Narrow" w:hAnsi="Arial Narrow"/>
            <w:sz w:val="22"/>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36120390"/>
      <w:docPartObj>
        <w:docPartGallery w:val="Page Numbers (Bottom of Page)"/>
        <w:docPartUnique/>
      </w:docPartObj>
    </w:sdtPr>
    <w:sdtEndPr>
      <w:rPr>
        <w:rFonts w:ascii="Arial Narrow" w:hAnsi="Arial Narrow"/>
        <w:sz w:val="22"/>
      </w:rPr>
    </w:sdtEndPr>
    <w:sdtContent>
      <w:p w14:paraId="0CABD9D6" w14:textId="77777777" w:rsidR="00410B1F" w:rsidRPr="009A2E5E" w:rsidRDefault="00410B1F" w:rsidP="006E34EA">
        <w:pPr>
          <w:pStyle w:val="afb"/>
          <w:jc w:val="center"/>
          <w:rPr>
            <w:sz w:val="22"/>
          </w:rPr>
        </w:pPr>
        <w:r w:rsidRPr="00E2067B">
          <w:rPr>
            <w:rFonts w:ascii="Arial Narrow" w:hAnsi="Arial Narrow"/>
            <w:sz w:val="22"/>
          </w:rPr>
          <w:fldChar w:fldCharType="begin"/>
        </w:r>
        <w:r w:rsidRPr="00E2067B">
          <w:rPr>
            <w:rFonts w:ascii="Arial Narrow" w:hAnsi="Arial Narrow"/>
            <w:sz w:val="22"/>
          </w:rPr>
          <w:instrText xml:space="preserve"> PAGE   \* MERGEFORMAT </w:instrText>
        </w:r>
        <w:r w:rsidRPr="00E2067B">
          <w:rPr>
            <w:rFonts w:ascii="Arial Narrow" w:hAnsi="Arial Narrow"/>
            <w:sz w:val="22"/>
          </w:rPr>
          <w:fldChar w:fldCharType="separate"/>
        </w:r>
        <w:r w:rsidR="001432C3">
          <w:rPr>
            <w:rFonts w:ascii="Arial Narrow" w:hAnsi="Arial Narrow"/>
            <w:noProof/>
            <w:sz w:val="22"/>
          </w:rPr>
          <w:t>49</w:t>
        </w:r>
        <w:r w:rsidRPr="00E2067B">
          <w:rPr>
            <w:rFonts w:ascii="Arial Narrow" w:hAnsi="Arial Narrow"/>
            <w:sz w:val="22"/>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463F561" w14:textId="77777777" w:rsidR="00410B1F" w:rsidRDefault="00410B1F" w:rsidP="004E19C5">
      <w:pPr>
        <w:spacing w:after="0" w:line="240" w:lineRule="auto"/>
      </w:pPr>
      <w:r>
        <w:separator/>
      </w:r>
    </w:p>
  </w:footnote>
  <w:footnote w:type="continuationSeparator" w:id="0">
    <w:p w14:paraId="4C1CFB71" w14:textId="77777777" w:rsidR="00410B1F" w:rsidRDefault="00410B1F" w:rsidP="004E19C5">
      <w:pPr>
        <w:spacing w:after="0" w:line="240" w:lineRule="auto"/>
      </w:pPr>
      <w:r>
        <w:continuationSeparator/>
      </w:r>
    </w:p>
  </w:footnote>
  <w:footnote w:id="1">
    <w:p w14:paraId="2CFB7C96" w14:textId="77777777" w:rsidR="00410B1F" w:rsidRPr="00345B46" w:rsidRDefault="00410B1F" w:rsidP="00345B46">
      <w:pPr>
        <w:pStyle w:val="aff3"/>
        <w:jc w:val="both"/>
        <w:rPr>
          <w:sz w:val="18"/>
          <w:szCs w:val="18"/>
        </w:rPr>
      </w:pPr>
      <w:r w:rsidRPr="00345B46">
        <w:rPr>
          <w:rStyle w:val="aff5"/>
          <w:sz w:val="18"/>
          <w:szCs w:val="18"/>
        </w:rPr>
        <w:footnoteRef/>
      </w:r>
      <w:r w:rsidRPr="00E03459">
        <w:rPr>
          <w:sz w:val="18"/>
          <w:szCs w:val="18"/>
        </w:rPr>
        <w:t>По данным Единого реестра субъектов малого и среднего предпринимательства численность субъектов малого и среднего предпринимательства в Новосибирской области на 10.0</w:t>
      </w:r>
      <w:r>
        <w:rPr>
          <w:sz w:val="18"/>
          <w:szCs w:val="18"/>
        </w:rPr>
        <w:t>2</w:t>
      </w:r>
      <w:r w:rsidRPr="00E03459">
        <w:rPr>
          <w:sz w:val="18"/>
          <w:szCs w:val="18"/>
        </w:rPr>
        <w:t>.20</w:t>
      </w:r>
      <w:r>
        <w:rPr>
          <w:sz w:val="18"/>
          <w:szCs w:val="18"/>
        </w:rPr>
        <w:t xml:space="preserve">21 </w:t>
      </w:r>
      <w:r w:rsidRPr="00E03459">
        <w:rPr>
          <w:sz w:val="18"/>
          <w:szCs w:val="18"/>
        </w:rPr>
        <w:t xml:space="preserve">составляет </w:t>
      </w:r>
      <w:r>
        <w:rPr>
          <w:sz w:val="18"/>
          <w:szCs w:val="18"/>
        </w:rPr>
        <w:t>140 154</w:t>
      </w:r>
      <w:r w:rsidRPr="00E03459">
        <w:rPr>
          <w:sz w:val="18"/>
          <w:szCs w:val="18"/>
        </w:rPr>
        <w:t xml:space="preserve"> (</w:t>
      </w:r>
      <w:hyperlink r:id="rId1" w:history="1">
        <w:r w:rsidRPr="00E03459">
          <w:rPr>
            <w:rStyle w:val="aff2"/>
            <w:color w:val="auto"/>
            <w:sz w:val="18"/>
            <w:szCs w:val="18"/>
            <w:u w:val="none"/>
          </w:rPr>
          <w:t>https://ofd.nalog.ru/index.html</w:t>
        </w:r>
      </w:hyperlink>
      <w:r w:rsidRPr="00E03459">
        <w:rPr>
          <w:sz w:val="18"/>
          <w:szCs w:val="18"/>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1D6D12" w14:textId="77777777" w:rsidR="00410B1F" w:rsidRDefault="00410B1F">
    <w:pPr>
      <w:pStyle w:val="af9"/>
    </w:pPr>
    <w:r>
      <w:rPr>
        <w:noProof/>
        <w:lang w:eastAsia="ru-RU"/>
      </w:rPr>
      <mc:AlternateContent>
        <mc:Choice Requires="wps">
          <w:drawing>
            <wp:anchor distT="0" distB="0" distL="114300" distR="114300" simplePos="0" relativeHeight="251672576" behindDoc="0" locked="0" layoutInCell="1" allowOverlap="1" wp14:anchorId="49EABBF2" wp14:editId="4D391093">
              <wp:simplePos x="0" y="0"/>
              <wp:positionH relativeFrom="margin">
                <wp:align>left</wp:align>
              </wp:positionH>
              <wp:positionV relativeFrom="paragraph">
                <wp:posOffset>-147585</wp:posOffset>
              </wp:positionV>
              <wp:extent cx="6007100" cy="275590"/>
              <wp:effectExtent l="0" t="0" r="0" b="0"/>
              <wp:wrapNone/>
              <wp:docPr id="29"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7100" cy="275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6478C3" w14:textId="77777777" w:rsidR="00410B1F" w:rsidRPr="00EC57F0" w:rsidRDefault="00410B1F" w:rsidP="002675D2">
                          <w:pPr>
                            <w:ind w:firstLine="0"/>
                            <w:jc w:val="center"/>
                            <w:rPr>
                              <w:rFonts w:ascii="Arial Narrow" w:hAnsi="Arial Narrow"/>
                              <w:sz w:val="18"/>
                              <w:szCs w:val="18"/>
                            </w:rPr>
                          </w:pPr>
                          <w:r w:rsidRPr="00EC57F0">
                            <w:rPr>
                              <w:rFonts w:ascii="Arial Narrow" w:hAnsi="Arial Narrow"/>
                              <w:sz w:val="18"/>
                              <w:szCs w:val="18"/>
                            </w:rPr>
                            <w:t>+7 (342) 209-59-</w:t>
                          </w:r>
                          <w:proofErr w:type="gramStart"/>
                          <w:r w:rsidRPr="00EC57F0">
                            <w:rPr>
                              <w:rFonts w:ascii="Arial Narrow" w:hAnsi="Arial Narrow"/>
                              <w:sz w:val="18"/>
                              <w:szCs w:val="18"/>
                            </w:rPr>
                            <w:t xml:space="preserve">00  </w:t>
                          </w:r>
                          <w:r w:rsidRPr="00EC57F0">
                            <w:rPr>
                              <w:rFonts w:ascii="Arial Narrow" w:hAnsi="Arial Narrow"/>
                              <w:sz w:val="18"/>
                              <w:szCs w:val="18"/>
                              <w:lang w:val="en-US"/>
                            </w:rPr>
                            <w:t>I</w:t>
                          </w:r>
                          <w:proofErr w:type="gramEnd"/>
                          <w:r w:rsidRPr="00EC57F0">
                            <w:rPr>
                              <w:rFonts w:ascii="Arial Narrow" w:hAnsi="Arial Narrow"/>
                              <w:sz w:val="18"/>
                              <w:szCs w:val="18"/>
                            </w:rPr>
                            <w:t xml:space="preserve">  SIS-CORPORATION.RU  </w:t>
                          </w:r>
                          <w:r w:rsidRPr="00EC57F0">
                            <w:rPr>
                              <w:rFonts w:ascii="Arial Narrow" w:hAnsi="Arial Narrow"/>
                              <w:sz w:val="18"/>
                              <w:szCs w:val="18"/>
                              <w:lang w:val="en-US"/>
                            </w:rPr>
                            <w:t>I</w:t>
                          </w:r>
                          <w:r w:rsidRPr="00EC57F0">
                            <w:rPr>
                              <w:rFonts w:ascii="Arial Narrow" w:hAnsi="Arial Narrow"/>
                              <w:sz w:val="18"/>
                              <w:szCs w:val="18"/>
                            </w:rPr>
                            <w:t xml:space="preserve">  ООО «ИССЛЕДОВАТЕЛЬСКАЯ КОМПАНИЯ «ЭС АЙ ЭС КОРПОРЕЙШН»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EABBF2" id="_x0000_t202" coordsize="21600,21600" o:spt="202" path="m,l,21600r21600,l21600,xe">
              <v:stroke joinstyle="miter"/>
              <v:path gradientshapeok="t" o:connecttype="rect"/>
            </v:shapetype>
            <v:shape id="Text Box 14" o:spid="_x0000_s1031" type="#_x0000_t202" style="position:absolute;left:0;text-align:left;margin-left:0;margin-top:-11.6pt;width:473pt;height:21.7pt;z-index:25167257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" filled="f" stroked="f">
              <v:textbox>
                <w:txbxContent>
                  <w:p w14:paraId="536478C3" w14:textId="77777777" w:rsidR="00410B1F" w:rsidRPr="00EC57F0" w:rsidRDefault="00410B1F" w:rsidP="002675D2">
                    <w:pPr>
                      <w:ind w:firstLine="0"/>
                      <w:jc w:val="center"/>
                      <w:rPr>
                        <w:rFonts w:ascii="Arial Narrow" w:hAnsi="Arial Narrow"/>
                        <w:sz w:val="18"/>
                        <w:szCs w:val="18"/>
                      </w:rPr>
                    </w:pPr>
                    <w:r w:rsidRPr="00EC57F0">
                      <w:rPr>
                        <w:rFonts w:ascii="Arial Narrow" w:hAnsi="Arial Narrow"/>
                        <w:sz w:val="18"/>
                        <w:szCs w:val="18"/>
                      </w:rPr>
                      <w:t>+7 (342) 209-59-</w:t>
                    </w:r>
                    <w:proofErr w:type="gramStart"/>
                    <w:r w:rsidRPr="00EC57F0">
                      <w:rPr>
                        <w:rFonts w:ascii="Arial Narrow" w:hAnsi="Arial Narrow"/>
                        <w:sz w:val="18"/>
                        <w:szCs w:val="18"/>
                      </w:rPr>
                      <w:t xml:space="preserve">00  </w:t>
                    </w:r>
                    <w:r w:rsidRPr="00EC57F0">
                      <w:rPr>
                        <w:rFonts w:ascii="Arial Narrow" w:hAnsi="Arial Narrow"/>
                        <w:sz w:val="18"/>
                        <w:szCs w:val="18"/>
                        <w:lang w:val="en-US"/>
                      </w:rPr>
                      <w:t>I</w:t>
                    </w:r>
                    <w:proofErr w:type="gramEnd"/>
                    <w:r w:rsidRPr="00EC57F0">
                      <w:rPr>
                        <w:rFonts w:ascii="Arial Narrow" w:hAnsi="Arial Narrow"/>
                        <w:sz w:val="18"/>
                        <w:szCs w:val="18"/>
                      </w:rPr>
                      <w:t xml:space="preserve">  SIS-CORPORATION.RU  </w:t>
                    </w:r>
                    <w:r w:rsidRPr="00EC57F0">
                      <w:rPr>
                        <w:rFonts w:ascii="Arial Narrow" w:hAnsi="Arial Narrow"/>
                        <w:sz w:val="18"/>
                        <w:szCs w:val="18"/>
                        <w:lang w:val="en-US"/>
                      </w:rPr>
                      <w:t>I</w:t>
                    </w:r>
                    <w:r w:rsidRPr="00EC57F0">
                      <w:rPr>
                        <w:rFonts w:ascii="Arial Narrow" w:hAnsi="Arial Narrow"/>
                        <w:sz w:val="18"/>
                        <w:szCs w:val="18"/>
                      </w:rPr>
                      <w:t xml:space="preserve">  ООО «ИССЛЕДОВАТЕЛЬСКАЯ КОМПАНИЯ «ЭС АЙ ЭС КОРПОРЕЙШН»</w:t>
                    </w:r>
                  </w:p>
                </w:txbxContent>
              </v:textbox>
              <w10:wrap anchorx="margin"/>
            </v:shape>
          </w:pict>
        </mc:Fallback>
      </mc:AlternateContent>
    </w:r>
    <w:r>
      <w:rPr>
        <w:noProof/>
        <w:lang w:eastAsia="ru-RU"/>
      </w:rPr>
      <mc:AlternateContent>
        <mc:Choice Requires="wps">
          <w:drawing>
            <wp:anchor distT="0" distB="0" distL="114300" distR="114300" simplePos="0" relativeHeight="251670528" behindDoc="0" locked="0" layoutInCell="1" allowOverlap="1" wp14:anchorId="213DB331" wp14:editId="571025D5">
              <wp:simplePos x="0" y="0"/>
              <wp:positionH relativeFrom="page">
                <wp:align>right</wp:align>
              </wp:positionH>
              <wp:positionV relativeFrom="paragraph">
                <wp:posOffset>-450376</wp:posOffset>
              </wp:positionV>
              <wp:extent cx="7560860" cy="180903"/>
              <wp:effectExtent l="0" t="0" r="2540" b="0"/>
              <wp:wrapNone/>
              <wp:docPr id="28" name="Прямоугольник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860" cy="180903"/>
                      </a:xfrm>
                      <a:prstGeom prst="rect">
                        <a:avLst/>
                      </a:prstGeom>
                      <a:solidFill>
                        <a:srgbClr val="7C377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rect w14:anchorId="3F9213AD" id="Прямоугольник 9" o:spid="_x0000_s1026" style="position:absolute;margin-left:544.15pt;margin-top:-35.45pt;width:595.35pt;height:14.25pt;z-index:251670528;visibility:visible;mso-wrap-style:square;mso-wrap-distance-left:9pt;mso-wrap-distance-top:0;mso-wrap-distance-right:9pt;mso-wrap-distance-bottom:0;mso-position-horizontal:right;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" fillcolor="#7c3776" stroked="f" strokeweight="1pt">
              <w10:wrap anchorx="page"/>
            </v: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45D7B3" w14:textId="77777777" w:rsidR="00410B1F" w:rsidRPr="00345B46" w:rsidRDefault="00410B1F" w:rsidP="00CD080E">
    <w:pPr>
      <w:pStyle w:val="af9"/>
      <w:ind w:firstLine="0"/>
    </w:pPr>
    <w:r>
      <w:rPr>
        <w:noProof/>
        <w:lang w:eastAsia="ru-RU"/>
      </w:rPr>
      <mc:AlternateContent>
        <mc:Choice Requires="wps">
          <w:drawing>
            <wp:anchor distT="0" distB="0" distL="114300" distR="114300" simplePos="0" relativeHeight="251667456" behindDoc="0" locked="0" layoutInCell="1" allowOverlap="1" wp14:anchorId="21883DB7" wp14:editId="02B44716">
              <wp:simplePos x="0" y="0"/>
              <wp:positionH relativeFrom="column">
                <wp:posOffset>-1080135</wp:posOffset>
              </wp:positionH>
              <wp:positionV relativeFrom="paragraph">
                <wp:posOffset>-470848</wp:posOffset>
              </wp:positionV>
              <wp:extent cx="7560860" cy="180903"/>
              <wp:effectExtent l="0" t="0" r="2540" b="0"/>
              <wp:wrapNone/>
              <wp:docPr id="47" name="Прямоугольник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860" cy="180903"/>
                      </a:xfrm>
                      <a:prstGeom prst="rect">
                        <a:avLst/>
                      </a:prstGeom>
                      <a:solidFill>
                        <a:srgbClr val="7C377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rect w14:anchorId="3DE27AAA" id="Прямоугольник 9" o:spid="_x0000_s1026" style="position:absolute;margin-left:-85.05pt;margin-top:-37.05pt;width:595.35pt;height:14.2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" fillcolor="#7c3776" stroked="f" strokeweight="1pt"/>
          </w:pict>
        </mc:Fallback>
      </mc:AlternateContent>
    </w:r>
    <w:r>
      <w:rPr>
        <w:noProof/>
        <w:lang w:eastAsia="ru-RU"/>
      </w:rPr>
      <mc:AlternateContent>
        <mc:Choice Requires="wps">
          <w:drawing>
            <wp:anchor distT="0" distB="0" distL="114300" distR="114300" simplePos="0" relativeHeight="251663360" behindDoc="0" locked="0" layoutInCell="1" allowOverlap="1" wp14:anchorId="5917D3E8" wp14:editId="02295EFA">
              <wp:simplePos x="0" y="0"/>
              <wp:positionH relativeFrom="column">
                <wp:posOffset>105410</wp:posOffset>
              </wp:positionH>
              <wp:positionV relativeFrom="paragraph">
                <wp:posOffset>-180340</wp:posOffset>
              </wp:positionV>
              <wp:extent cx="6007100" cy="275590"/>
              <wp:effectExtent l="4445" t="2540" r="0" b="0"/>
              <wp:wrapNone/>
              <wp:docPr id="45"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7100" cy="275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F13BE" w14:textId="77777777" w:rsidR="00410B1F" w:rsidRPr="00EC57F0" w:rsidRDefault="00410B1F" w:rsidP="00345B46">
                          <w:pPr>
                            <w:ind w:firstLine="0"/>
                            <w:jc w:val="center"/>
                            <w:rPr>
                              <w:rFonts w:ascii="Arial Narrow" w:hAnsi="Arial Narrow"/>
                              <w:sz w:val="18"/>
                              <w:szCs w:val="18"/>
                            </w:rPr>
                          </w:pPr>
                          <w:r w:rsidRPr="00EC57F0">
                            <w:rPr>
                              <w:rFonts w:ascii="Arial Narrow" w:hAnsi="Arial Narrow"/>
                              <w:sz w:val="18"/>
                              <w:szCs w:val="18"/>
                            </w:rPr>
                            <w:t xml:space="preserve">+7 (342) 209-59-00  </w:t>
                          </w:r>
                          <w:r w:rsidRPr="00EC57F0">
                            <w:rPr>
                              <w:rFonts w:ascii="Arial Narrow" w:hAnsi="Arial Narrow"/>
                              <w:sz w:val="18"/>
                              <w:szCs w:val="18"/>
                              <w:lang w:val="en-US"/>
                            </w:rPr>
                            <w:t>I</w:t>
                          </w:r>
                          <w:r w:rsidRPr="00EC57F0">
                            <w:rPr>
                              <w:rFonts w:ascii="Arial Narrow" w:hAnsi="Arial Narrow"/>
                              <w:sz w:val="18"/>
                              <w:szCs w:val="18"/>
                            </w:rPr>
                            <w:t xml:space="preserve">  SIS-CORPORATION.RU  </w:t>
                          </w:r>
                          <w:r w:rsidRPr="00EC57F0">
                            <w:rPr>
                              <w:rFonts w:ascii="Arial Narrow" w:hAnsi="Arial Narrow"/>
                              <w:sz w:val="18"/>
                              <w:szCs w:val="18"/>
                              <w:lang w:val="en-US"/>
                            </w:rPr>
                            <w:t>I</w:t>
                          </w:r>
                          <w:r w:rsidRPr="00EC57F0">
                            <w:rPr>
                              <w:rFonts w:ascii="Arial Narrow" w:hAnsi="Arial Narrow"/>
                              <w:sz w:val="18"/>
                              <w:szCs w:val="18"/>
                            </w:rPr>
                            <w:t xml:space="preserve">  ООО «ИССЛЕДОВАТЕЛЬСКАЯ КОМПАНИЯ «ЭС АЙ ЭС КОРПОРЕЙШН»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917D3E8" id="_x0000_t202" coordsize="21600,21600" o:spt="202" path="m,l,21600r21600,l21600,xe">
              <v:stroke joinstyle="miter"/>
              <v:path gradientshapeok="t" o:connecttype="rect"/>
            </v:shapetype>
            <v:shape id="_x0000_s1032" type="#_x0000_t202" style="position:absolute;margin-left:8.3pt;margin-top:-14.2pt;width:473pt;height:21.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" filled="f" stroked="f">
              <v:textbox>
                <w:txbxContent>
                  <w:p w14:paraId="683F13BE" w14:textId="77777777" w:rsidR="00410B1F" w:rsidRPr="00EC57F0" w:rsidRDefault="00410B1F" w:rsidP="00345B46">
                    <w:pPr>
                      <w:ind w:firstLine="0"/>
                      <w:jc w:val="center"/>
                      <w:rPr>
                        <w:rFonts w:ascii="Arial Narrow" w:hAnsi="Arial Narrow"/>
                        <w:sz w:val="18"/>
                        <w:szCs w:val="18"/>
                      </w:rPr>
                    </w:pPr>
                    <w:r w:rsidRPr="00EC57F0">
                      <w:rPr>
                        <w:rFonts w:ascii="Arial Narrow" w:hAnsi="Arial Narrow"/>
                        <w:sz w:val="18"/>
                        <w:szCs w:val="18"/>
                      </w:rPr>
                      <w:t xml:space="preserve">+7 (342) 209-59-00  </w:t>
                    </w:r>
                    <w:r w:rsidRPr="00EC57F0">
                      <w:rPr>
                        <w:rFonts w:ascii="Arial Narrow" w:hAnsi="Arial Narrow"/>
                        <w:sz w:val="18"/>
                        <w:szCs w:val="18"/>
                        <w:lang w:val="en-US"/>
                      </w:rPr>
                      <w:t>I</w:t>
                    </w:r>
                    <w:r w:rsidRPr="00EC57F0">
                      <w:rPr>
                        <w:rFonts w:ascii="Arial Narrow" w:hAnsi="Arial Narrow"/>
                        <w:sz w:val="18"/>
                        <w:szCs w:val="18"/>
                      </w:rPr>
                      <w:t xml:space="preserve">  SIS-CORPORATION.RU  </w:t>
                    </w:r>
                    <w:r w:rsidRPr="00EC57F0">
                      <w:rPr>
                        <w:rFonts w:ascii="Arial Narrow" w:hAnsi="Arial Narrow"/>
                        <w:sz w:val="18"/>
                        <w:szCs w:val="18"/>
                        <w:lang w:val="en-US"/>
                      </w:rPr>
                      <w:t>I</w:t>
                    </w:r>
                    <w:r w:rsidRPr="00EC57F0">
                      <w:rPr>
                        <w:rFonts w:ascii="Arial Narrow" w:hAnsi="Arial Narrow"/>
                        <w:sz w:val="18"/>
                        <w:szCs w:val="18"/>
                      </w:rPr>
                      <w:t xml:space="preserve">  ООО «ИССЛЕДОВАТЕЛЬСКАЯ КОМПАНИЯ «ЭС АЙ ЭС КОРПОРЕЙШН»</w:t>
                    </w:r>
                  </w:p>
                </w:txbxContent>
              </v:textbox>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6C85F6" w14:textId="77777777" w:rsidR="00410B1F" w:rsidRDefault="00410B1F">
    <w:pPr>
      <w:pStyle w:val="af9"/>
    </w:pPr>
    <w:r>
      <w:rPr>
        <w:noProof/>
        <w:lang w:eastAsia="ru-RU"/>
      </w:rPr>
      <mc:AlternateContent>
        <mc:Choice Requires="wps">
          <w:drawing>
            <wp:anchor distT="0" distB="0" distL="114300" distR="114300" simplePos="0" relativeHeight="251659264" behindDoc="0" locked="0" layoutInCell="1" allowOverlap="1" wp14:anchorId="082D5253" wp14:editId="4DBBE1CB">
              <wp:simplePos x="0" y="0"/>
              <wp:positionH relativeFrom="column">
                <wp:posOffset>80010</wp:posOffset>
              </wp:positionH>
              <wp:positionV relativeFrom="paragraph">
                <wp:posOffset>-471805</wp:posOffset>
              </wp:positionV>
              <wp:extent cx="6045200" cy="180975"/>
              <wp:effectExtent l="0" t="4445" r="0" b="0"/>
              <wp:wrapNone/>
              <wp:docPr id="17"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45200" cy="180975"/>
                      </a:xfrm>
                      <a:prstGeom prst="rect">
                        <a:avLst/>
                      </a:prstGeom>
                      <a:solidFill>
                        <a:srgbClr val="7C377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rect w14:anchorId="30E813CE" id="Rectangle 19" o:spid="_x0000_s1026" style="position:absolute;margin-left:6.3pt;margin-top:-37.15pt;width:476pt;height:14.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" fillcolor="#7c3776" stroked="f" strokeweight="1pt"/>
          </w:pict>
        </mc:Fallback>
      </mc:AlternateContent>
    </w:r>
    <w:r>
      <w:rPr>
        <w:noProof/>
        <w:lang w:eastAsia="ru-RU"/>
      </w:rPr>
      <mc:AlternateContent>
        <mc:Choice Requires="wps">
          <w:drawing>
            <wp:anchor distT="0" distB="0" distL="114300" distR="114300" simplePos="0" relativeHeight="251658240" behindDoc="0" locked="0" layoutInCell="1" allowOverlap="1" wp14:anchorId="3BD1F696" wp14:editId="00EDBED9">
              <wp:simplePos x="0" y="0"/>
              <wp:positionH relativeFrom="column">
                <wp:posOffset>205105</wp:posOffset>
              </wp:positionH>
              <wp:positionV relativeFrom="paragraph">
                <wp:posOffset>-144145</wp:posOffset>
              </wp:positionV>
              <wp:extent cx="5956300" cy="296545"/>
              <wp:effectExtent l="0" t="0" r="0" b="0"/>
              <wp:wrapNone/>
              <wp:docPr id="1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6300"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6DDF02" w14:textId="77777777" w:rsidR="00410B1F" w:rsidRPr="00D75A7B" w:rsidRDefault="00410B1F" w:rsidP="00BA7283">
                          <w:pPr>
                            <w:rPr>
                              <w:rFonts w:ascii="Arial Narrow" w:hAnsi="Arial Narrow"/>
                              <w:sz w:val="18"/>
                              <w:szCs w:val="18"/>
                            </w:rPr>
                          </w:pPr>
                          <w:r w:rsidRPr="00D75A7B">
                            <w:rPr>
                              <w:rFonts w:ascii="Arial Narrow" w:hAnsi="Arial Narrow"/>
                              <w:sz w:val="18"/>
                              <w:szCs w:val="18"/>
                            </w:rPr>
                            <w:t>+7 (342) 209-59-</w:t>
                          </w:r>
                          <w:proofErr w:type="gramStart"/>
                          <w:r w:rsidRPr="00D75A7B">
                            <w:rPr>
                              <w:rFonts w:ascii="Arial Narrow" w:hAnsi="Arial Narrow"/>
                              <w:sz w:val="18"/>
                              <w:szCs w:val="18"/>
                            </w:rPr>
                            <w:t xml:space="preserve">00  </w:t>
                          </w:r>
                          <w:r w:rsidRPr="00D75A7B">
                            <w:rPr>
                              <w:rFonts w:ascii="Arial Narrow" w:hAnsi="Arial Narrow"/>
                              <w:sz w:val="18"/>
                              <w:szCs w:val="18"/>
                              <w:lang w:val="en-US"/>
                            </w:rPr>
                            <w:t>I</w:t>
                          </w:r>
                          <w:proofErr w:type="gramEnd"/>
                          <w:r w:rsidRPr="00D75A7B">
                            <w:rPr>
                              <w:rFonts w:ascii="Arial Narrow" w:hAnsi="Arial Narrow"/>
                              <w:sz w:val="18"/>
                              <w:szCs w:val="18"/>
                            </w:rPr>
                            <w:t xml:space="preserve">  SIS-</w:t>
                          </w:r>
                          <w:r w:rsidRPr="00AB46AD">
                            <w:rPr>
                              <w:rFonts w:ascii="Arial Narrow" w:hAnsi="Arial Narrow"/>
                              <w:sz w:val="18"/>
                              <w:szCs w:val="18"/>
                            </w:rPr>
                            <w:t>CORPORATION</w:t>
                          </w:r>
                          <w:r w:rsidRPr="00D75A7B">
                            <w:rPr>
                              <w:rFonts w:ascii="Arial Narrow" w:hAnsi="Arial Narrow"/>
                              <w:sz w:val="18"/>
                              <w:szCs w:val="18"/>
                            </w:rPr>
                            <w:t xml:space="preserve">.RU  </w:t>
                          </w:r>
                          <w:r w:rsidRPr="00D75A7B">
                            <w:rPr>
                              <w:rFonts w:ascii="Arial Narrow" w:hAnsi="Arial Narrow"/>
                              <w:sz w:val="18"/>
                              <w:szCs w:val="18"/>
                              <w:lang w:val="en-US"/>
                            </w:rPr>
                            <w:t>I</w:t>
                          </w:r>
                          <w:r w:rsidRPr="00D75A7B">
                            <w:rPr>
                              <w:rFonts w:ascii="Arial Narrow" w:hAnsi="Arial Narrow"/>
                              <w:sz w:val="18"/>
                              <w:szCs w:val="18"/>
                            </w:rPr>
                            <w:t xml:space="preserve">  ООО «ИССЛЕДОВАТЕЛЬСКАЯ КОМПАНИЯ «ЭС АЙ ЭС КОРПОРЕЙШН»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D1F696" id="_x0000_t202" coordsize="21600,21600" o:spt="202" path="m,l,21600r21600,l21600,xe">
              <v:stroke joinstyle="miter"/>
              <v:path gradientshapeok="t" o:connecttype="rect"/>
            </v:shapetype>
            <v:shape id="Text Box 6" o:spid="_x0000_s1033" type="#_x0000_t202" style="position:absolute;left:0;text-align:left;margin-left:16.15pt;margin-top:-11.35pt;width:469pt;height:23.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" filled="f" stroked="f">
              <v:textbox>
                <w:txbxContent>
                  <w:p w14:paraId="336DDF02" w14:textId="77777777" w:rsidR="00410B1F" w:rsidRPr="00D75A7B" w:rsidRDefault="00410B1F" w:rsidP="00BA7283">
                    <w:pPr>
                      <w:rPr>
                        <w:rFonts w:ascii="Arial Narrow" w:hAnsi="Arial Narrow"/>
                        <w:sz w:val="18"/>
                        <w:szCs w:val="18"/>
                      </w:rPr>
                    </w:pPr>
                    <w:r w:rsidRPr="00D75A7B">
                      <w:rPr>
                        <w:rFonts w:ascii="Arial Narrow" w:hAnsi="Arial Narrow"/>
                        <w:sz w:val="18"/>
                        <w:szCs w:val="18"/>
                      </w:rPr>
                      <w:t>+7 (342) 209-59-</w:t>
                    </w:r>
                    <w:proofErr w:type="gramStart"/>
                    <w:r w:rsidRPr="00D75A7B">
                      <w:rPr>
                        <w:rFonts w:ascii="Arial Narrow" w:hAnsi="Arial Narrow"/>
                        <w:sz w:val="18"/>
                        <w:szCs w:val="18"/>
                      </w:rPr>
                      <w:t xml:space="preserve">00  </w:t>
                    </w:r>
                    <w:r w:rsidRPr="00D75A7B">
                      <w:rPr>
                        <w:rFonts w:ascii="Arial Narrow" w:hAnsi="Arial Narrow"/>
                        <w:sz w:val="18"/>
                        <w:szCs w:val="18"/>
                        <w:lang w:val="en-US"/>
                      </w:rPr>
                      <w:t>I</w:t>
                    </w:r>
                    <w:proofErr w:type="gramEnd"/>
                    <w:r w:rsidRPr="00D75A7B">
                      <w:rPr>
                        <w:rFonts w:ascii="Arial Narrow" w:hAnsi="Arial Narrow"/>
                        <w:sz w:val="18"/>
                        <w:szCs w:val="18"/>
                      </w:rPr>
                      <w:t xml:space="preserve">  SIS-</w:t>
                    </w:r>
                    <w:r w:rsidRPr="00AB46AD">
                      <w:rPr>
                        <w:rFonts w:ascii="Arial Narrow" w:hAnsi="Arial Narrow"/>
                        <w:sz w:val="18"/>
                        <w:szCs w:val="18"/>
                      </w:rPr>
                      <w:t>CORPORATION</w:t>
                    </w:r>
                    <w:r w:rsidRPr="00D75A7B">
                      <w:rPr>
                        <w:rFonts w:ascii="Arial Narrow" w:hAnsi="Arial Narrow"/>
                        <w:sz w:val="18"/>
                        <w:szCs w:val="18"/>
                      </w:rPr>
                      <w:t xml:space="preserve">.RU  </w:t>
                    </w:r>
                    <w:r w:rsidRPr="00D75A7B">
                      <w:rPr>
                        <w:rFonts w:ascii="Arial Narrow" w:hAnsi="Arial Narrow"/>
                        <w:sz w:val="18"/>
                        <w:szCs w:val="18"/>
                        <w:lang w:val="en-US"/>
                      </w:rPr>
                      <w:t>I</w:t>
                    </w:r>
                    <w:r w:rsidRPr="00D75A7B">
                      <w:rPr>
                        <w:rFonts w:ascii="Arial Narrow" w:hAnsi="Arial Narrow"/>
                        <w:sz w:val="18"/>
                        <w:szCs w:val="18"/>
                      </w:rPr>
                      <w:t xml:space="preserve">  ООО «ИССЛЕДОВАТЕЛЬСКАЯ КОМПАНИЯ «ЭС АЙ ЭС КОРПОРЕЙШН»</w:t>
                    </w:r>
                  </w:p>
                </w:txbxContent>
              </v:textbox>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F2D98A" w14:textId="77777777" w:rsidR="00410B1F" w:rsidRDefault="00410B1F" w:rsidP="00CC3069">
    <w:pPr>
      <w:pStyle w:val="af9"/>
      <w:tabs>
        <w:tab w:val="clear" w:pos="9355"/>
      </w:tabs>
      <w:ind w:left="-284" w:firstLine="0"/>
    </w:pPr>
    <w:r>
      <w:rPr>
        <w:noProof/>
        <w:lang w:eastAsia="ru-RU"/>
      </w:rPr>
      <mc:AlternateContent>
        <mc:Choice Requires="wpg">
          <w:drawing>
            <wp:anchor distT="0" distB="0" distL="114300" distR="114300" simplePos="0" relativeHeight="251668480" behindDoc="0" locked="0" layoutInCell="1" allowOverlap="1" wp14:anchorId="3BBF42F4" wp14:editId="3378665B">
              <wp:simplePos x="0" y="0"/>
              <wp:positionH relativeFrom="margin">
                <wp:posOffset>41910</wp:posOffset>
              </wp:positionH>
              <wp:positionV relativeFrom="paragraph">
                <wp:posOffset>-488315</wp:posOffset>
              </wp:positionV>
              <wp:extent cx="6045200" cy="567690"/>
              <wp:effectExtent l="0" t="0" r="0" b="3810"/>
              <wp:wrapNone/>
              <wp:docPr id="38"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45200" cy="567690"/>
                        <a:chOff x="0" y="0"/>
                        <a:chExt cx="59944" cy="5181"/>
                      </a:xfrm>
                    </wpg:grpSpPr>
                    <wps:wsp>
                      <wps:cNvPr id="39" name="Прямоугольник 9"/>
                      <wps:cNvSpPr>
                        <a:spLocks noChangeArrowheads="1"/>
                      </wps:cNvSpPr>
                      <wps:spPr bwMode="auto">
                        <a:xfrm>
                          <a:off x="0" y="0"/>
                          <a:ext cx="59944" cy="1651"/>
                        </a:xfrm>
                        <a:prstGeom prst="rect">
                          <a:avLst/>
                        </a:prstGeom>
                        <a:solidFill>
                          <a:srgbClr val="7C377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1" name="Text Box 17"/>
                      <wps:cNvSpPr txBox="1">
                        <a:spLocks noChangeArrowheads="1"/>
                      </wps:cNvSpPr>
                      <wps:spPr bwMode="auto">
                        <a:xfrm>
                          <a:off x="254" y="2667"/>
                          <a:ext cx="59563" cy="25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96E3E" w14:textId="77777777" w:rsidR="00410B1F" w:rsidRPr="00EC57F0" w:rsidRDefault="00410B1F" w:rsidP="00E95BC5">
                            <w:pPr>
                              <w:ind w:firstLine="0"/>
                              <w:jc w:val="center"/>
                              <w:rPr>
                                <w:rFonts w:ascii="Arial Narrow" w:hAnsi="Arial Narrow"/>
                                <w:sz w:val="18"/>
                                <w:szCs w:val="18"/>
                              </w:rPr>
                            </w:pPr>
                            <w:r w:rsidRPr="00EC57F0">
                              <w:rPr>
                                <w:rFonts w:ascii="Arial Narrow" w:hAnsi="Arial Narrow"/>
                                <w:sz w:val="18"/>
                                <w:szCs w:val="18"/>
                              </w:rPr>
                              <w:t xml:space="preserve">+7 (342) 209-59-00  </w:t>
                            </w:r>
                            <w:r w:rsidRPr="00EC57F0">
                              <w:rPr>
                                <w:rFonts w:ascii="Arial Narrow" w:hAnsi="Arial Narrow"/>
                                <w:sz w:val="18"/>
                                <w:szCs w:val="18"/>
                                <w:lang w:val="en-US"/>
                              </w:rPr>
                              <w:t>I</w:t>
                            </w:r>
                            <w:r w:rsidRPr="00EC57F0">
                              <w:rPr>
                                <w:rFonts w:ascii="Arial Narrow" w:hAnsi="Arial Narrow"/>
                                <w:sz w:val="18"/>
                                <w:szCs w:val="18"/>
                              </w:rPr>
                              <w:t xml:space="preserve">  SI-CORPORATION.RU  </w:t>
                            </w:r>
                            <w:r w:rsidRPr="00EC57F0">
                              <w:rPr>
                                <w:rFonts w:ascii="Arial Narrow" w:hAnsi="Arial Narrow"/>
                                <w:sz w:val="18"/>
                                <w:szCs w:val="18"/>
                                <w:lang w:val="en-US"/>
                              </w:rPr>
                              <w:t>I</w:t>
                            </w:r>
                            <w:r w:rsidRPr="00EC57F0">
                              <w:rPr>
                                <w:rFonts w:ascii="Arial Narrow" w:hAnsi="Arial Narrow"/>
                                <w:sz w:val="18"/>
                                <w:szCs w:val="18"/>
                              </w:rPr>
                              <w:t xml:space="preserve">  ООО «ИССЛЕДОВАТЕЛЬСКАЯ КОМПАНИЯ «ЭС АЙ ЭС КОРПОРЕЙШН»</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BF42F4" id="Group 15" o:spid="_x0000_s1034" style="position:absolute;left:0;text-align:left;margin-left:3.3pt;margin-top:-38.45pt;width:476pt;height:44.7pt;z-index:251668480;mso-position-horizontal-relative:margin" coordsize="59944,5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">
              <v:rect id="Прямоугольник 9" o:spid="_x0000_s1035" style="position:absolute;width:59944;height:16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eeiccA&#10;AADbAAAADwAAAGRycy9kb3ducmV2LnhtbESPT2vCQBTE70K/w/IKvZmNFkRjNlLUUi8W6h/U2yP7&#10;TEKzb2N2q7Gfvlso9DjMzG+YdNaZWlypdZVlBYMoBkGcW11xoWC3fe2PQTiPrLG2TAru5GCWPfRS&#10;TLS98QddN74QAcIuQQWl900ipctLMugi2xAH72xbgz7ItpC6xVuAm1oO43gkDVYcFkpsaF5S/rn5&#10;Mgq2y4kcHVbv47fLRZ/W+8WAv497pZ4eu5cpCE+d/w//tVdawfMEfr+EHyC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3nonHAAAA2wAAAA8AAAAAAAAAAAAAAAAAmAIAAGRy&#10;cy9kb3ducmV2LnhtbFBLBQYAAAAABAAEAPUAAACMAwAAAAA=&#10;" fillcolor="#7c3776" stroked="f" strokeweight="1pt"/>
              <v:shapetype id="_x0000_t202" coordsize="21600,21600" o:spt="202" path="m,l,21600r21600,l21600,xe">
                <v:stroke joinstyle="miter"/>
                <v:path gradientshapeok="t" o:connecttype="rect"/>
              </v:shapetype>
              <v:shape id="Text Box 17" o:spid="_x0000_s1036" type="#_x0000_t202" style="position:absolute;left:254;top:2667;width:59563;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w:txbxContent>
                    <w:p w14:paraId="42B96E3E" w14:textId="77777777" w:rsidR="00410B1F" w:rsidRPr="00EC57F0" w:rsidRDefault="00410B1F" w:rsidP="00E95BC5">
                      <w:pPr>
                        <w:ind w:firstLine="0"/>
                        <w:jc w:val="center"/>
                        <w:rPr>
                          <w:rFonts w:ascii="Arial Narrow" w:hAnsi="Arial Narrow"/>
                          <w:sz w:val="18"/>
                          <w:szCs w:val="18"/>
                        </w:rPr>
                      </w:pPr>
                      <w:r w:rsidRPr="00EC57F0">
                        <w:rPr>
                          <w:rFonts w:ascii="Arial Narrow" w:hAnsi="Arial Narrow"/>
                          <w:sz w:val="18"/>
                          <w:szCs w:val="18"/>
                        </w:rPr>
                        <w:t xml:space="preserve">+7 (342) 209-59-00  </w:t>
                      </w:r>
                      <w:r w:rsidRPr="00EC57F0">
                        <w:rPr>
                          <w:rFonts w:ascii="Arial Narrow" w:hAnsi="Arial Narrow"/>
                          <w:sz w:val="18"/>
                          <w:szCs w:val="18"/>
                          <w:lang w:val="en-US"/>
                        </w:rPr>
                        <w:t>I</w:t>
                      </w:r>
                      <w:r w:rsidRPr="00EC57F0">
                        <w:rPr>
                          <w:rFonts w:ascii="Arial Narrow" w:hAnsi="Arial Narrow"/>
                          <w:sz w:val="18"/>
                          <w:szCs w:val="18"/>
                        </w:rPr>
                        <w:t xml:space="preserve">  SI-CORPORATION.RU  </w:t>
                      </w:r>
                      <w:r w:rsidRPr="00EC57F0">
                        <w:rPr>
                          <w:rFonts w:ascii="Arial Narrow" w:hAnsi="Arial Narrow"/>
                          <w:sz w:val="18"/>
                          <w:szCs w:val="18"/>
                          <w:lang w:val="en-US"/>
                        </w:rPr>
                        <w:t>I</w:t>
                      </w:r>
                      <w:r w:rsidRPr="00EC57F0">
                        <w:rPr>
                          <w:rFonts w:ascii="Arial Narrow" w:hAnsi="Arial Narrow"/>
                          <w:sz w:val="18"/>
                          <w:szCs w:val="18"/>
                        </w:rPr>
                        <w:t xml:space="preserve">  ООО «ИССЛЕДОВАТЕЛЬСКАЯ КОМПАНИЯ «ЭС АЙ ЭС КОРПОРЕЙШН»</w:t>
                      </w:r>
                    </w:p>
                  </w:txbxContent>
                </v:textbox>
              </v:shape>
              <w10:wrap anchorx="margin"/>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2"/>
    <w:multiLevelType w:val="singleLevel"/>
    <w:tmpl w:val="2976D856"/>
    <w:styleLink w:val="161112"/>
    <w:lvl w:ilvl="0">
      <w:start w:val="1"/>
      <w:numFmt w:val="bullet"/>
      <w:lvlText w:val=""/>
      <w:lvlJc w:val="left"/>
      <w:pPr>
        <w:tabs>
          <w:tab w:val="num" w:pos="926"/>
        </w:tabs>
        <w:ind w:left="926" w:hanging="360"/>
      </w:pPr>
      <w:rPr>
        <w:rFonts w:ascii="Symbol" w:hAnsi="Symbol" w:hint="default"/>
      </w:rPr>
    </w:lvl>
  </w:abstractNum>
  <w:abstractNum w:abstractNumId="1">
    <w:nsid w:val="FFFFFF83"/>
    <w:multiLevelType w:val="singleLevel"/>
    <w:tmpl w:val="F118E588"/>
    <w:styleLink w:val="171112"/>
    <w:lvl w:ilvl="0">
      <w:start w:val="1"/>
      <w:numFmt w:val="bullet"/>
      <w:lvlText w:val=""/>
      <w:lvlJc w:val="left"/>
      <w:pPr>
        <w:tabs>
          <w:tab w:val="num" w:pos="643"/>
        </w:tabs>
        <w:ind w:left="643" w:hanging="360"/>
      </w:pPr>
      <w:rPr>
        <w:rFonts w:ascii="Symbol" w:hAnsi="Symbol" w:hint="default"/>
      </w:rPr>
    </w:lvl>
  </w:abstractNum>
  <w:abstractNum w:abstractNumId="2">
    <w:nsid w:val="FFFFFF88"/>
    <w:multiLevelType w:val="singleLevel"/>
    <w:tmpl w:val="E280EA9E"/>
    <w:styleLink w:val="181112"/>
    <w:lvl w:ilvl="0">
      <w:start w:val="1"/>
      <w:numFmt w:val="decimal"/>
      <w:lvlText w:val="%1."/>
      <w:lvlJc w:val="left"/>
      <w:pPr>
        <w:tabs>
          <w:tab w:val="num" w:pos="360"/>
        </w:tabs>
        <w:ind w:left="360" w:hanging="360"/>
      </w:pPr>
      <w:rPr>
        <w:rFonts w:cs="Times New Roman"/>
      </w:rPr>
    </w:lvl>
  </w:abstractNum>
  <w:abstractNum w:abstractNumId="3">
    <w:nsid w:val="FFFFFF89"/>
    <w:multiLevelType w:val="singleLevel"/>
    <w:tmpl w:val="CE44AD48"/>
    <w:styleLink w:val="1511112"/>
    <w:lvl w:ilvl="0">
      <w:start w:val="1"/>
      <w:numFmt w:val="bullet"/>
      <w:lvlText w:val=""/>
      <w:lvlJc w:val="left"/>
      <w:pPr>
        <w:tabs>
          <w:tab w:val="num" w:pos="360"/>
        </w:tabs>
        <w:ind w:left="360" w:hanging="360"/>
      </w:pPr>
      <w:rPr>
        <w:rFonts w:ascii="Symbol" w:hAnsi="Symbol" w:hint="default"/>
      </w:rPr>
    </w:lvl>
  </w:abstractNum>
  <w:abstractNum w:abstractNumId="4">
    <w:nsid w:val="00B84273"/>
    <w:multiLevelType w:val="hybridMultilevel"/>
    <w:tmpl w:val="71683456"/>
    <w:lvl w:ilvl="0" w:tplc="76CCE416">
      <w:start w:val="1"/>
      <w:numFmt w:val="bullet"/>
      <w:lvlText w:val=""/>
      <w:lvlJc w:val="left"/>
      <w:pPr>
        <w:tabs>
          <w:tab w:val="num" w:pos="2694"/>
        </w:tabs>
        <w:ind w:left="2694" w:firstLine="1134"/>
      </w:pPr>
      <w:rPr>
        <w:rFonts w:ascii="Wingdings" w:hAnsi="Wingdings" w:hint="default"/>
        <w:color w:val="800000"/>
      </w:rPr>
    </w:lvl>
    <w:lvl w:ilvl="1" w:tplc="04190003">
      <w:start w:val="1"/>
      <w:numFmt w:val="decimal"/>
      <w:lvlText w:val="%2."/>
      <w:lvlJc w:val="left"/>
      <w:pPr>
        <w:tabs>
          <w:tab w:val="num" w:pos="1440"/>
        </w:tabs>
        <w:ind w:left="1440" w:hanging="360"/>
      </w:pPr>
    </w:lvl>
    <w:lvl w:ilvl="2" w:tplc="04190005">
      <w:start w:val="1"/>
      <w:numFmt w:val="bullet"/>
      <w:pStyle w:val="Pro-List-1"/>
      <w:lvlText w:val=""/>
      <w:lvlJc w:val="left"/>
      <w:pPr>
        <w:tabs>
          <w:tab w:val="num" w:pos="666"/>
        </w:tabs>
        <w:ind w:left="666" w:firstLine="1134"/>
      </w:pPr>
      <w:rPr>
        <w:rFonts w:ascii="Wingdings" w:hAnsi="Wingdings" w:hint="default"/>
        <w:color w:val="C41C16"/>
        <w:sz w:val="24"/>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nsid w:val="0292587A"/>
    <w:multiLevelType w:val="hybridMultilevel"/>
    <w:tmpl w:val="952C3C8A"/>
    <w:styleLink w:val="181213"/>
    <w:lvl w:ilvl="0" w:tplc="A5507B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
    <w:nsid w:val="05232D80"/>
    <w:multiLevelType w:val="multilevel"/>
    <w:tmpl w:val="0419001F"/>
    <w:styleLink w:val="1111112"/>
    <w:lvl w:ilvl="0">
      <w:start w:val="4"/>
      <w:numFmt w:val="decimal"/>
      <w:lvlText w:val="%1."/>
      <w:lvlJc w:val="left"/>
      <w:pPr>
        <w:ind w:left="360" w:hanging="360"/>
      </w:pPr>
      <w:rPr>
        <w:rFonts w:ascii="Times New Roman" w:hAnsi="Times New Roman" w:cs="Times New Roman"/>
        <w:sz w:val="24"/>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7">
    <w:nsid w:val="068838CE"/>
    <w:multiLevelType w:val="multilevel"/>
    <w:tmpl w:val="0419001F"/>
    <w:styleLink w:val="511"/>
    <w:lvl w:ilvl="0">
      <w:start w:val="7"/>
      <w:numFmt w:val="decimal"/>
      <w:lvlText w:val="%1."/>
      <w:lvlJc w:val="left"/>
      <w:pPr>
        <w:ind w:left="360" w:hanging="360"/>
      </w:pPr>
      <w:rPr>
        <w:rFonts w:cs="Times New Roman"/>
        <w:b/>
        <w:sz w:val="28"/>
        <w:szCs w:val="28"/>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
    <w:nsid w:val="071D0440"/>
    <w:multiLevelType w:val="hybridMultilevel"/>
    <w:tmpl w:val="658C2D68"/>
    <w:styleLink w:val="1912"/>
    <w:lvl w:ilvl="0" w:tplc="E2DA6DB4">
      <w:start w:val="1"/>
      <w:numFmt w:val="decimal"/>
      <w:lvlText w:val="%1."/>
      <w:lvlJc w:val="center"/>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08C35CED"/>
    <w:multiLevelType w:val="multilevel"/>
    <w:tmpl w:val="9A7C0290"/>
    <w:styleLink w:val="182113"/>
    <w:lvl w:ilvl="0">
      <w:start w:val="5"/>
      <w:numFmt w:val="decimal"/>
      <w:lvlText w:val="%1."/>
      <w:lvlJc w:val="left"/>
      <w:pPr>
        <w:ind w:left="360" w:hanging="360"/>
      </w:pPr>
      <w:rPr>
        <w:b/>
        <w:i w:val="0"/>
        <w:sz w:val="24"/>
        <w:szCs w:val="28"/>
      </w:rPr>
    </w:lvl>
    <w:lvl w:ilvl="1">
      <w:start w:val="3"/>
      <w:numFmt w:val="decimal"/>
      <w:isLgl/>
      <w:lvlText w:val="%1.%2."/>
      <w:lvlJc w:val="left"/>
      <w:pPr>
        <w:ind w:left="-2051" w:hanging="360"/>
      </w:pPr>
    </w:lvl>
    <w:lvl w:ilvl="2">
      <w:start w:val="1"/>
      <w:numFmt w:val="decimal"/>
      <w:isLgl/>
      <w:lvlText w:val="%1.%2.%3."/>
      <w:lvlJc w:val="left"/>
      <w:pPr>
        <w:ind w:left="-1691" w:hanging="720"/>
      </w:pPr>
    </w:lvl>
    <w:lvl w:ilvl="3">
      <w:start w:val="1"/>
      <w:numFmt w:val="decimal"/>
      <w:isLgl/>
      <w:lvlText w:val="%1.%2.%3.%4."/>
      <w:lvlJc w:val="left"/>
      <w:pPr>
        <w:ind w:left="-1691" w:hanging="720"/>
      </w:pPr>
    </w:lvl>
    <w:lvl w:ilvl="4">
      <w:start w:val="1"/>
      <w:numFmt w:val="decimal"/>
      <w:isLgl/>
      <w:lvlText w:val="%1.%2.%3.%4.%5."/>
      <w:lvlJc w:val="left"/>
      <w:pPr>
        <w:ind w:left="-1331" w:hanging="1080"/>
      </w:pPr>
    </w:lvl>
    <w:lvl w:ilvl="5">
      <w:start w:val="1"/>
      <w:numFmt w:val="decimal"/>
      <w:isLgl/>
      <w:lvlText w:val="%1.%2.%3.%4.%5.%6."/>
      <w:lvlJc w:val="left"/>
      <w:pPr>
        <w:ind w:left="-1331" w:hanging="1080"/>
      </w:pPr>
    </w:lvl>
    <w:lvl w:ilvl="6">
      <w:start w:val="1"/>
      <w:numFmt w:val="decimal"/>
      <w:isLgl/>
      <w:lvlText w:val="%1.%2.%3.%4.%5.%6.%7."/>
      <w:lvlJc w:val="left"/>
      <w:pPr>
        <w:ind w:left="-971" w:hanging="1440"/>
      </w:pPr>
    </w:lvl>
    <w:lvl w:ilvl="7">
      <w:start w:val="1"/>
      <w:numFmt w:val="decimal"/>
      <w:isLgl/>
      <w:lvlText w:val="%1.%2.%3.%4.%5.%6.%7.%8."/>
      <w:lvlJc w:val="left"/>
      <w:pPr>
        <w:ind w:left="-971" w:hanging="1440"/>
      </w:pPr>
    </w:lvl>
    <w:lvl w:ilvl="8">
      <w:start w:val="1"/>
      <w:numFmt w:val="decimal"/>
      <w:isLgl/>
      <w:lvlText w:val="%1.%2.%3.%4.%5.%6.%7.%8.%9."/>
      <w:lvlJc w:val="left"/>
      <w:pPr>
        <w:ind w:left="-611" w:hanging="1800"/>
      </w:pPr>
    </w:lvl>
  </w:abstractNum>
  <w:abstractNum w:abstractNumId="10">
    <w:nsid w:val="0AC736E1"/>
    <w:multiLevelType w:val="hybridMultilevel"/>
    <w:tmpl w:val="732A7A0A"/>
    <w:styleLink w:val="1411112"/>
    <w:lvl w:ilvl="0" w:tplc="8284934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nsid w:val="0E9A57C0"/>
    <w:multiLevelType w:val="hybridMultilevel"/>
    <w:tmpl w:val="851E4B36"/>
    <w:lvl w:ilvl="0" w:tplc="EED61D0A">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2">
    <w:nsid w:val="10472A0A"/>
    <w:multiLevelType w:val="hybridMultilevel"/>
    <w:tmpl w:val="D3FE4DFE"/>
    <w:lvl w:ilvl="0" w:tplc="8C74C0EA">
      <w:start w:val="1"/>
      <w:numFmt w:val="decimal"/>
      <w:lvlText w:val="%1."/>
      <w:lvlJc w:val="left"/>
      <w:pPr>
        <w:ind w:left="720" w:hanging="360"/>
      </w:pPr>
    </w:lvl>
    <w:lvl w:ilvl="1" w:tplc="89367D96">
      <w:start w:val="1"/>
      <w:numFmt w:val="decimal"/>
      <w:lvlText w:val="%2."/>
      <w:lvlJc w:val="left"/>
      <w:pPr>
        <w:tabs>
          <w:tab w:val="num" w:pos="1440"/>
        </w:tabs>
        <w:ind w:left="1440" w:hanging="360"/>
      </w:pPr>
    </w:lvl>
    <w:lvl w:ilvl="2" w:tplc="632600EA">
      <w:start w:val="1"/>
      <w:numFmt w:val="decimal"/>
      <w:lvlText w:val="%3."/>
      <w:lvlJc w:val="left"/>
      <w:pPr>
        <w:tabs>
          <w:tab w:val="num" w:pos="2160"/>
        </w:tabs>
        <w:ind w:left="2160" w:hanging="360"/>
      </w:pPr>
    </w:lvl>
    <w:lvl w:ilvl="3" w:tplc="4EEC4DE8">
      <w:start w:val="1"/>
      <w:numFmt w:val="decimal"/>
      <w:lvlText w:val="%4."/>
      <w:lvlJc w:val="left"/>
      <w:pPr>
        <w:tabs>
          <w:tab w:val="num" w:pos="2880"/>
        </w:tabs>
        <w:ind w:left="2880" w:hanging="360"/>
      </w:pPr>
    </w:lvl>
    <w:lvl w:ilvl="4" w:tplc="22AC658A">
      <w:start w:val="1"/>
      <w:numFmt w:val="decimal"/>
      <w:lvlText w:val="%5."/>
      <w:lvlJc w:val="left"/>
      <w:pPr>
        <w:tabs>
          <w:tab w:val="num" w:pos="3600"/>
        </w:tabs>
        <w:ind w:left="3600" w:hanging="360"/>
      </w:pPr>
    </w:lvl>
    <w:lvl w:ilvl="5" w:tplc="ECA074BA">
      <w:start w:val="1"/>
      <w:numFmt w:val="decimal"/>
      <w:lvlText w:val="%6."/>
      <w:lvlJc w:val="left"/>
      <w:pPr>
        <w:tabs>
          <w:tab w:val="num" w:pos="4320"/>
        </w:tabs>
        <w:ind w:left="4320" w:hanging="360"/>
      </w:pPr>
    </w:lvl>
    <w:lvl w:ilvl="6" w:tplc="8FAC3E46">
      <w:start w:val="1"/>
      <w:numFmt w:val="decimal"/>
      <w:lvlText w:val="%7."/>
      <w:lvlJc w:val="left"/>
      <w:pPr>
        <w:tabs>
          <w:tab w:val="num" w:pos="5040"/>
        </w:tabs>
        <w:ind w:left="5040" w:hanging="360"/>
      </w:pPr>
    </w:lvl>
    <w:lvl w:ilvl="7" w:tplc="535427FE">
      <w:start w:val="1"/>
      <w:numFmt w:val="decimal"/>
      <w:lvlText w:val="%8."/>
      <w:lvlJc w:val="left"/>
      <w:pPr>
        <w:tabs>
          <w:tab w:val="num" w:pos="5760"/>
        </w:tabs>
        <w:ind w:left="5760" w:hanging="360"/>
      </w:pPr>
    </w:lvl>
    <w:lvl w:ilvl="8" w:tplc="8092D64E">
      <w:start w:val="1"/>
      <w:numFmt w:val="decimal"/>
      <w:lvlText w:val="%9."/>
      <w:lvlJc w:val="left"/>
      <w:pPr>
        <w:tabs>
          <w:tab w:val="num" w:pos="6480"/>
        </w:tabs>
        <w:ind w:left="6480" w:hanging="360"/>
      </w:pPr>
    </w:lvl>
  </w:abstractNum>
  <w:abstractNum w:abstractNumId="13">
    <w:nsid w:val="11495CF7"/>
    <w:multiLevelType w:val="hybridMultilevel"/>
    <w:tmpl w:val="E5BCE1E8"/>
    <w:lvl w:ilvl="0" w:tplc="973A075E">
      <w:start w:val="1"/>
      <w:numFmt w:val="bullet"/>
      <w:pStyle w:val="1"/>
      <w:lvlText w:val="–"/>
      <w:lvlJc w:val="left"/>
      <w:pPr>
        <w:tabs>
          <w:tab w:val="num" w:pos="-1377"/>
        </w:tabs>
        <w:ind w:left="-1377" w:hanging="360"/>
      </w:pPr>
      <w:rPr>
        <w:rFonts w:ascii="Arial" w:hAnsi="Arial" w:cs="Times New Roman" w:hint="default"/>
      </w:rPr>
    </w:lvl>
    <w:lvl w:ilvl="1" w:tplc="04190003">
      <w:start w:val="1"/>
      <w:numFmt w:val="decimal"/>
      <w:lvlText w:val="%2."/>
      <w:lvlJc w:val="left"/>
      <w:pPr>
        <w:tabs>
          <w:tab w:val="num" w:pos="-1692"/>
        </w:tabs>
        <w:ind w:left="-1692" w:hanging="360"/>
      </w:pPr>
      <w:rPr>
        <w:rFonts w:cs="Times New Roman"/>
      </w:rPr>
    </w:lvl>
    <w:lvl w:ilvl="2" w:tplc="04190005">
      <w:start w:val="1"/>
      <w:numFmt w:val="decimal"/>
      <w:lvlText w:val="%3."/>
      <w:lvlJc w:val="left"/>
      <w:pPr>
        <w:tabs>
          <w:tab w:val="num" w:pos="-972"/>
        </w:tabs>
        <w:ind w:left="-972" w:hanging="360"/>
      </w:pPr>
      <w:rPr>
        <w:rFonts w:cs="Times New Roman"/>
      </w:rPr>
    </w:lvl>
    <w:lvl w:ilvl="3" w:tplc="04190001">
      <w:start w:val="1"/>
      <w:numFmt w:val="decimal"/>
      <w:lvlText w:val="%4."/>
      <w:lvlJc w:val="left"/>
      <w:pPr>
        <w:tabs>
          <w:tab w:val="num" w:pos="-252"/>
        </w:tabs>
        <w:ind w:left="-252" w:hanging="360"/>
      </w:pPr>
      <w:rPr>
        <w:rFonts w:cs="Times New Roman"/>
      </w:rPr>
    </w:lvl>
    <w:lvl w:ilvl="4" w:tplc="04190003">
      <w:start w:val="1"/>
      <w:numFmt w:val="decimal"/>
      <w:lvlText w:val="%5."/>
      <w:lvlJc w:val="left"/>
      <w:pPr>
        <w:tabs>
          <w:tab w:val="num" w:pos="468"/>
        </w:tabs>
        <w:ind w:left="468" w:hanging="360"/>
      </w:pPr>
      <w:rPr>
        <w:rFonts w:cs="Times New Roman"/>
      </w:rPr>
    </w:lvl>
    <w:lvl w:ilvl="5" w:tplc="04190005">
      <w:start w:val="1"/>
      <w:numFmt w:val="decimal"/>
      <w:lvlText w:val="%6."/>
      <w:lvlJc w:val="left"/>
      <w:pPr>
        <w:tabs>
          <w:tab w:val="num" w:pos="1188"/>
        </w:tabs>
        <w:ind w:left="1188" w:hanging="360"/>
      </w:pPr>
      <w:rPr>
        <w:rFonts w:cs="Times New Roman"/>
      </w:rPr>
    </w:lvl>
    <w:lvl w:ilvl="6" w:tplc="04190001">
      <w:start w:val="1"/>
      <w:numFmt w:val="decimal"/>
      <w:lvlText w:val="%7."/>
      <w:lvlJc w:val="left"/>
      <w:pPr>
        <w:tabs>
          <w:tab w:val="num" w:pos="1908"/>
        </w:tabs>
        <w:ind w:left="1908" w:hanging="360"/>
      </w:pPr>
      <w:rPr>
        <w:rFonts w:cs="Times New Roman"/>
      </w:rPr>
    </w:lvl>
    <w:lvl w:ilvl="7" w:tplc="04190003">
      <w:start w:val="1"/>
      <w:numFmt w:val="decimal"/>
      <w:lvlText w:val="%8."/>
      <w:lvlJc w:val="left"/>
      <w:pPr>
        <w:tabs>
          <w:tab w:val="num" w:pos="2628"/>
        </w:tabs>
        <w:ind w:left="2628" w:hanging="360"/>
      </w:pPr>
      <w:rPr>
        <w:rFonts w:cs="Times New Roman"/>
      </w:rPr>
    </w:lvl>
    <w:lvl w:ilvl="8" w:tplc="04190005">
      <w:start w:val="1"/>
      <w:numFmt w:val="decimal"/>
      <w:lvlText w:val="%9."/>
      <w:lvlJc w:val="left"/>
      <w:pPr>
        <w:tabs>
          <w:tab w:val="num" w:pos="3348"/>
        </w:tabs>
        <w:ind w:left="3348" w:hanging="360"/>
      </w:pPr>
      <w:rPr>
        <w:rFonts w:cs="Times New Roman"/>
      </w:rPr>
    </w:lvl>
  </w:abstractNum>
  <w:abstractNum w:abstractNumId="14">
    <w:nsid w:val="1337536E"/>
    <w:multiLevelType w:val="multilevel"/>
    <w:tmpl w:val="0419001D"/>
    <w:styleLink w:val="17212"/>
    <w:lvl w:ilvl="0">
      <w:start w:val="2"/>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5">
    <w:nsid w:val="17833C2D"/>
    <w:multiLevelType w:val="hybridMultilevel"/>
    <w:tmpl w:val="AD087EE6"/>
    <w:styleLink w:val="9312"/>
    <w:lvl w:ilvl="0" w:tplc="F75075B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17B40B2B"/>
    <w:multiLevelType w:val="hybridMultilevel"/>
    <w:tmpl w:val="63400A96"/>
    <w:styleLink w:val="131112"/>
    <w:lvl w:ilvl="0" w:tplc="76CCE41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181C2407"/>
    <w:multiLevelType w:val="hybridMultilevel"/>
    <w:tmpl w:val="D548B194"/>
    <w:styleLink w:val="141112"/>
    <w:lvl w:ilvl="0" w:tplc="76CCE416">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186465F0"/>
    <w:multiLevelType w:val="hybridMultilevel"/>
    <w:tmpl w:val="F9C6CBBA"/>
    <w:lvl w:ilvl="0" w:tplc="76CCE4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1A93248E"/>
    <w:multiLevelType w:val="hybridMultilevel"/>
    <w:tmpl w:val="49C46F08"/>
    <w:styleLink w:val="2113"/>
    <w:lvl w:ilvl="0" w:tplc="F75075B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1D28341F"/>
    <w:multiLevelType w:val="hybridMultilevel"/>
    <w:tmpl w:val="74A8DF9A"/>
    <w:styleLink w:val="111112"/>
    <w:lvl w:ilvl="0" w:tplc="F75075B4">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1">
    <w:nsid w:val="1D3A75D9"/>
    <w:multiLevelType w:val="multilevel"/>
    <w:tmpl w:val="0419001F"/>
    <w:styleLink w:val="18212"/>
    <w:lvl w:ilvl="0">
      <w:start w:val="8"/>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2">
    <w:nsid w:val="1E320CA7"/>
    <w:multiLevelType w:val="multilevel"/>
    <w:tmpl w:val="0419001D"/>
    <w:styleLink w:val="18122"/>
    <w:lvl w:ilvl="0">
      <w:start w:val="9"/>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3">
    <w:nsid w:val="217E0C33"/>
    <w:multiLevelType w:val="multilevel"/>
    <w:tmpl w:val="0419001D"/>
    <w:styleLink w:val="1811113"/>
    <w:lvl w:ilvl="0">
      <w:start w:val="6"/>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4">
    <w:nsid w:val="2280358D"/>
    <w:multiLevelType w:val="multilevel"/>
    <w:tmpl w:val="0419001D"/>
    <w:styleLink w:val="162113"/>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5">
    <w:nsid w:val="28B01218"/>
    <w:multiLevelType w:val="multilevel"/>
    <w:tmpl w:val="0419001F"/>
    <w:styleLink w:val="1311113"/>
    <w:lvl w:ilvl="0">
      <w:start w:val="9"/>
      <w:numFmt w:val="decimal"/>
      <w:lvlText w:val="%1."/>
      <w:lvlJc w:val="left"/>
      <w:pPr>
        <w:ind w:left="360" w:hanging="360"/>
      </w:pPr>
      <w:rPr>
        <w:rFonts w:cs="Times New Roman"/>
      </w:rPr>
    </w:lvl>
    <w:lvl w:ilvl="1">
      <w:start w:val="1"/>
      <w:numFmt w:val="decimal"/>
      <w:lvlText w:val="%1.%2."/>
      <w:lvlJc w:val="left"/>
      <w:pPr>
        <w:ind w:left="1000"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6">
    <w:nsid w:val="28DF1D33"/>
    <w:multiLevelType w:val="hybridMultilevel"/>
    <w:tmpl w:val="732A7A0A"/>
    <w:styleLink w:val="1011112"/>
    <w:lvl w:ilvl="0" w:tplc="8284934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7">
    <w:nsid w:val="2D14187E"/>
    <w:multiLevelType w:val="hybridMultilevel"/>
    <w:tmpl w:val="B61CDA4C"/>
    <w:styleLink w:val="18211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308F19BD"/>
    <w:multiLevelType w:val="multilevel"/>
    <w:tmpl w:val="D0D4DF58"/>
    <w:lvl w:ilvl="0">
      <w:start w:val="1"/>
      <w:numFmt w:val="decimal"/>
      <w:pStyle w:val="Question"/>
      <w:lvlText w:val="%1."/>
      <w:lvlJc w:val="left"/>
      <w:pPr>
        <w:tabs>
          <w:tab w:val="num" w:pos="360"/>
        </w:tabs>
        <w:ind w:left="360" w:hanging="360"/>
      </w:pPr>
      <w:rPr>
        <w:rFonts w:cs="Times New Roman"/>
        <w:b/>
        <w:i w:val="0"/>
      </w:rPr>
    </w:lvl>
    <w:lvl w:ilvl="1">
      <w:start w:val="1"/>
      <w:numFmt w:val="decimal"/>
      <w:isLgl/>
      <w:lvlText w:val="%1.%2."/>
      <w:lvlJc w:val="left"/>
      <w:pPr>
        <w:ind w:left="1920" w:hanging="480"/>
      </w:pPr>
      <w:rPr>
        <w:rFonts w:cs="Times New Roman"/>
      </w:rPr>
    </w:lvl>
    <w:lvl w:ilvl="2">
      <w:start w:val="1"/>
      <w:numFmt w:val="decimal"/>
      <w:isLgl/>
      <w:lvlText w:val="%1.%2.%3."/>
      <w:lvlJc w:val="left"/>
      <w:pPr>
        <w:ind w:left="3600" w:hanging="720"/>
      </w:pPr>
      <w:rPr>
        <w:rFonts w:cs="Times New Roman"/>
      </w:rPr>
    </w:lvl>
    <w:lvl w:ilvl="3">
      <w:start w:val="1"/>
      <w:numFmt w:val="decimal"/>
      <w:isLgl/>
      <w:lvlText w:val="%1.%2.%3.%4."/>
      <w:lvlJc w:val="left"/>
      <w:pPr>
        <w:ind w:left="5040" w:hanging="720"/>
      </w:pPr>
      <w:rPr>
        <w:rFonts w:cs="Times New Roman"/>
      </w:rPr>
    </w:lvl>
    <w:lvl w:ilvl="4">
      <w:start w:val="1"/>
      <w:numFmt w:val="decimal"/>
      <w:isLgl/>
      <w:lvlText w:val="%1.%2.%3.%4.%5."/>
      <w:lvlJc w:val="left"/>
      <w:pPr>
        <w:ind w:left="6840" w:hanging="1080"/>
      </w:pPr>
      <w:rPr>
        <w:rFonts w:cs="Times New Roman"/>
      </w:rPr>
    </w:lvl>
    <w:lvl w:ilvl="5">
      <w:start w:val="1"/>
      <w:numFmt w:val="decimal"/>
      <w:isLgl/>
      <w:lvlText w:val="%1.%2.%3.%4.%5.%6."/>
      <w:lvlJc w:val="left"/>
      <w:pPr>
        <w:ind w:left="8280" w:hanging="1080"/>
      </w:pPr>
      <w:rPr>
        <w:rFonts w:cs="Times New Roman"/>
      </w:rPr>
    </w:lvl>
    <w:lvl w:ilvl="6">
      <w:start w:val="1"/>
      <w:numFmt w:val="decimal"/>
      <w:isLgl/>
      <w:lvlText w:val="%1.%2.%3.%4.%5.%6.%7."/>
      <w:lvlJc w:val="left"/>
      <w:pPr>
        <w:ind w:left="10080" w:hanging="1440"/>
      </w:pPr>
      <w:rPr>
        <w:rFonts w:cs="Times New Roman"/>
      </w:rPr>
    </w:lvl>
    <w:lvl w:ilvl="7">
      <w:start w:val="1"/>
      <w:numFmt w:val="decimal"/>
      <w:isLgl/>
      <w:lvlText w:val="%1.%2.%3.%4.%5.%6.%7.%8."/>
      <w:lvlJc w:val="left"/>
      <w:pPr>
        <w:ind w:left="11520" w:hanging="1440"/>
      </w:pPr>
      <w:rPr>
        <w:rFonts w:cs="Times New Roman"/>
      </w:rPr>
    </w:lvl>
    <w:lvl w:ilvl="8">
      <w:start w:val="1"/>
      <w:numFmt w:val="decimal"/>
      <w:isLgl/>
      <w:lvlText w:val="%1.%2.%3.%4.%5.%6.%7.%8.%9."/>
      <w:lvlJc w:val="left"/>
      <w:pPr>
        <w:ind w:left="13320" w:hanging="1800"/>
      </w:pPr>
      <w:rPr>
        <w:rFonts w:cs="Times New Roman"/>
      </w:rPr>
    </w:lvl>
  </w:abstractNum>
  <w:abstractNum w:abstractNumId="29">
    <w:nsid w:val="33447B7B"/>
    <w:multiLevelType w:val="hybridMultilevel"/>
    <w:tmpl w:val="F18AE4A8"/>
    <w:styleLink w:val="3113"/>
    <w:lvl w:ilvl="0" w:tplc="49BE6D6C">
      <w:start w:val="1"/>
      <w:numFmt w:val="bullet"/>
      <w:lvlText w:val=""/>
      <w:lvlJc w:val="left"/>
      <w:pPr>
        <w:ind w:left="1287" w:hanging="360"/>
      </w:pPr>
      <w:rPr>
        <w:rFonts w:ascii="Symbol" w:hAnsi="Symbol" w:hint="default"/>
      </w:rPr>
    </w:lvl>
    <w:lvl w:ilvl="1" w:tplc="67827FD8" w:tentative="1">
      <w:start w:val="1"/>
      <w:numFmt w:val="bullet"/>
      <w:lvlText w:val="o"/>
      <w:lvlJc w:val="left"/>
      <w:pPr>
        <w:ind w:left="2007" w:hanging="360"/>
      </w:pPr>
      <w:rPr>
        <w:rFonts w:ascii="Courier New" w:hAnsi="Courier New" w:cs="Courier New" w:hint="default"/>
      </w:rPr>
    </w:lvl>
    <w:lvl w:ilvl="2" w:tplc="0FD0E020" w:tentative="1">
      <w:start w:val="1"/>
      <w:numFmt w:val="bullet"/>
      <w:lvlText w:val=""/>
      <w:lvlJc w:val="left"/>
      <w:pPr>
        <w:ind w:left="2727" w:hanging="360"/>
      </w:pPr>
      <w:rPr>
        <w:rFonts w:ascii="Wingdings" w:hAnsi="Wingdings" w:hint="default"/>
      </w:rPr>
    </w:lvl>
    <w:lvl w:ilvl="3" w:tplc="B718C8F4" w:tentative="1">
      <w:start w:val="1"/>
      <w:numFmt w:val="bullet"/>
      <w:lvlText w:val=""/>
      <w:lvlJc w:val="left"/>
      <w:pPr>
        <w:ind w:left="3447" w:hanging="360"/>
      </w:pPr>
      <w:rPr>
        <w:rFonts w:ascii="Symbol" w:hAnsi="Symbol" w:hint="default"/>
      </w:rPr>
    </w:lvl>
    <w:lvl w:ilvl="4" w:tplc="DC427B40" w:tentative="1">
      <w:start w:val="1"/>
      <w:numFmt w:val="bullet"/>
      <w:lvlText w:val="o"/>
      <w:lvlJc w:val="left"/>
      <w:pPr>
        <w:ind w:left="4167" w:hanging="360"/>
      </w:pPr>
      <w:rPr>
        <w:rFonts w:ascii="Courier New" w:hAnsi="Courier New" w:cs="Courier New" w:hint="default"/>
      </w:rPr>
    </w:lvl>
    <w:lvl w:ilvl="5" w:tplc="D0B431A2" w:tentative="1">
      <w:start w:val="1"/>
      <w:numFmt w:val="bullet"/>
      <w:lvlText w:val=""/>
      <w:lvlJc w:val="left"/>
      <w:pPr>
        <w:ind w:left="4887" w:hanging="360"/>
      </w:pPr>
      <w:rPr>
        <w:rFonts w:ascii="Wingdings" w:hAnsi="Wingdings" w:hint="default"/>
      </w:rPr>
    </w:lvl>
    <w:lvl w:ilvl="6" w:tplc="5B1E0226" w:tentative="1">
      <w:start w:val="1"/>
      <w:numFmt w:val="bullet"/>
      <w:lvlText w:val=""/>
      <w:lvlJc w:val="left"/>
      <w:pPr>
        <w:ind w:left="5607" w:hanging="360"/>
      </w:pPr>
      <w:rPr>
        <w:rFonts w:ascii="Symbol" w:hAnsi="Symbol" w:hint="default"/>
      </w:rPr>
    </w:lvl>
    <w:lvl w:ilvl="7" w:tplc="D7D6C158" w:tentative="1">
      <w:start w:val="1"/>
      <w:numFmt w:val="bullet"/>
      <w:lvlText w:val="o"/>
      <w:lvlJc w:val="left"/>
      <w:pPr>
        <w:ind w:left="6327" w:hanging="360"/>
      </w:pPr>
      <w:rPr>
        <w:rFonts w:ascii="Courier New" w:hAnsi="Courier New" w:cs="Courier New" w:hint="default"/>
      </w:rPr>
    </w:lvl>
    <w:lvl w:ilvl="8" w:tplc="DE74CB3A" w:tentative="1">
      <w:start w:val="1"/>
      <w:numFmt w:val="bullet"/>
      <w:lvlText w:val=""/>
      <w:lvlJc w:val="left"/>
      <w:pPr>
        <w:ind w:left="7047" w:hanging="360"/>
      </w:pPr>
      <w:rPr>
        <w:rFonts w:ascii="Wingdings" w:hAnsi="Wingdings" w:hint="default"/>
      </w:rPr>
    </w:lvl>
  </w:abstractNum>
  <w:abstractNum w:abstractNumId="30">
    <w:nsid w:val="36C310AE"/>
    <w:multiLevelType w:val="hybridMultilevel"/>
    <w:tmpl w:val="39E2244C"/>
    <w:lvl w:ilvl="0" w:tplc="DA22E3E0">
      <w:start w:val="1"/>
      <w:numFmt w:val="bullet"/>
      <w:pStyle w:val="a"/>
      <w:lvlText w:val="–"/>
      <w:lvlJc w:val="left"/>
      <w:pPr>
        <w:tabs>
          <w:tab w:val="num" w:pos="360"/>
        </w:tabs>
        <w:ind w:left="360" w:hanging="360"/>
      </w:pPr>
      <w:rPr>
        <w:rFonts w:ascii="Times New Roman" w:hAnsi="Times New Roman" w:cs="Times New Roman" w:hint="default"/>
      </w:rPr>
    </w:lvl>
    <w:lvl w:ilvl="1" w:tplc="8BCECC14">
      <w:start w:val="1"/>
      <w:numFmt w:val="bullet"/>
      <w:lvlText w:val="o"/>
      <w:lvlJc w:val="left"/>
      <w:pPr>
        <w:tabs>
          <w:tab w:val="num" w:pos="1440"/>
        </w:tabs>
        <w:ind w:left="1440" w:hanging="360"/>
      </w:pPr>
      <w:rPr>
        <w:rFonts w:ascii="Courier New" w:hAnsi="Courier New" w:cs="Times New Roman" w:hint="default"/>
      </w:rPr>
    </w:lvl>
    <w:lvl w:ilvl="2" w:tplc="C07C06BA">
      <w:start w:val="1"/>
      <w:numFmt w:val="decimal"/>
      <w:lvlText w:val="%3."/>
      <w:lvlJc w:val="left"/>
      <w:pPr>
        <w:tabs>
          <w:tab w:val="num" w:pos="2160"/>
        </w:tabs>
        <w:ind w:left="2160" w:hanging="360"/>
      </w:pPr>
    </w:lvl>
    <w:lvl w:ilvl="3" w:tplc="4D60D33A">
      <w:start w:val="1"/>
      <w:numFmt w:val="decimal"/>
      <w:lvlText w:val="%4."/>
      <w:lvlJc w:val="left"/>
      <w:pPr>
        <w:tabs>
          <w:tab w:val="num" w:pos="2880"/>
        </w:tabs>
        <w:ind w:left="2880" w:hanging="360"/>
      </w:pPr>
    </w:lvl>
    <w:lvl w:ilvl="4" w:tplc="F47CF91A">
      <w:start w:val="1"/>
      <w:numFmt w:val="decimal"/>
      <w:lvlText w:val="%5."/>
      <w:lvlJc w:val="left"/>
      <w:pPr>
        <w:tabs>
          <w:tab w:val="num" w:pos="3600"/>
        </w:tabs>
        <w:ind w:left="3600" w:hanging="360"/>
      </w:pPr>
    </w:lvl>
    <w:lvl w:ilvl="5" w:tplc="039CB93C">
      <w:start w:val="1"/>
      <w:numFmt w:val="decimal"/>
      <w:lvlText w:val="%6."/>
      <w:lvlJc w:val="left"/>
      <w:pPr>
        <w:tabs>
          <w:tab w:val="num" w:pos="4320"/>
        </w:tabs>
        <w:ind w:left="4320" w:hanging="360"/>
      </w:pPr>
    </w:lvl>
    <w:lvl w:ilvl="6" w:tplc="C0D422A8">
      <w:start w:val="1"/>
      <w:numFmt w:val="decimal"/>
      <w:lvlText w:val="%7."/>
      <w:lvlJc w:val="left"/>
      <w:pPr>
        <w:tabs>
          <w:tab w:val="num" w:pos="5040"/>
        </w:tabs>
        <w:ind w:left="5040" w:hanging="360"/>
      </w:pPr>
    </w:lvl>
    <w:lvl w:ilvl="7" w:tplc="F0A0AA24">
      <w:start w:val="1"/>
      <w:numFmt w:val="decimal"/>
      <w:lvlText w:val="%8."/>
      <w:lvlJc w:val="left"/>
      <w:pPr>
        <w:tabs>
          <w:tab w:val="num" w:pos="5760"/>
        </w:tabs>
        <w:ind w:left="5760" w:hanging="360"/>
      </w:pPr>
    </w:lvl>
    <w:lvl w:ilvl="8" w:tplc="B68C8F12">
      <w:start w:val="1"/>
      <w:numFmt w:val="decimal"/>
      <w:lvlText w:val="%9."/>
      <w:lvlJc w:val="left"/>
      <w:pPr>
        <w:tabs>
          <w:tab w:val="num" w:pos="6480"/>
        </w:tabs>
        <w:ind w:left="6480" w:hanging="360"/>
      </w:pPr>
    </w:lvl>
  </w:abstractNum>
  <w:abstractNum w:abstractNumId="31">
    <w:nsid w:val="3954084B"/>
    <w:multiLevelType w:val="multilevel"/>
    <w:tmpl w:val="3948DA94"/>
    <w:styleLink w:val="1711113"/>
    <w:lvl w:ilvl="0">
      <w:start w:val="4"/>
      <w:numFmt w:val="decimal"/>
      <w:lvlText w:val="%1."/>
      <w:lvlJc w:val="left"/>
      <w:pPr>
        <w:ind w:left="360" w:hanging="360"/>
      </w:pPr>
      <w:rPr>
        <w:rFonts w:cs="Times New Roman"/>
        <w:b/>
        <w:sz w:val="28"/>
        <w:szCs w:val="28"/>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2">
    <w:nsid w:val="39873684"/>
    <w:multiLevelType w:val="multilevel"/>
    <w:tmpl w:val="4C8C298E"/>
    <w:lvl w:ilvl="0">
      <w:start w:val="1"/>
      <w:numFmt w:val="decimal"/>
      <w:pStyle w:val="10"/>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nsid w:val="3C3E464A"/>
    <w:multiLevelType w:val="hybridMultilevel"/>
    <w:tmpl w:val="FFE211E4"/>
    <w:styleLink w:val="4113"/>
    <w:lvl w:ilvl="0" w:tplc="12128342">
      <w:start w:val="1"/>
      <w:numFmt w:val="decimal"/>
      <w:lvlText w:val="%1."/>
      <w:lvlJc w:val="left"/>
      <w:pPr>
        <w:ind w:left="720" w:hanging="360"/>
      </w:pPr>
    </w:lvl>
    <w:lvl w:ilvl="1" w:tplc="E05AA146">
      <w:start w:val="1"/>
      <w:numFmt w:val="decimal"/>
      <w:lvlText w:val="%2."/>
      <w:lvlJc w:val="left"/>
      <w:pPr>
        <w:tabs>
          <w:tab w:val="num" w:pos="1440"/>
        </w:tabs>
        <w:ind w:left="1440" w:hanging="360"/>
      </w:pPr>
    </w:lvl>
    <w:lvl w:ilvl="2" w:tplc="A64AF9EA">
      <w:start w:val="1"/>
      <w:numFmt w:val="decimal"/>
      <w:lvlText w:val="%3."/>
      <w:lvlJc w:val="left"/>
      <w:pPr>
        <w:tabs>
          <w:tab w:val="num" w:pos="2160"/>
        </w:tabs>
        <w:ind w:left="2160" w:hanging="360"/>
      </w:pPr>
    </w:lvl>
    <w:lvl w:ilvl="3" w:tplc="1FD6984A">
      <w:start w:val="1"/>
      <w:numFmt w:val="decimal"/>
      <w:lvlText w:val="%4."/>
      <w:lvlJc w:val="left"/>
      <w:pPr>
        <w:tabs>
          <w:tab w:val="num" w:pos="2880"/>
        </w:tabs>
        <w:ind w:left="2880" w:hanging="360"/>
      </w:pPr>
    </w:lvl>
    <w:lvl w:ilvl="4" w:tplc="F68C0B42">
      <w:start w:val="1"/>
      <w:numFmt w:val="decimal"/>
      <w:lvlText w:val="%5."/>
      <w:lvlJc w:val="left"/>
      <w:pPr>
        <w:tabs>
          <w:tab w:val="num" w:pos="3600"/>
        </w:tabs>
        <w:ind w:left="3600" w:hanging="360"/>
      </w:pPr>
    </w:lvl>
    <w:lvl w:ilvl="5" w:tplc="35C093BC">
      <w:start w:val="1"/>
      <w:numFmt w:val="decimal"/>
      <w:lvlText w:val="%6."/>
      <w:lvlJc w:val="left"/>
      <w:pPr>
        <w:tabs>
          <w:tab w:val="num" w:pos="4320"/>
        </w:tabs>
        <w:ind w:left="4320" w:hanging="360"/>
      </w:pPr>
    </w:lvl>
    <w:lvl w:ilvl="6" w:tplc="3CE480FE">
      <w:start w:val="1"/>
      <w:numFmt w:val="decimal"/>
      <w:lvlText w:val="%7."/>
      <w:lvlJc w:val="left"/>
      <w:pPr>
        <w:tabs>
          <w:tab w:val="num" w:pos="5040"/>
        </w:tabs>
        <w:ind w:left="5040" w:hanging="360"/>
      </w:pPr>
    </w:lvl>
    <w:lvl w:ilvl="7" w:tplc="2CA4D724">
      <w:start w:val="1"/>
      <w:numFmt w:val="decimal"/>
      <w:lvlText w:val="%8."/>
      <w:lvlJc w:val="left"/>
      <w:pPr>
        <w:tabs>
          <w:tab w:val="num" w:pos="5760"/>
        </w:tabs>
        <w:ind w:left="5760" w:hanging="360"/>
      </w:pPr>
    </w:lvl>
    <w:lvl w:ilvl="8" w:tplc="37EEFF92">
      <w:start w:val="1"/>
      <w:numFmt w:val="decimal"/>
      <w:lvlText w:val="%9."/>
      <w:lvlJc w:val="left"/>
      <w:pPr>
        <w:tabs>
          <w:tab w:val="num" w:pos="6480"/>
        </w:tabs>
        <w:ind w:left="6480" w:hanging="360"/>
      </w:pPr>
    </w:lvl>
  </w:abstractNum>
  <w:abstractNum w:abstractNumId="34">
    <w:nsid w:val="40316330"/>
    <w:multiLevelType w:val="hybridMultilevel"/>
    <w:tmpl w:val="360CF6B6"/>
    <w:lvl w:ilvl="0" w:tplc="F60E2AEC">
      <w:start w:val="1"/>
      <w:numFmt w:val="bullet"/>
      <w:pStyle w:val="a0"/>
      <w:lvlText w:val="-"/>
      <w:lvlJc w:val="left"/>
      <w:pPr>
        <w:tabs>
          <w:tab w:val="num" w:pos="360"/>
        </w:tabs>
        <w:ind w:left="340" w:hanging="340"/>
      </w:pPr>
      <w:rPr>
        <w:rFonts w:ascii="Times New Roman" w:hAnsi="Times New Roman" w:cs="Times New Roman" w:hint="default"/>
        <w:sz w:val="16"/>
      </w:rPr>
    </w:lvl>
    <w:lvl w:ilvl="1" w:tplc="14649608">
      <w:start w:val="1"/>
      <w:numFmt w:val="bullet"/>
      <w:lvlText w:val="o"/>
      <w:lvlJc w:val="left"/>
      <w:pPr>
        <w:tabs>
          <w:tab w:val="num" w:pos="1440"/>
        </w:tabs>
        <w:ind w:left="1440" w:hanging="360"/>
      </w:pPr>
      <w:rPr>
        <w:rFonts w:ascii="Courier New" w:hAnsi="Courier New" w:cs="Times New Roman" w:hint="default"/>
      </w:rPr>
    </w:lvl>
    <w:lvl w:ilvl="2" w:tplc="4F248746">
      <w:start w:val="1"/>
      <w:numFmt w:val="bullet"/>
      <w:lvlText w:val=""/>
      <w:lvlJc w:val="left"/>
      <w:pPr>
        <w:tabs>
          <w:tab w:val="num" w:pos="2160"/>
        </w:tabs>
        <w:ind w:left="2160" w:hanging="360"/>
      </w:pPr>
      <w:rPr>
        <w:rFonts w:ascii="Wingdings" w:hAnsi="Wingdings" w:hint="default"/>
      </w:rPr>
    </w:lvl>
    <w:lvl w:ilvl="3" w:tplc="FAE4AA50">
      <w:start w:val="1"/>
      <w:numFmt w:val="bullet"/>
      <w:lvlText w:val=""/>
      <w:lvlJc w:val="left"/>
      <w:pPr>
        <w:tabs>
          <w:tab w:val="num" w:pos="2880"/>
        </w:tabs>
        <w:ind w:left="2880" w:hanging="360"/>
      </w:pPr>
      <w:rPr>
        <w:rFonts w:ascii="Symbol" w:hAnsi="Symbol" w:hint="default"/>
      </w:rPr>
    </w:lvl>
    <w:lvl w:ilvl="4" w:tplc="393E70E4">
      <w:start w:val="1"/>
      <w:numFmt w:val="bullet"/>
      <w:lvlText w:val="o"/>
      <w:lvlJc w:val="left"/>
      <w:pPr>
        <w:tabs>
          <w:tab w:val="num" w:pos="3600"/>
        </w:tabs>
        <w:ind w:left="3600" w:hanging="360"/>
      </w:pPr>
      <w:rPr>
        <w:rFonts w:ascii="Courier New" w:hAnsi="Courier New" w:cs="Times New Roman" w:hint="default"/>
      </w:rPr>
    </w:lvl>
    <w:lvl w:ilvl="5" w:tplc="33F22B2E">
      <w:start w:val="1"/>
      <w:numFmt w:val="bullet"/>
      <w:lvlText w:val=""/>
      <w:lvlJc w:val="left"/>
      <w:pPr>
        <w:tabs>
          <w:tab w:val="num" w:pos="4320"/>
        </w:tabs>
        <w:ind w:left="4320" w:hanging="360"/>
      </w:pPr>
      <w:rPr>
        <w:rFonts w:ascii="Wingdings" w:hAnsi="Wingdings" w:hint="default"/>
      </w:rPr>
    </w:lvl>
    <w:lvl w:ilvl="6" w:tplc="06C887B0">
      <w:start w:val="1"/>
      <w:numFmt w:val="bullet"/>
      <w:lvlText w:val=""/>
      <w:lvlJc w:val="left"/>
      <w:pPr>
        <w:tabs>
          <w:tab w:val="num" w:pos="5040"/>
        </w:tabs>
        <w:ind w:left="5040" w:hanging="360"/>
      </w:pPr>
      <w:rPr>
        <w:rFonts w:ascii="Symbol" w:hAnsi="Symbol" w:hint="default"/>
      </w:rPr>
    </w:lvl>
    <w:lvl w:ilvl="7" w:tplc="F8940F7E">
      <w:start w:val="1"/>
      <w:numFmt w:val="bullet"/>
      <w:lvlText w:val="o"/>
      <w:lvlJc w:val="left"/>
      <w:pPr>
        <w:tabs>
          <w:tab w:val="num" w:pos="5760"/>
        </w:tabs>
        <w:ind w:left="5760" w:hanging="360"/>
      </w:pPr>
      <w:rPr>
        <w:rFonts w:ascii="Courier New" w:hAnsi="Courier New" w:cs="Times New Roman" w:hint="default"/>
      </w:rPr>
    </w:lvl>
    <w:lvl w:ilvl="8" w:tplc="9F284DDE">
      <w:start w:val="1"/>
      <w:numFmt w:val="bullet"/>
      <w:lvlText w:val=""/>
      <w:lvlJc w:val="left"/>
      <w:pPr>
        <w:tabs>
          <w:tab w:val="num" w:pos="6480"/>
        </w:tabs>
        <w:ind w:left="6480" w:hanging="360"/>
      </w:pPr>
      <w:rPr>
        <w:rFonts w:ascii="Wingdings" w:hAnsi="Wingdings" w:hint="default"/>
      </w:rPr>
    </w:lvl>
  </w:abstractNum>
  <w:abstractNum w:abstractNumId="35">
    <w:nsid w:val="496C6669"/>
    <w:multiLevelType w:val="singleLevel"/>
    <w:tmpl w:val="FCF4A3B0"/>
    <w:styleLink w:val="412"/>
    <w:lvl w:ilvl="0">
      <w:start w:val="1"/>
      <w:numFmt w:val="bullet"/>
      <w:pStyle w:val="11"/>
      <w:lvlText w:val=""/>
      <w:lvlJc w:val="left"/>
      <w:pPr>
        <w:tabs>
          <w:tab w:val="num" w:pos="397"/>
        </w:tabs>
        <w:ind w:left="397" w:hanging="397"/>
      </w:pPr>
      <w:rPr>
        <w:rFonts w:ascii="Wingdings" w:hAnsi="Wingdings" w:hint="default"/>
        <w:sz w:val="16"/>
      </w:rPr>
    </w:lvl>
  </w:abstractNum>
  <w:abstractNum w:abstractNumId="36">
    <w:nsid w:val="4B5240CE"/>
    <w:multiLevelType w:val="hybridMultilevel"/>
    <w:tmpl w:val="DBAC0038"/>
    <w:styleLink w:val="1611113"/>
    <w:lvl w:ilvl="0" w:tplc="29E82464">
      <w:start w:val="1"/>
      <w:numFmt w:val="bullet"/>
      <w:lvlText w:val=""/>
      <w:lvlJc w:val="left"/>
      <w:pPr>
        <w:ind w:left="720" w:hanging="360"/>
      </w:pPr>
      <w:rPr>
        <w:rFonts w:ascii="Symbol" w:hAnsi="Symbol" w:hint="default"/>
      </w:rPr>
    </w:lvl>
    <w:lvl w:ilvl="1" w:tplc="6DFCF306" w:tentative="1">
      <w:start w:val="1"/>
      <w:numFmt w:val="bullet"/>
      <w:lvlText w:val="o"/>
      <w:lvlJc w:val="left"/>
      <w:pPr>
        <w:ind w:left="1440" w:hanging="360"/>
      </w:pPr>
      <w:rPr>
        <w:rFonts w:ascii="Courier New" w:hAnsi="Courier New" w:cs="Courier New" w:hint="default"/>
      </w:rPr>
    </w:lvl>
    <w:lvl w:ilvl="2" w:tplc="DE723B78" w:tentative="1">
      <w:start w:val="1"/>
      <w:numFmt w:val="bullet"/>
      <w:lvlText w:val=""/>
      <w:lvlJc w:val="left"/>
      <w:pPr>
        <w:ind w:left="2160" w:hanging="360"/>
      </w:pPr>
      <w:rPr>
        <w:rFonts w:ascii="Wingdings" w:hAnsi="Wingdings" w:hint="default"/>
      </w:rPr>
    </w:lvl>
    <w:lvl w:ilvl="3" w:tplc="B488668A" w:tentative="1">
      <w:start w:val="1"/>
      <w:numFmt w:val="bullet"/>
      <w:lvlText w:val=""/>
      <w:lvlJc w:val="left"/>
      <w:pPr>
        <w:ind w:left="2880" w:hanging="360"/>
      </w:pPr>
      <w:rPr>
        <w:rFonts w:ascii="Symbol" w:hAnsi="Symbol" w:hint="default"/>
      </w:rPr>
    </w:lvl>
    <w:lvl w:ilvl="4" w:tplc="3782D608" w:tentative="1">
      <w:start w:val="1"/>
      <w:numFmt w:val="bullet"/>
      <w:lvlText w:val="o"/>
      <w:lvlJc w:val="left"/>
      <w:pPr>
        <w:ind w:left="3600" w:hanging="360"/>
      </w:pPr>
      <w:rPr>
        <w:rFonts w:ascii="Courier New" w:hAnsi="Courier New" w:cs="Courier New" w:hint="default"/>
      </w:rPr>
    </w:lvl>
    <w:lvl w:ilvl="5" w:tplc="759426A4" w:tentative="1">
      <w:start w:val="1"/>
      <w:numFmt w:val="bullet"/>
      <w:lvlText w:val=""/>
      <w:lvlJc w:val="left"/>
      <w:pPr>
        <w:ind w:left="4320" w:hanging="360"/>
      </w:pPr>
      <w:rPr>
        <w:rFonts w:ascii="Wingdings" w:hAnsi="Wingdings" w:hint="default"/>
      </w:rPr>
    </w:lvl>
    <w:lvl w:ilvl="6" w:tplc="AE962EEE" w:tentative="1">
      <w:start w:val="1"/>
      <w:numFmt w:val="bullet"/>
      <w:lvlText w:val=""/>
      <w:lvlJc w:val="left"/>
      <w:pPr>
        <w:ind w:left="5040" w:hanging="360"/>
      </w:pPr>
      <w:rPr>
        <w:rFonts w:ascii="Symbol" w:hAnsi="Symbol" w:hint="default"/>
      </w:rPr>
    </w:lvl>
    <w:lvl w:ilvl="7" w:tplc="E2AEE2A4" w:tentative="1">
      <w:start w:val="1"/>
      <w:numFmt w:val="bullet"/>
      <w:lvlText w:val="o"/>
      <w:lvlJc w:val="left"/>
      <w:pPr>
        <w:ind w:left="5760" w:hanging="360"/>
      </w:pPr>
      <w:rPr>
        <w:rFonts w:ascii="Courier New" w:hAnsi="Courier New" w:cs="Courier New" w:hint="default"/>
      </w:rPr>
    </w:lvl>
    <w:lvl w:ilvl="8" w:tplc="6A04906C" w:tentative="1">
      <w:start w:val="1"/>
      <w:numFmt w:val="bullet"/>
      <w:lvlText w:val=""/>
      <w:lvlJc w:val="left"/>
      <w:pPr>
        <w:ind w:left="6480" w:hanging="360"/>
      </w:pPr>
      <w:rPr>
        <w:rFonts w:ascii="Wingdings" w:hAnsi="Wingdings" w:hint="default"/>
      </w:rPr>
    </w:lvl>
  </w:abstractNum>
  <w:abstractNum w:abstractNumId="37">
    <w:nsid w:val="4D4C270F"/>
    <w:multiLevelType w:val="multilevel"/>
    <w:tmpl w:val="0419001F"/>
    <w:styleLink w:val="1511"/>
    <w:lvl w:ilvl="0">
      <w:start w:val="5"/>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8">
    <w:nsid w:val="51706AF5"/>
    <w:multiLevelType w:val="multilevel"/>
    <w:tmpl w:val="0419001D"/>
    <w:styleLink w:val="172113"/>
    <w:lvl w:ilvl="0">
      <w:start w:val="2"/>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39">
    <w:nsid w:val="51754F42"/>
    <w:multiLevelType w:val="multilevel"/>
    <w:tmpl w:val="0419001F"/>
    <w:styleLink w:val="1511113"/>
    <w:lvl w:ilvl="0">
      <w:start w:val="6"/>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40">
    <w:nsid w:val="552243CE"/>
    <w:multiLevelType w:val="hybridMultilevel"/>
    <w:tmpl w:val="0FEC1998"/>
    <w:styleLink w:val="121112"/>
    <w:lvl w:ilvl="0" w:tplc="76CCE4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559F08E6"/>
    <w:multiLevelType w:val="hybridMultilevel"/>
    <w:tmpl w:val="175EDC76"/>
    <w:styleLink w:val="15111"/>
    <w:lvl w:ilvl="0" w:tplc="5550446E">
      <w:start w:val="1"/>
      <w:numFmt w:val="bullet"/>
      <w:lvlText w:val=""/>
      <w:lvlJc w:val="left"/>
      <w:pPr>
        <w:ind w:left="1287" w:hanging="360"/>
      </w:pPr>
      <w:rPr>
        <w:rFonts w:ascii="Symbol" w:hAnsi="Symbol" w:hint="default"/>
      </w:rPr>
    </w:lvl>
    <w:lvl w:ilvl="1" w:tplc="B1B4E312" w:tentative="1">
      <w:start w:val="1"/>
      <w:numFmt w:val="bullet"/>
      <w:lvlText w:val="o"/>
      <w:lvlJc w:val="left"/>
      <w:pPr>
        <w:ind w:left="2007" w:hanging="360"/>
      </w:pPr>
      <w:rPr>
        <w:rFonts w:ascii="Courier New" w:hAnsi="Courier New" w:cs="Courier New" w:hint="default"/>
      </w:rPr>
    </w:lvl>
    <w:lvl w:ilvl="2" w:tplc="A9F22B90" w:tentative="1">
      <w:start w:val="1"/>
      <w:numFmt w:val="bullet"/>
      <w:lvlText w:val=""/>
      <w:lvlJc w:val="left"/>
      <w:pPr>
        <w:ind w:left="2727" w:hanging="360"/>
      </w:pPr>
      <w:rPr>
        <w:rFonts w:ascii="Wingdings" w:hAnsi="Wingdings" w:hint="default"/>
      </w:rPr>
    </w:lvl>
    <w:lvl w:ilvl="3" w:tplc="8BE8EF1E" w:tentative="1">
      <w:start w:val="1"/>
      <w:numFmt w:val="bullet"/>
      <w:lvlText w:val=""/>
      <w:lvlJc w:val="left"/>
      <w:pPr>
        <w:ind w:left="3447" w:hanging="360"/>
      </w:pPr>
      <w:rPr>
        <w:rFonts w:ascii="Symbol" w:hAnsi="Symbol" w:hint="default"/>
      </w:rPr>
    </w:lvl>
    <w:lvl w:ilvl="4" w:tplc="ED429988" w:tentative="1">
      <w:start w:val="1"/>
      <w:numFmt w:val="bullet"/>
      <w:lvlText w:val="o"/>
      <w:lvlJc w:val="left"/>
      <w:pPr>
        <w:ind w:left="4167" w:hanging="360"/>
      </w:pPr>
      <w:rPr>
        <w:rFonts w:ascii="Courier New" w:hAnsi="Courier New" w:cs="Courier New" w:hint="default"/>
      </w:rPr>
    </w:lvl>
    <w:lvl w:ilvl="5" w:tplc="7DA8F902" w:tentative="1">
      <w:start w:val="1"/>
      <w:numFmt w:val="bullet"/>
      <w:lvlText w:val=""/>
      <w:lvlJc w:val="left"/>
      <w:pPr>
        <w:ind w:left="4887" w:hanging="360"/>
      </w:pPr>
      <w:rPr>
        <w:rFonts w:ascii="Wingdings" w:hAnsi="Wingdings" w:hint="default"/>
      </w:rPr>
    </w:lvl>
    <w:lvl w:ilvl="6" w:tplc="79788316" w:tentative="1">
      <w:start w:val="1"/>
      <w:numFmt w:val="bullet"/>
      <w:lvlText w:val=""/>
      <w:lvlJc w:val="left"/>
      <w:pPr>
        <w:ind w:left="5607" w:hanging="360"/>
      </w:pPr>
      <w:rPr>
        <w:rFonts w:ascii="Symbol" w:hAnsi="Symbol" w:hint="default"/>
      </w:rPr>
    </w:lvl>
    <w:lvl w:ilvl="7" w:tplc="6EE4BB96" w:tentative="1">
      <w:start w:val="1"/>
      <w:numFmt w:val="bullet"/>
      <w:lvlText w:val="o"/>
      <w:lvlJc w:val="left"/>
      <w:pPr>
        <w:ind w:left="6327" w:hanging="360"/>
      </w:pPr>
      <w:rPr>
        <w:rFonts w:ascii="Courier New" w:hAnsi="Courier New" w:cs="Courier New" w:hint="default"/>
      </w:rPr>
    </w:lvl>
    <w:lvl w:ilvl="8" w:tplc="069E3D5A" w:tentative="1">
      <w:start w:val="1"/>
      <w:numFmt w:val="bullet"/>
      <w:lvlText w:val=""/>
      <w:lvlJc w:val="left"/>
      <w:pPr>
        <w:ind w:left="7047" w:hanging="360"/>
      </w:pPr>
      <w:rPr>
        <w:rFonts w:ascii="Wingdings" w:hAnsi="Wingdings" w:hint="default"/>
      </w:rPr>
    </w:lvl>
  </w:abstractNum>
  <w:abstractNum w:abstractNumId="42">
    <w:nsid w:val="560074E6"/>
    <w:multiLevelType w:val="multilevel"/>
    <w:tmpl w:val="0419001D"/>
    <w:styleLink w:val="93113"/>
    <w:lvl w:ilvl="0">
      <w:start w:val="3"/>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43">
    <w:nsid w:val="56275B86"/>
    <w:multiLevelType w:val="multilevel"/>
    <w:tmpl w:val="0419001F"/>
    <w:styleLink w:val="1411113"/>
    <w:lvl w:ilvl="0">
      <w:start w:val="3"/>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44">
    <w:nsid w:val="57BF06E9"/>
    <w:multiLevelType w:val="hybridMultilevel"/>
    <w:tmpl w:val="A4C462F4"/>
    <w:lvl w:ilvl="0" w:tplc="76CCE4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nsid w:val="59637E17"/>
    <w:multiLevelType w:val="multilevel"/>
    <w:tmpl w:val="0419001D"/>
    <w:styleLink w:val="191"/>
    <w:lvl w:ilvl="0">
      <w:start w:val="4"/>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46">
    <w:nsid w:val="5A25004D"/>
    <w:multiLevelType w:val="hybridMultilevel"/>
    <w:tmpl w:val="19FC1CDA"/>
    <w:styleLink w:val="312"/>
    <w:lvl w:ilvl="0" w:tplc="A0406124">
      <w:start w:val="1"/>
      <w:numFmt w:val="bullet"/>
      <w:pStyle w:val="a1"/>
      <w:lvlText w:val=""/>
      <w:lvlJc w:val="left"/>
      <w:pPr>
        <w:tabs>
          <w:tab w:val="num" w:pos="720"/>
        </w:tabs>
        <w:ind w:left="720" w:hanging="360"/>
      </w:pPr>
      <w:rPr>
        <w:rFonts w:ascii="Symbol" w:hAnsi="Symbol" w:hint="default"/>
      </w:rPr>
    </w:lvl>
    <w:lvl w:ilvl="1" w:tplc="34FC2E16">
      <w:start w:val="1"/>
      <w:numFmt w:val="bullet"/>
      <w:lvlText w:val="o"/>
      <w:lvlJc w:val="left"/>
      <w:pPr>
        <w:tabs>
          <w:tab w:val="num" w:pos="1440"/>
        </w:tabs>
        <w:ind w:left="1440" w:hanging="360"/>
      </w:pPr>
      <w:rPr>
        <w:rFonts w:ascii="Courier New" w:hAnsi="Courier New" w:cs="Times New Roman" w:hint="default"/>
      </w:rPr>
    </w:lvl>
    <w:lvl w:ilvl="2" w:tplc="77C4FD00">
      <w:numFmt w:val="bullet"/>
      <w:lvlText w:val="-"/>
      <w:lvlJc w:val="left"/>
      <w:pPr>
        <w:tabs>
          <w:tab w:val="num" w:pos="2160"/>
        </w:tabs>
        <w:ind w:left="2160" w:hanging="360"/>
      </w:pPr>
      <w:rPr>
        <w:rFonts w:ascii="Times New Roman" w:eastAsia="Times New Roman" w:hAnsi="Times New Roman" w:cs="Times New Roman" w:hint="default"/>
      </w:rPr>
    </w:lvl>
    <w:lvl w:ilvl="3" w:tplc="9B6AD2C8">
      <w:numFmt w:val="bullet"/>
      <w:lvlText w:val="–"/>
      <w:lvlJc w:val="left"/>
      <w:pPr>
        <w:tabs>
          <w:tab w:val="num" w:pos="2880"/>
        </w:tabs>
        <w:ind w:left="2880" w:hanging="360"/>
      </w:pPr>
      <w:rPr>
        <w:rFonts w:ascii="Times New Roman" w:eastAsia="Times New Roman" w:hAnsi="Times New Roman" w:cs="Times New Roman" w:hint="default"/>
      </w:rPr>
    </w:lvl>
    <w:lvl w:ilvl="4" w:tplc="02142E46">
      <w:start w:val="1"/>
      <w:numFmt w:val="bullet"/>
      <w:lvlText w:val="o"/>
      <w:lvlJc w:val="left"/>
      <w:pPr>
        <w:tabs>
          <w:tab w:val="num" w:pos="3600"/>
        </w:tabs>
        <w:ind w:left="3600" w:hanging="360"/>
      </w:pPr>
      <w:rPr>
        <w:rFonts w:ascii="Courier New" w:hAnsi="Courier New" w:cs="Times New Roman" w:hint="default"/>
      </w:rPr>
    </w:lvl>
    <w:lvl w:ilvl="5" w:tplc="901E673C">
      <w:start w:val="1"/>
      <w:numFmt w:val="bullet"/>
      <w:lvlText w:val=""/>
      <w:lvlJc w:val="left"/>
      <w:pPr>
        <w:tabs>
          <w:tab w:val="num" w:pos="4320"/>
        </w:tabs>
        <w:ind w:left="4320" w:hanging="360"/>
      </w:pPr>
      <w:rPr>
        <w:rFonts w:ascii="Wingdings" w:hAnsi="Wingdings" w:hint="default"/>
      </w:rPr>
    </w:lvl>
    <w:lvl w:ilvl="6" w:tplc="CF62726E">
      <w:start w:val="1"/>
      <w:numFmt w:val="bullet"/>
      <w:lvlText w:val=""/>
      <w:lvlJc w:val="left"/>
      <w:pPr>
        <w:tabs>
          <w:tab w:val="num" w:pos="5040"/>
        </w:tabs>
        <w:ind w:left="5040" w:hanging="360"/>
      </w:pPr>
      <w:rPr>
        <w:rFonts w:ascii="Symbol" w:hAnsi="Symbol" w:hint="default"/>
      </w:rPr>
    </w:lvl>
    <w:lvl w:ilvl="7" w:tplc="778A58AE">
      <w:start w:val="1"/>
      <w:numFmt w:val="bullet"/>
      <w:lvlText w:val="o"/>
      <w:lvlJc w:val="left"/>
      <w:pPr>
        <w:tabs>
          <w:tab w:val="num" w:pos="5760"/>
        </w:tabs>
        <w:ind w:left="5760" w:hanging="360"/>
      </w:pPr>
      <w:rPr>
        <w:rFonts w:ascii="Courier New" w:hAnsi="Courier New" w:cs="Times New Roman" w:hint="default"/>
      </w:rPr>
    </w:lvl>
    <w:lvl w:ilvl="8" w:tplc="68EECD3C">
      <w:start w:val="1"/>
      <w:numFmt w:val="bullet"/>
      <w:lvlText w:val=""/>
      <w:lvlJc w:val="left"/>
      <w:pPr>
        <w:tabs>
          <w:tab w:val="num" w:pos="6480"/>
        </w:tabs>
        <w:ind w:left="6480" w:hanging="360"/>
      </w:pPr>
      <w:rPr>
        <w:rFonts w:ascii="Wingdings" w:hAnsi="Wingdings" w:hint="default"/>
      </w:rPr>
    </w:lvl>
  </w:abstractNum>
  <w:abstractNum w:abstractNumId="47">
    <w:nsid w:val="5DC75A78"/>
    <w:multiLevelType w:val="hybridMultilevel"/>
    <w:tmpl w:val="731431A8"/>
    <w:lvl w:ilvl="0" w:tplc="77044E00">
      <w:start w:val="1"/>
      <w:numFmt w:val="decimal"/>
      <w:lvlText w:val="%1."/>
      <w:lvlJc w:val="left"/>
      <w:pPr>
        <w:tabs>
          <w:tab w:val="num" w:pos="360"/>
        </w:tabs>
        <w:ind w:left="360" w:hanging="360"/>
      </w:pPr>
      <w:rPr>
        <w:rFonts w:cs="Times New Roman" w:hint="default"/>
        <w:b w:val="0"/>
        <w:sz w:val="26"/>
        <w:szCs w:val="26"/>
      </w:rPr>
    </w:lvl>
    <w:lvl w:ilvl="1" w:tplc="E0F0E058" w:tentative="1">
      <w:start w:val="1"/>
      <w:numFmt w:val="lowerLetter"/>
      <w:lvlText w:val="%2."/>
      <w:lvlJc w:val="left"/>
      <w:pPr>
        <w:tabs>
          <w:tab w:val="num" w:pos="1440"/>
        </w:tabs>
        <w:ind w:left="1440" w:hanging="360"/>
      </w:pPr>
      <w:rPr>
        <w:rFonts w:cs="Times New Roman"/>
      </w:rPr>
    </w:lvl>
    <w:lvl w:ilvl="2" w:tplc="1E32C656" w:tentative="1">
      <w:start w:val="1"/>
      <w:numFmt w:val="lowerRoman"/>
      <w:lvlText w:val="%3."/>
      <w:lvlJc w:val="right"/>
      <w:pPr>
        <w:tabs>
          <w:tab w:val="num" w:pos="2160"/>
        </w:tabs>
        <w:ind w:left="2160" w:hanging="180"/>
      </w:pPr>
      <w:rPr>
        <w:rFonts w:cs="Times New Roman"/>
      </w:rPr>
    </w:lvl>
    <w:lvl w:ilvl="3" w:tplc="4BF8D726" w:tentative="1">
      <w:start w:val="1"/>
      <w:numFmt w:val="decimal"/>
      <w:lvlText w:val="%4."/>
      <w:lvlJc w:val="left"/>
      <w:pPr>
        <w:tabs>
          <w:tab w:val="num" w:pos="2880"/>
        </w:tabs>
        <w:ind w:left="2880" w:hanging="360"/>
      </w:pPr>
      <w:rPr>
        <w:rFonts w:cs="Times New Roman"/>
      </w:rPr>
    </w:lvl>
    <w:lvl w:ilvl="4" w:tplc="8FC60440" w:tentative="1">
      <w:start w:val="1"/>
      <w:numFmt w:val="lowerLetter"/>
      <w:lvlText w:val="%5."/>
      <w:lvlJc w:val="left"/>
      <w:pPr>
        <w:tabs>
          <w:tab w:val="num" w:pos="3600"/>
        </w:tabs>
        <w:ind w:left="3600" w:hanging="360"/>
      </w:pPr>
      <w:rPr>
        <w:rFonts w:cs="Times New Roman"/>
      </w:rPr>
    </w:lvl>
    <w:lvl w:ilvl="5" w:tplc="6804FD60" w:tentative="1">
      <w:start w:val="1"/>
      <w:numFmt w:val="lowerRoman"/>
      <w:lvlText w:val="%6."/>
      <w:lvlJc w:val="right"/>
      <w:pPr>
        <w:tabs>
          <w:tab w:val="num" w:pos="4320"/>
        </w:tabs>
        <w:ind w:left="4320" w:hanging="180"/>
      </w:pPr>
      <w:rPr>
        <w:rFonts w:cs="Times New Roman"/>
      </w:rPr>
    </w:lvl>
    <w:lvl w:ilvl="6" w:tplc="F4C6F70C" w:tentative="1">
      <w:start w:val="1"/>
      <w:numFmt w:val="decimal"/>
      <w:lvlText w:val="%7."/>
      <w:lvlJc w:val="left"/>
      <w:pPr>
        <w:tabs>
          <w:tab w:val="num" w:pos="5040"/>
        </w:tabs>
        <w:ind w:left="5040" w:hanging="360"/>
      </w:pPr>
      <w:rPr>
        <w:rFonts w:cs="Times New Roman"/>
      </w:rPr>
    </w:lvl>
    <w:lvl w:ilvl="7" w:tplc="47342D22" w:tentative="1">
      <w:start w:val="1"/>
      <w:numFmt w:val="lowerLetter"/>
      <w:lvlText w:val="%8."/>
      <w:lvlJc w:val="left"/>
      <w:pPr>
        <w:tabs>
          <w:tab w:val="num" w:pos="5760"/>
        </w:tabs>
        <w:ind w:left="5760" w:hanging="360"/>
      </w:pPr>
      <w:rPr>
        <w:rFonts w:cs="Times New Roman"/>
      </w:rPr>
    </w:lvl>
    <w:lvl w:ilvl="8" w:tplc="ECD65292" w:tentative="1">
      <w:start w:val="1"/>
      <w:numFmt w:val="lowerRoman"/>
      <w:lvlText w:val="%9."/>
      <w:lvlJc w:val="right"/>
      <w:pPr>
        <w:tabs>
          <w:tab w:val="num" w:pos="6480"/>
        </w:tabs>
        <w:ind w:left="6480" w:hanging="180"/>
      </w:pPr>
      <w:rPr>
        <w:rFonts w:cs="Times New Roman"/>
      </w:rPr>
    </w:lvl>
  </w:abstractNum>
  <w:abstractNum w:abstractNumId="48">
    <w:nsid w:val="60FC79D3"/>
    <w:multiLevelType w:val="multilevel"/>
    <w:tmpl w:val="0E423518"/>
    <w:styleLink w:val="1011113"/>
    <w:lvl w:ilvl="0">
      <w:start w:val="2"/>
      <w:numFmt w:val="decimal"/>
      <w:lvlText w:val="%1."/>
      <w:lvlJc w:val="left"/>
      <w:pPr>
        <w:ind w:left="1635" w:hanging="360"/>
      </w:pPr>
      <w:rPr>
        <w:rFonts w:cs="Times New Roman"/>
      </w:rPr>
    </w:lvl>
    <w:lvl w:ilvl="1">
      <w:start w:val="1"/>
      <w:numFmt w:val="decimal"/>
      <w:isLgl/>
      <w:lvlText w:val="%1.%2."/>
      <w:lvlJc w:val="left"/>
      <w:pPr>
        <w:ind w:left="1635" w:hanging="360"/>
      </w:pPr>
      <w:rPr>
        <w:rFonts w:cs="Times New Roman"/>
      </w:rPr>
    </w:lvl>
    <w:lvl w:ilvl="2">
      <w:start w:val="1"/>
      <w:numFmt w:val="decimal"/>
      <w:isLgl/>
      <w:lvlText w:val="%1.%2.%3."/>
      <w:lvlJc w:val="left"/>
      <w:pPr>
        <w:ind w:left="1995" w:hanging="720"/>
      </w:pPr>
      <w:rPr>
        <w:rFonts w:cs="Times New Roman"/>
      </w:rPr>
    </w:lvl>
    <w:lvl w:ilvl="3">
      <w:start w:val="1"/>
      <w:numFmt w:val="decimal"/>
      <w:isLgl/>
      <w:lvlText w:val="%1.%2.%3.%4."/>
      <w:lvlJc w:val="left"/>
      <w:pPr>
        <w:ind w:left="1995" w:hanging="720"/>
      </w:pPr>
      <w:rPr>
        <w:rFonts w:cs="Times New Roman"/>
      </w:rPr>
    </w:lvl>
    <w:lvl w:ilvl="4">
      <w:start w:val="1"/>
      <w:numFmt w:val="decimal"/>
      <w:isLgl/>
      <w:lvlText w:val="%1.%2.%3.%4.%5."/>
      <w:lvlJc w:val="left"/>
      <w:pPr>
        <w:ind w:left="2355" w:hanging="1080"/>
      </w:pPr>
      <w:rPr>
        <w:rFonts w:cs="Times New Roman"/>
      </w:rPr>
    </w:lvl>
    <w:lvl w:ilvl="5">
      <w:start w:val="1"/>
      <w:numFmt w:val="decimal"/>
      <w:isLgl/>
      <w:lvlText w:val="%1.%2.%3.%4.%5.%6."/>
      <w:lvlJc w:val="left"/>
      <w:pPr>
        <w:ind w:left="2355" w:hanging="1080"/>
      </w:pPr>
      <w:rPr>
        <w:rFonts w:cs="Times New Roman"/>
      </w:rPr>
    </w:lvl>
    <w:lvl w:ilvl="6">
      <w:start w:val="1"/>
      <w:numFmt w:val="decimal"/>
      <w:isLgl/>
      <w:lvlText w:val="%1.%2.%3.%4.%5.%6.%7."/>
      <w:lvlJc w:val="left"/>
      <w:pPr>
        <w:ind w:left="2715" w:hanging="1440"/>
      </w:pPr>
      <w:rPr>
        <w:rFonts w:cs="Times New Roman"/>
      </w:rPr>
    </w:lvl>
    <w:lvl w:ilvl="7">
      <w:start w:val="1"/>
      <w:numFmt w:val="decimal"/>
      <w:isLgl/>
      <w:lvlText w:val="%1.%2.%3.%4.%5.%6.%7.%8."/>
      <w:lvlJc w:val="left"/>
      <w:pPr>
        <w:ind w:left="2715" w:hanging="1440"/>
      </w:pPr>
      <w:rPr>
        <w:rFonts w:cs="Times New Roman"/>
      </w:rPr>
    </w:lvl>
    <w:lvl w:ilvl="8">
      <w:start w:val="1"/>
      <w:numFmt w:val="decimal"/>
      <w:isLgl/>
      <w:lvlText w:val="%1.%2.%3.%4.%5.%6.%7.%8.%9."/>
      <w:lvlJc w:val="left"/>
      <w:pPr>
        <w:ind w:left="3075" w:hanging="1800"/>
      </w:pPr>
      <w:rPr>
        <w:rFonts w:cs="Times New Roman"/>
      </w:rPr>
    </w:lvl>
  </w:abstractNum>
  <w:abstractNum w:abstractNumId="49">
    <w:nsid w:val="6264659A"/>
    <w:multiLevelType w:val="hybridMultilevel"/>
    <w:tmpl w:val="072C5D52"/>
    <w:styleLink w:val="1211113"/>
    <w:lvl w:ilvl="0" w:tplc="3C060C84">
      <w:start w:val="1"/>
      <w:numFmt w:val="bullet"/>
      <w:lvlText w:val=""/>
      <w:lvlJc w:val="left"/>
      <w:pPr>
        <w:ind w:left="720" w:hanging="360"/>
      </w:pPr>
      <w:rPr>
        <w:rFonts w:ascii="Symbol" w:hAnsi="Symbol" w:hint="default"/>
      </w:rPr>
    </w:lvl>
    <w:lvl w:ilvl="1" w:tplc="710C70D2">
      <w:start w:val="1"/>
      <w:numFmt w:val="decimal"/>
      <w:lvlText w:val="%2."/>
      <w:lvlJc w:val="left"/>
      <w:pPr>
        <w:tabs>
          <w:tab w:val="num" w:pos="1440"/>
        </w:tabs>
        <w:ind w:left="1440" w:hanging="360"/>
      </w:pPr>
    </w:lvl>
    <w:lvl w:ilvl="2" w:tplc="C388C394">
      <w:start w:val="1"/>
      <w:numFmt w:val="decimal"/>
      <w:lvlText w:val="%3."/>
      <w:lvlJc w:val="left"/>
      <w:pPr>
        <w:tabs>
          <w:tab w:val="num" w:pos="2160"/>
        </w:tabs>
        <w:ind w:left="2160" w:hanging="360"/>
      </w:pPr>
    </w:lvl>
    <w:lvl w:ilvl="3" w:tplc="97FAD6F4">
      <w:start w:val="1"/>
      <w:numFmt w:val="decimal"/>
      <w:lvlText w:val="%4."/>
      <w:lvlJc w:val="left"/>
      <w:pPr>
        <w:tabs>
          <w:tab w:val="num" w:pos="2880"/>
        </w:tabs>
        <w:ind w:left="2880" w:hanging="360"/>
      </w:pPr>
    </w:lvl>
    <w:lvl w:ilvl="4" w:tplc="F1E21D06">
      <w:start w:val="1"/>
      <w:numFmt w:val="decimal"/>
      <w:lvlText w:val="%5."/>
      <w:lvlJc w:val="left"/>
      <w:pPr>
        <w:tabs>
          <w:tab w:val="num" w:pos="3600"/>
        </w:tabs>
        <w:ind w:left="3600" w:hanging="360"/>
      </w:pPr>
    </w:lvl>
    <w:lvl w:ilvl="5" w:tplc="C5BE8008">
      <w:start w:val="1"/>
      <w:numFmt w:val="decimal"/>
      <w:lvlText w:val="%6."/>
      <w:lvlJc w:val="left"/>
      <w:pPr>
        <w:tabs>
          <w:tab w:val="num" w:pos="4320"/>
        </w:tabs>
        <w:ind w:left="4320" w:hanging="360"/>
      </w:pPr>
    </w:lvl>
    <w:lvl w:ilvl="6" w:tplc="5588BDEC">
      <w:start w:val="1"/>
      <w:numFmt w:val="decimal"/>
      <w:lvlText w:val="%7."/>
      <w:lvlJc w:val="left"/>
      <w:pPr>
        <w:tabs>
          <w:tab w:val="num" w:pos="5040"/>
        </w:tabs>
        <w:ind w:left="5040" w:hanging="360"/>
      </w:pPr>
    </w:lvl>
    <w:lvl w:ilvl="7" w:tplc="7666A7EA">
      <w:start w:val="1"/>
      <w:numFmt w:val="decimal"/>
      <w:lvlText w:val="%8."/>
      <w:lvlJc w:val="left"/>
      <w:pPr>
        <w:tabs>
          <w:tab w:val="num" w:pos="5760"/>
        </w:tabs>
        <w:ind w:left="5760" w:hanging="360"/>
      </w:pPr>
    </w:lvl>
    <w:lvl w:ilvl="8" w:tplc="427AA8CE">
      <w:start w:val="1"/>
      <w:numFmt w:val="decimal"/>
      <w:lvlText w:val="%9."/>
      <w:lvlJc w:val="left"/>
      <w:pPr>
        <w:tabs>
          <w:tab w:val="num" w:pos="6480"/>
        </w:tabs>
        <w:ind w:left="6480" w:hanging="360"/>
      </w:pPr>
    </w:lvl>
  </w:abstractNum>
  <w:abstractNum w:abstractNumId="50">
    <w:nsid w:val="62762639"/>
    <w:multiLevelType w:val="multilevel"/>
    <w:tmpl w:val="0419001D"/>
    <w:styleLink w:val="61111"/>
    <w:lvl w:ilvl="0">
      <w:start w:val="10"/>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51">
    <w:nsid w:val="6878041D"/>
    <w:multiLevelType w:val="hybridMultilevel"/>
    <w:tmpl w:val="1262A79C"/>
    <w:styleLink w:val="411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2">
    <w:nsid w:val="69FF178C"/>
    <w:multiLevelType w:val="hybridMultilevel"/>
    <w:tmpl w:val="024096B2"/>
    <w:styleLink w:val="1211112"/>
    <w:lvl w:ilvl="0" w:tplc="0419000F">
      <w:start w:val="1"/>
      <w:numFmt w:val="decimal"/>
      <w:lvlText w:val="%1."/>
      <w:lvlJc w:val="left"/>
      <w:pPr>
        <w:ind w:left="1004" w:hanging="360"/>
      </w:pPr>
    </w:lvl>
    <w:lvl w:ilvl="1" w:tplc="04190019">
      <w:start w:val="1"/>
      <w:numFmt w:val="lowerLetter"/>
      <w:lvlText w:val="%2."/>
      <w:lvlJc w:val="left"/>
      <w:pPr>
        <w:ind w:left="1724" w:hanging="360"/>
      </w:pPr>
    </w:lvl>
    <w:lvl w:ilvl="2" w:tplc="0419001B">
      <w:start w:val="1"/>
      <w:numFmt w:val="lowerRoman"/>
      <w:lvlText w:val="%3."/>
      <w:lvlJc w:val="right"/>
      <w:pPr>
        <w:ind w:left="2444" w:hanging="180"/>
      </w:pPr>
    </w:lvl>
    <w:lvl w:ilvl="3" w:tplc="0419000F">
      <w:start w:val="1"/>
      <w:numFmt w:val="decimal"/>
      <w:lvlText w:val="%4."/>
      <w:lvlJc w:val="left"/>
      <w:pPr>
        <w:ind w:left="3164" w:hanging="360"/>
      </w:pPr>
    </w:lvl>
    <w:lvl w:ilvl="4" w:tplc="04190019">
      <w:start w:val="1"/>
      <w:numFmt w:val="lowerLetter"/>
      <w:lvlText w:val="%5."/>
      <w:lvlJc w:val="left"/>
      <w:pPr>
        <w:ind w:left="3884" w:hanging="360"/>
      </w:pPr>
    </w:lvl>
    <w:lvl w:ilvl="5" w:tplc="0419001B">
      <w:start w:val="1"/>
      <w:numFmt w:val="lowerRoman"/>
      <w:lvlText w:val="%6."/>
      <w:lvlJc w:val="right"/>
      <w:pPr>
        <w:ind w:left="4604" w:hanging="180"/>
      </w:pPr>
    </w:lvl>
    <w:lvl w:ilvl="6" w:tplc="0419000F">
      <w:start w:val="1"/>
      <w:numFmt w:val="decimal"/>
      <w:lvlText w:val="%7."/>
      <w:lvlJc w:val="left"/>
      <w:pPr>
        <w:ind w:left="5324" w:hanging="360"/>
      </w:pPr>
    </w:lvl>
    <w:lvl w:ilvl="7" w:tplc="04190019">
      <w:start w:val="1"/>
      <w:numFmt w:val="lowerLetter"/>
      <w:lvlText w:val="%8."/>
      <w:lvlJc w:val="left"/>
      <w:pPr>
        <w:ind w:left="6044" w:hanging="360"/>
      </w:pPr>
    </w:lvl>
    <w:lvl w:ilvl="8" w:tplc="0419001B">
      <w:start w:val="1"/>
      <w:numFmt w:val="lowerRoman"/>
      <w:lvlText w:val="%9."/>
      <w:lvlJc w:val="right"/>
      <w:pPr>
        <w:ind w:left="6764" w:hanging="180"/>
      </w:pPr>
    </w:lvl>
  </w:abstractNum>
  <w:abstractNum w:abstractNumId="53">
    <w:nsid w:val="6E8F2645"/>
    <w:multiLevelType w:val="hybridMultilevel"/>
    <w:tmpl w:val="B22E0C6A"/>
    <w:styleLink w:val="1913"/>
    <w:lvl w:ilvl="0" w:tplc="A3C069CC">
      <w:start w:val="1"/>
      <w:numFmt w:val="bullet"/>
      <w:lvlText w:val=""/>
      <w:lvlJc w:val="left"/>
      <w:pPr>
        <w:ind w:left="1287" w:hanging="360"/>
      </w:pPr>
      <w:rPr>
        <w:rFonts w:ascii="Symbol" w:hAnsi="Symbol" w:hint="default"/>
      </w:rPr>
    </w:lvl>
    <w:lvl w:ilvl="1" w:tplc="53AA076C" w:tentative="1">
      <w:start w:val="1"/>
      <w:numFmt w:val="bullet"/>
      <w:lvlText w:val="o"/>
      <w:lvlJc w:val="left"/>
      <w:pPr>
        <w:ind w:left="2007" w:hanging="360"/>
      </w:pPr>
      <w:rPr>
        <w:rFonts w:ascii="Courier New" w:hAnsi="Courier New" w:cs="Courier New" w:hint="default"/>
      </w:rPr>
    </w:lvl>
    <w:lvl w:ilvl="2" w:tplc="257C6C80" w:tentative="1">
      <w:start w:val="1"/>
      <w:numFmt w:val="bullet"/>
      <w:lvlText w:val=""/>
      <w:lvlJc w:val="left"/>
      <w:pPr>
        <w:ind w:left="2727" w:hanging="360"/>
      </w:pPr>
      <w:rPr>
        <w:rFonts w:ascii="Wingdings" w:hAnsi="Wingdings" w:hint="default"/>
      </w:rPr>
    </w:lvl>
    <w:lvl w:ilvl="3" w:tplc="FCF6F3DC" w:tentative="1">
      <w:start w:val="1"/>
      <w:numFmt w:val="bullet"/>
      <w:lvlText w:val=""/>
      <w:lvlJc w:val="left"/>
      <w:pPr>
        <w:ind w:left="3447" w:hanging="360"/>
      </w:pPr>
      <w:rPr>
        <w:rFonts w:ascii="Symbol" w:hAnsi="Symbol" w:hint="default"/>
      </w:rPr>
    </w:lvl>
    <w:lvl w:ilvl="4" w:tplc="DE54E8F8" w:tentative="1">
      <w:start w:val="1"/>
      <w:numFmt w:val="bullet"/>
      <w:lvlText w:val="o"/>
      <w:lvlJc w:val="left"/>
      <w:pPr>
        <w:ind w:left="4167" w:hanging="360"/>
      </w:pPr>
      <w:rPr>
        <w:rFonts w:ascii="Courier New" w:hAnsi="Courier New" w:cs="Courier New" w:hint="default"/>
      </w:rPr>
    </w:lvl>
    <w:lvl w:ilvl="5" w:tplc="08D8BCB2" w:tentative="1">
      <w:start w:val="1"/>
      <w:numFmt w:val="bullet"/>
      <w:lvlText w:val=""/>
      <w:lvlJc w:val="left"/>
      <w:pPr>
        <w:ind w:left="4887" w:hanging="360"/>
      </w:pPr>
      <w:rPr>
        <w:rFonts w:ascii="Wingdings" w:hAnsi="Wingdings" w:hint="default"/>
      </w:rPr>
    </w:lvl>
    <w:lvl w:ilvl="6" w:tplc="7278CB46" w:tentative="1">
      <w:start w:val="1"/>
      <w:numFmt w:val="bullet"/>
      <w:lvlText w:val=""/>
      <w:lvlJc w:val="left"/>
      <w:pPr>
        <w:ind w:left="5607" w:hanging="360"/>
      </w:pPr>
      <w:rPr>
        <w:rFonts w:ascii="Symbol" w:hAnsi="Symbol" w:hint="default"/>
      </w:rPr>
    </w:lvl>
    <w:lvl w:ilvl="7" w:tplc="CDFA988C" w:tentative="1">
      <w:start w:val="1"/>
      <w:numFmt w:val="bullet"/>
      <w:lvlText w:val="o"/>
      <w:lvlJc w:val="left"/>
      <w:pPr>
        <w:ind w:left="6327" w:hanging="360"/>
      </w:pPr>
      <w:rPr>
        <w:rFonts w:ascii="Courier New" w:hAnsi="Courier New" w:cs="Courier New" w:hint="default"/>
      </w:rPr>
    </w:lvl>
    <w:lvl w:ilvl="8" w:tplc="BFF6B7DC" w:tentative="1">
      <w:start w:val="1"/>
      <w:numFmt w:val="bullet"/>
      <w:lvlText w:val=""/>
      <w:lvlJc w:val="left"/>
      <w:pPr>
        <w:ind w:left="7047" w:hanging="360"/>
      </w:pPr>
      <w:rPr>
        <w:rFonts w:ascii="Wingdings" w:hAnsi="Wingdings" w:hint="default"/>
      </w:rPr>
    </w:lvl>
  </w:abstractNum>
  <w:abstractNum w:abstractNumId="54">
    <w:nsid w:val="6F6D7D77"/>
    <w:multiLevelType w:val="hybridMultilevel"/>
    <w:tmpl w:val="D70810B4"/>
    <w:lvl w:ilvl="0" w:tplc="3202BD6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5">
    <w:nsid w:val="70CC069E"/>
    <w:multiLevelType w:val="hybridMultilevel"/>
    <w:tmpl w:val="52B690E6"/>
    <w:lvl w:ilvl="0" w:tplc="64020B1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6">
    <w:nsid w:val="71A235C7"/>
    <w:multiLevelType w:val="multilevel"/>
    <w:tmpl w:val="6BCCF966"/>
    <w:lvl w:ilvl="0">
      <w:start w:val="1"/>
      <w:numFmt w:val="decimal"/>
      <w:lvlText w:val="%1."/>
      <w:lvlJc w:val="left"/>
      <w:pPr>
        <w:tabs>
          <w:tab w:val="num" w:pos="360"/>
        </w:tabs>
        <w:ind w:left="360" w:hanging="360"/>
      </w:pPr>
      <w:rPr>
        <w:rFonts w:cs="Times New Roman"/>
      </w:rPr>
    </w:lvl>
    <w:lvl w:ilvl="1">
      <w:start w:val="1"/>
      <w:numFmt w:val="decimal"/>
      <w:pStyle w:val="bodycopy"/>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57">
    <w:nsid w:val="75161AFA"/>
    <w:multiLevelType w:val="hybridMultilevel"/>
    <w:tmpl w:val="8F845142"/>
    <w:lvl w:ilvl="0" w:tplc="973A075E">
      <w:start w:val="1"/>
      <w:numFmt w:val="bullet"/>
      <w:pStyle w:val="a2"/>
      <w:lvlText w:val=""/>
      <w:lvlJc w:val="left"/>
      <w:pPr>
        <w:tabs>
          <w:tab w:val="num" w:pos="357"/>
        </w:tabs>
        <w:ind w:left="357"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Times New Roman" w:hint="default"/>
      </w:rPr>
    </w:lvl>
    <w:lvl w:ilvl="2" w:tplc="0419001B">
      <w:start w:val="1"/>
      <w:numFmt w:val="decimal"/>
      <w:lvlText w:val="%3."/>
      <w:lvlJc w:val="left"/>
      <w:pPr>
        <w:tabs>
          <w:tab w:val="num" w:pos="1440"/>
        </w:tabs>
        <w:ind w:left="1440" w:hanging="360"/>
      </w:pPr>
      <w:rPr>
        <w:rFonts w:cs="Times New Roman"/>
      </w:rPr>
    </w:lvl>
    <w:lvl w:ilvl="3" w:tplc="0419000F">
      <w:start w:val="1"/>
      <w:numFmt w:val="decimal"/>
      <w:lvlText w:val="%4."/>
      <w:lvlJc w:val="left"/>
      <w:pPr>
        <w:tabs>
          <w:tab w:val="num" w:pos="2160"/>
        </w:tabs>
        <w:ind w:left="2160" w:hanging="360"/>
      </w:pPr>
      <w:rPr>
        <w:rFonts w:cs="Times New Roman"/>
      </w:rPr>
    </w:lvl>
    <w:lvl w:ilvl="4" w:tplc="04190019">
      <w:start w:val="1"/>
      <w:numFmt w:val="decimal"/>
      <w:lvlText w:val="%5."/>
      <w:lvlJc w:val="left"/>
      <w:pPr>
        <w:tabs>
          <w:tab w:val="num" w:pos="2880"/>
        </w:tabs>
        <w:ind w:left="2880" w:hanging="360"/>
      </w:pPr>
      <w:rPr>
        <w:rFonts w:cs="Times New Roman"/>
      </w:rPr>
    </w:lvl>
    <w:lvl w:ilvl="5" w:tplc="0419001B">
      <w:start w:val="1"/>
      <w:numFmt w:val="decimal"/>
      <w:lvlText w:val="%6."/>
      <w:lvlJc w:val="left"/>
      <w:pPr>
        <w:tabs>
          <w:tab w:val="num" w:pos="3600"/>
        </w:tabs>
        <w:ind w:left="3600" w:hanging="360"/>
      </w:pPr>
      <w:rPr>
        <w:rFonts w:cs="Times New Roman"/>
      </w:rPr>
    </w:lvl>
    <w:lvl w:ilvl="6" w:tplc="0419000F">
      <w:start w:val="1"/>
      <w:numFmt w:val="decimal"/>
      <w:lvlText w:val="%7."/>
      <w:lvlJc w:val="left"/>
      <w:pPr>
        <w:tabs>
          <w:tab w:val="num" w:pos="4320"/>
        </w:tabs>
        <w:ind w:left="4320" w:hanging="360"/>
      </w:pPr>
      <w:rPr>
        <w:rFonts w:cs="Times New Roman"/>
      </w:rPr>
    </w:lvl>
    <w:lvl w:ilvl="7" w:tplc="04190019">
      <w:start w:val="1"/>
      <w:numFmt w:val="decimal"/>
      <w:lvlText w:val="%8."/>
      <w:lvlJc w:val="left"/>
      <w:pPr>
        <w:tabs>
          <w:tab w:val="num" w:pos="5040"/>
        </w:tabs>
        <w:ind w:left="5040" w:hanging="360"/>
      </w:pPr>
      <w:rPr>
        <w:rFonts w:cs="Times New Roman"/>
      </w:rPr>
    </w:lvl>
    <w:lvl w:ilvl="8" w:tplc="0419001B">
      <w:start w:val="1"/>
      <w:numFmt w:val="decimal"/>
      <w:lvlText w:val="%9."/>
      <w:lvlJc w:val="left"/>
      <w:pPr>
        <w:tabs>
          <w:tab w:val="num" w:pos="5760"/>
        </w:tabs>
        <w:ind w:left="5760" w:hanging="360"/>
      </w:pPr>
      <w:rPr>
        <w:rFonts w:cs="Times New Roman"/>
      </w:rPr>
    </w:lvl>
  </w:abstractNum>
  <w:abstractNum w:abstractNumId="58">
    <w:nsid w:val="75E06F56"/>
    <w:multiLevelType w:val="hybridMultilevel"/>
    <w:tmpl w:val="732A7A0A"/>
    <w:styleLink w:val="93112"/>
    <w:lvl w:ilvl="0" w:tplc="8284934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9">
    <w:nsid w:val="798239D5"/>
    <w:multiLevelType w:val="multilevel"/>
    <w:tmpl w:val="B66849C0"/>
    <w:styleLink w:val="1111113"/>
    <w:lvl w:ilvl="0">
      <w:start w:val="34"/>
      <w:numFmt w:val="decimal"/>
      <w:lvlText w:val="%1."/>
      <w:lvlJc w:val="left"/>
      <w:pPr>
        <w:ind w:left="360" w:hanging="360"/>
      </w:pPr>
      <w:rPr>
        <w:b/>
        <w:i w:val="0"/>
        <w:sz w:val="24"/>
        <w:szCs w:val="28"/>
      </w:rPr>
    </w:lvl>
    <w:lvl w:ilvl="1">
      <w:start w:val="3"/>
      <w:numFmt w:val="decimal"/>
      <w:isLgl/>
      <w:lvlText w:val="%1.%2."/>
      <w:lvlJc w:val="left"/>
      <w:pPr>
        <w:ind w:left="-1768" w:hanging="360"/>
      </w:pPr>
    </w:lvl>
    <w:lvl w:ilvl="2">
      <w:start w:val="1"/>
      <w:numFmt w:val="decimal"/>
      <w:isLgl/>
      <w:lvlText w:val="%1.%2.%3."/>
      <w:lvlJc w:val="left"/>
      <w:pPr>
        <w:ind w:left="-1408" w:hanging="720"/>
      </w:pPr>
    </w:lvl>
    <w:lvl w:ilvl="3">
      <w:start w:val="1"/>
      <w:numFmt w:val="decimal"/>
      <w:isLgl/>
      <w:lvlText w:val="%1.%2.%3.%4."/>
      <w:lvlJc w:val="left"/>
      <w:pPr>
        <w:ind w:left="-1408" w:hanging="720"/>
      </w:pPr>
    </w:lvl>
    <w:lvl w:ilvl="4">
      <w:start w:val="1"/>
      <w:numFmt w:val="decimal"/>
      <w:isLgl/>
      <w:lvlText w:val="%1.%2.%3.%4.%5."/>
      <w:lvlJc w:val="left"/>
      <w:pPr>
        <w:ind w:left="-1048" w:hanging="1080"/>
      </w:pPr>
    </w:lvl>
    <w:lvl w:ilvl="5">
      <w:start w:val="1"/>
      <w:numFmt w:val="decimal"/>
      <w:isLgl/>
      <w:lvlText w:val="%1.%2.%3.%4.%5.%6."/>
      <w:lvlJc w:val="left"/>
      <w:pPr>
        <w:ind w:left="-1048" w:hanging="1080"/>
      </w:pPr>
    </w:lvl>
    <w:lvl w:ilvl="6">
      <w:start w:val="1"/>
      <w:numFmt w:val="decimal"/>
      <w:isLgl/>
      <w:lvlText w:val="%1.%2.%3.%4.%5.%6.%7."/>
      <w:lvlJc w:val="left"/>
      <w:pPr>
        <w:ind w:left="-688" w:hanging="1440"/>
      </w:pPr>
    </w:lvl>
    <w:lvl w:ilvl="7">
      <w:start w:val="1"/>
      <w:numFmt w:val="decimal"/>
      <w:isLgl/>
      <w:lvlText w:val="%1.%2.%3.%4.%5.%6.%7.%8."/>
      <w:lvlJc w:val="left"/>
      <w:pPr>
        <w:ind w:left="-688" w:hanging="1440"/>
      </w:pPr>
    </w:lvl>
    <w:lvl w:ilvl="8">
      <w:start w:val="1"/>
      <w:numFmt w:val="decimal"/>
      <w:isLgl/>
      <w:lvlText w:val="%1.%2.%3.%4.%5.%6.%7.%8.%9."/>
      <w:lvlJc w:val="left"/>
      <w:pPr>
        <w:ind w:left="-328" w:hanging="1800"/>
      </w:pPr>
    </w:lvl>
  </w:abstractNum>
  <w:abstractNum w:abstractNumId="60">
    <w:nsid w:val="7CD13E4F"/>
    <w:multiLevelType w:val="multilevel"/>
    <w:tmpl w:val="0419000F"/>
    <w:styleLink w:val="71111"/>
    <w:lvl w:ilvl="0">
      <w:start w:val="3"/>
      <w:numFmt w:val="decimal"/>
      <w:lvlText w:val="%1."/>
      <w:lvlJc w:val="left"/>
      <w:pPr>
        <w:ind w:left="36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1">
    <w:nsid w:val="7E1D0578"/>
    <w:multiLevelType w:val="multilevel"/>
    <w:tmpl w:val="3EC4799A"/>
    <w:lvl w:ilvl="0">
      <w:start w:val="1"/>
      <w:numFmt w:val="decimal"/>
      <w:pStyle w:val="a3"/>
      <w:lvlText w:val="%1."/>
      <w:lvlJc w:val="left"/>
      <w:pPr>
        <w:tabs>
          <w:tab w:val="num" w:pos="900"/>
        </w:tabs>
        <w:ind w:left="900" w:hanging="360"/>
      </w:pPr>
      <w:rPr>
        <w:rFonts w:hint="default"/>
      </w:rPr>
    </w:lvl>
    <w:lvl w:ilvl="1">
      <w:start w:val="2"/>
      <w:numFmt w:val="decimal"/>
      <w:isLgl/>
      <w:lvlText w:val="%1.%2."/>
      <w:lvlJc w:val="left"/>
      <w:pPr>
        <w:ind w:left="900" w:hanging="360"/>
      </w:pPr>
      <w:rPr>
        <w:rFonts w:hint="default"/>
      </w:rPr>
    </w:lvl>
    <w:lvl w:ilvl="2">
      <w:start w:val="1"/>
      <w:numFmt w:val="decimalZero"/>
      <w:isLgl/>
      <w:lvlText w:val="%1.%2.%3."/>
      <w:lvlJc w:val="left"/>
      <w:pPr>
        <w:ind w:left="1260" w:hanging="720"/>
      </w:pPr>
      <w:rPr>
        <w:rFonts w:hint="default"/>
      </w:rPr>
    </w:lvl>
    <w:lvl w:ilvl="3">
      <w:start w:val="1"/>
      <w:numFmt w:val="decimal"/>
      <w:isLgl/>
      <w:lvlText w:val="%1.%2.%3.%4."/>
      <w:lvlJc w:val="left"/>
      <w:pPr>
        <w:ind w:left="1260" w:hanging="72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620" w:hanging="1080"/>
      </w:pPr>
      <w:rPr>
        <w:rFonts w:hint="default"/>
      </w:rPr>
    </w:lvl>
    <w:lvl w:ilvl="6">
      <w:start w:val="1"/>
      <w:numFmt w:val="decimal"/>
      <w:isLgl/>
      <w:lvlText w:val="%1.%2.%3.%4.%5.%6.%7."/>
      <w:lvlJc w:val="left"/>
      <w:pPr>
        <w:ind w:left="1620" w:hanging="1080"/>
      </w:pPr>
      <w:rPr>
        <w:rFonts w:hint="default"/>
      </w:rPr>
    </w:lvl>
    <w:lvl w:ilvl="7">
      <w:start w:val="1"/>
      <w:numFmt w:val="decimal"/>
      <w:isLgl/>
      <w:lvlText w:val="%1.%2.%3.%4.%5.%6.%7.%8."/>
      <w:lvlJc w:val="left"/>
      <w:pPr>
        <w:ind w:left="1980" w:hanging="1440"/>
      </w:pPr>
      <w:rPr>
        <w:rFonts w:hint="default"/>
      </w:rPr>
    </w:lvl>
    <w:lvl w:ilvl="8">
      <w:start w:val="1"/>
      <w:numFmt w:val="decimal"/>
      <w:isLgl/>
      <w:lvlText w:val="%1.%2.%3.%4.%5.%6.%7.%8.%9."/>
      <w:lvlJc w:val="left"/>
      <w:pPr>
        <w:ind w:left="1980" w:hanging="1440"/>
      </w:pPr>
      <w:rPr>
        <w:rFonts w:hint="default"/>
      </w:rPr>
    </w:lvl>
  </w:abstractNum>
  <w:num w:numId="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4"/>
  </w:num>
  <w:num w:numId="3">
    <w:abstractNumId w:val="46"/>
  </w:num>
  <w:num w:numId="4">
    <w:abstractNumId w:val="35"/>
  </w:num>
  <w:num w:numId="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lvlOverride w:ilvl="0"/>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num>
  <w:num w:numId="13">
    <w:abstractNumId w:val="1"/>
  </w:num>
  <w:num w:numId="14">
    <w:abstractNumId w:val="2"/>
  </w:num>
  <w:num w:numId="15">
    <w:abstractNumId w:val="7"/>
  </w:num>
  <w:num w:numId="16">
    <w:abstractNumId w:val="14"/>
  </w:num>
  <w:num w:numId="17">
    <w:abstractNumId w:val="21"/>
  </w:num>
  <w:num w:numId="18">
    <w:abstractNumId w:val="22"/>
  </w:num>
  <w:num w:numId="19">
    <w:abstractNumId w:val="23"/>
  </w:num>
  <w:num w:numId="20">
    <w:abstractNumId w:val="24"/>
  </w:num>
  <w:num w:numId="21">
    <w:abstractNumId w:val="25"/>
  </w:num>
  <w:num w:numId="22">
    <w:abstractNumId w:val="31"/>
  </w:num>
  <w:num w:numId="23">
    <w:abstractNumId w:val="37"/>
  </w:num>
  <w:num w:numId="24">
    <w:abstractNumId w:val="38"/>
  </w:num>
  <w:num w:numId="25">
    <w:abstractNumId w:val="39"/>
  </w:num>
  <w:num w:numId="26">
    <w:abstractNumId w:val="42"/>
  </w:num>
  <w:num w:numId="27">
    <w:abstractNumId w:val="43"/>
  </w:num>
  <w:num w:numId="28">
    <w:abstractNumId w:val="48"/>
  </w:num>
  <w:num w:numId="29">
    <w:abstractNumId w:val="50"/>
  </w:num>
  <w:num w:numId="30">
    <w:abstractNumId w:val="60"/>
  </w:num>
  <w:num w:numId="3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4"/>
  </w:num>
  <w:num w:numId="33">
    <w:abstractNumId w:val="40"/>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num>
  <w:num w:numId="36">
    <w:abstractNumId w:val="17"/>
  </w:num>
  <w:num w:numId="37">
    <w:abstractNumId w:val="16"/>
  </w:num>
  <w:num w:numId="38">
    <w:abstractNumId w:val="41"/>
  </w:num>
  <w:num w:numId="39">
    <w:abstractNumId w:val="15"/>
  </w:num>
  <w:num w:numId="40">
    <w:abstractNumId w:val="19"/>
  </w:num>
  <w:num w:numId="41">
    <w:abstractNumId w:val="53"/>
  </w:num>
  <w:num w:numId="42">
    <w:abstractNumId w:val="5"/>
  </w:num>
  <w:num w:numId="43">
    <w:abstractNumId w:val="3"/>
  </w:num>
  <w:num w:numId="44">
    <w:abstractNumId w:val="58"/>
  </w:num>
  <w:num w:numId="45">
    <w:abstractNumId w:val="10"/>
  </w:num>
  <w:num w:numId="46">
    <w:abstractNumId w:val="26"/>
  </w:num>
  <w:num w:numId="4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6"/>
  </w:num>
  <w:num w:numId="49">
    <w:abstractNumId w:val="45"/>
  </w:num>
  <w:num w:numId="50">
    <w:abstractNumId w:val="8"/>
  </w:num>
  <w:num w:numId="51">
    <w:abstractNumId w:val="51"/>
  </w:num>
  <w:num w:numId="52">
    <w:abstractNumId w:val="52"/>
  </w:num>
  <w:num w:numId="53">
    <w:abstractNumId w:val="36"/>
  </w:num>
  <w:num w:numId="54">
    <w:abstractNumId w:val="29"/>
  </w:num>
  <w:num w:numId="55">
    <w:abstractNumId w:val="33"/>
  </w:num>
  <w:num w:numId="56">
    <w:abstractNumId w:val="49"/>
  </w:num>
  <w:num w:numId="57">
    <w:abstractNumId w:val="59"/>
  </w:num>
  <w:num w:numId="58">
    <w:abstractNumId w:val="9"/>
  </w:num>
  <w:num w:numId="59">
    <w:abstractNumId w:val="55"/>
  </w:num>
  <w:num w:numId="60">
    <w:abstractNumId w:val="54"/>
  </w:num>
  <w:num w:numId="61">
    <w:abstractNumId w:val="18"/>
  </w:num>
  <w:num w:numId="62">
    <w:abstractNumId w:val="27"/>
  </w:num>
  <w:num w:numId="63">
    <w:abstractNumId w:val="11"/>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grammar="clean"/>
  <w:attachedTemplate r:id="rId1"/>
  <w:defaultTabStop w:val="708"/>
  <w:characterSpacingControl w:val="doNotCompress"/>
  <w:hdrShapeDefaults>
    <o:shapedefaults v:ext="edit" spidmax="6145"/>
  </w:hdrShapeDefault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131E"/>
    <w:rsid w:val="0000476B"/>
    <w:rsid w:val="00006342"/>
    <w:rsid w:val="00010128"/>
    <w:rsid w:val="0001279F"/>
    <w:rsid w:val="0001314F"/>
    <w:rsid w:val="00013A5F"/>
    <w:rsid w:val="00015394"/>
    <w:rsid w:val="00017B49"/>
    <w:rsid w:val="00020CCD"/>
    <w:rsid w:val="00021473"/>
    <w:rsid w:val="00021756"/>
    <w:rsid w:val="00023C8F"/>
    <w:rsid w:val="000254B4"/>
    <w:rsid w:val="00027D44"/>
    <w:rsid w:val="000336BE"/>
    <w:rsid w:val="00034A40"/>
    <w:rsid w:val="00035CD6"/>
    <w:rsid w:val="00036F8B"/>
    <w:rsid w:val="0003731E"/>
    <w:rsid w:val="00037F46"/>
    <w:rsid w:val="000426C0"/>
    <w:rsid w:val="000434EA"/>
    <w:rsid w:val="00043728"/>
    <w:rsid w:val="00046FDE"/>
    <w:rsid w:val="00047665"/>
    <w:rsid w:val="000518BF"/>
    <w:rsid w:val="00053A93"/>
    <w:rsid w:val="00053B2C"/>
    <w:rsid w:val="00056135"/>
    <w:rsid w:val="00061C24"/>
    <w:rsid w:val="00061D78"/>
    <w:rsid w:val="000620F6"/>
    <w:rsid w:val="00063AD5"/>
    <w:rsid w:val="00070022"/>
    <w:rsid w:val="000743E4"/>
    <w:rsid w:val="000772D7"/>
    <w:rsid w:val="00084B8F"/>
    <w:rsid w:val="0008647C"/>
    <w:rsid w:val="00087B9E"/>
    <w:rsid w:val="00091074"/>
    <w:rsid w:val="000919B1"/>
    <w:rsid w:val="00091C39"/>
    <w:rsid w:val="00093C85"/>
    <w:rsid w:val="000943C5"/>
    <w:rsid w:val="000A481F"/>
    <w:rsid w:val="000A72B1"/>
    <w:rsid w:val="000A7F52"/>
    <w:rsid w:val="000B0C9B"/>
    <w:rsid w:val="000B24D5"/>
    <w:rsid w:val="000B45FD"/>
    <w:rsid w:val="000B6B81"/>
    <w:rsid w:val="000C141E"/>
    <w:rsid w:val="000C3AFC"/>
    <w:rsid w:val="000C7B5F"/>
    <w:rsid w:val="000D118A"/>
    <w:rsid w:val="000E00E6"/>
    <w:rsid w:val="000E321C"/>
    <w:rsid w:val="000E364C"/>
    <w:rsid w:val="000F059B"/>
    <w:rsid w:val="000F1220"/>
    <w:rsid w:val="000F1C1B"/>
    <w:rsid w:val="000F641C"/>
    <w:rsid w:val="000F664F"/>
    <w:rsid w:val="000F6C70"/>
    <w:rsid w:val="0010096D"/>
    <w:rsid w:val="00101C6C"/>
    <w:rsid w:val="001020A4"/>
    <w:rsid w:val="00103CC8"/>
    <w:rsid w:val="00107217"/>
    <w:rsid w:val="001101EE"/>
    <w:rsid w:val="0011022F"/>
    <w:rsid w:val="00112D55"/>
    <w:rsid w:val="00113CA3"/>
    <w:rsid w:val="001148E7"/>
    <w:rsid w:val="00116476"/>
    <w:rsid w:val="00117A8B"/>
    <w:rsid w:val="00125169"/>
    <w:rsid w:val="00125940"/>
    <w:rsid w:val="00127705"/>
    <w:rsid w:val="0013065C"/>
    <w:rsid w:val="00132172"/>
    <w:rsid w:val="00136FA6"/>
    <w:rsid w:val="00137A21"/>
    <w:rsid w:val="00137BC9"/>
    <w:rsid w:val="00141BE8"/>
    <w:rsid w:val="001432C3"/>
    <w:rsid w:val="00144031"/>
    <w:rsid w:val="00145576"/>
    <w:rsid w:val="001512EC"/>
    <w:rsid w:val="00160D16"/>
    <w:rsid w:val="001627D1"/>
    <w:rsid w:val="0016434A"/>
    <w:rsid w:val="001676B9"/>
    <w:rsid w:val="00167DF3"/>
    <w:rsid w:val="00170442"/>
    <w:rsid w:val="00171086"/>
    <w:rsid w:val="001717C7"/>
    <w:rsid w:val="00172126"/>
    <w:rsid w:val="0017265D"/>
    <w:rsid w:val="001728E6"/>
    <w:rsid w:val="001738BB"/>
    <w:rsid w:val="00174E5E"/>
    <w:rsid w:val="001757BB"/>
    <w:rsid w:val="00180884"/>
    <w:rsid w:val="0018089B"/>
    <w:rsid w:val="00181D43"/>
    <w:rsid w:val="001853BD"/>
    <w:rsid w:val="001863F4"/>
    <w:rsid w:val="00186627"/>
    <w:rsid w:val="001871E0"/>
    <w:rsid w:val="0019161E"/>
    <w:rsid w:val="00192A4E"/>
    <w:rsid w:val="00192E15"/>
    <w:rsid w:val="001965C7"/>
    <w:rsid w:val="0019791D"/>
    <w:rsid w:val="001A008F"/>
    <w:rsid w:val="001A2904"/>
    <w:rsid w:val="001A64B6"/>
    <w:rsid w:val="001A7546"/>
    <w:rsid w:val="001A7F19"/>
    <w:rsid w:val="001B233E"/>
    <w:rsid w:val="001B29DD"/>
    <w:rsid w:val="001B3A35"/>
    <w:rsid w:val="001B4F07"/>
    <w:rsid w:val="001B5947"/>
    <w:rsid w:val="001B6B93"/>
    <w:rsid w:val="001B7241"/>
    <w:rsid w:val="001B7325"/>
    <w:rsid w:val="001C07A0"/>
    <w:rsid w:val="001C1667"/>
    <w:rsid w:val="001C21A2"/>
    <w:rsid w:val="001C2A5C"/>
    <w:rsid w:val="001C2AE9"/>
    <w:rsid w:val="001C2EF5"/>
    <w:rsid w:val="001C3144"/>
    <w:rsid w:val="001C6686"/>
    <w:rsid w:val="001C7194"/>
    <w:rsid w:val="001C73A4"/>
    <w:rsid w:val="001C7498"/>
    <w:rsid w:val="001D0DDE"/>
    <w:rsid w:val="001D2158"/>
    <w:rsid w:val="001D409F"/>
    <w:rsid w:val="001D6047"/>
    <w:rsid w:val="001D668A"/>
    <w:rsid w:val="001E07F6"/>
    <w:rsid w:val="001E51B2"/>
    <w:rsid w:val="001F0B40"/>
    <w:rsid w:val="001F3868"/>
    <w:rsid w:val="001F444B"/>
    <w:rsid w:val="001F4457"/>
    <w:rsid w:val="001F4A4C"/>
    <w:rsid w:val="001F64D1"/>
    <w:rsid w:val="002019C9"/>
    <w:rsid w:val="00201C36"/>
    <w:rsid w:val="00206962"/>
    <w:rsid w:val="00206E38"/>
    <w:rsid w:val="002105E6"/>
    <w:rsid w:val="00211023"/>
    <w:rsid w:val="002114D3"/>
    <w:rsid w:val="0021443A"/>
    <w:rsid w:val="00215581"/>
    <w:rsid w:val="00216A0D"/>
    <w:rsid w:val="002205B3"/>
    <w:rsid w:val="00220F8C"/>
    <w:rsid w:val="00222C03"/>
    <w:rsid w:val="00222C0F"/>
    <w:rsid w:val="002274B8"/>
    <w:rsid w:val="00227EFF"/>
    <w:rsid w:val="00230584"/>
    <w:rsid w:val="00232E93"/>
    <w:rsid w:val="00234D72"/>
    <w:rsid w:val="0023639D"/>
    <w:rsid w:val="00240AF3"/>
    <w:rsid w:val="00240F25"/>
    <w:rsid w:val="00241AFD"/>
    <w:rsid w:val="0024254E"/>
    <w:rsid w:val="00242AE5"/>
    <w:rsid w:val="00246CC8"/>
    <w:rsid w:val="00247E80"/>
    <w:rsid w:val="00250318"/>
    <w:rsid w:val="00251F1D"/>
    <w:rsid w:val="00252D2B"/>
    <w:rsid w:val="002530A9"/>
    <w:rsid w:val="0025316F"/>
    <w:rsid w:val="00253A2E"/>
    <w:rsid w:val="0025472F"/>
    <w:rsid w:val="00254B20"/>
    <w:rsid w:val="00254C9F"/>
    <w:rsid w:val="00257E1B"/>
    <w:rsid w:val="00257E5A"/>
    <w:rsid w:val="00261A9B"/>
    <w:rsid w:val="002624C9"/>
    <w:rsid w:val="00263D56"/>
    <w:rsid w:val="002657BD"/>
    <w:rsid w:val="00266F8C"/>
    <w:rsid w:val="002675D2"/>
    <w:rsid w:val="00267C0F"/>
    <w:rsid w:val="002749FC"/>
    <w:rsid w:val="00276643"/>
    <w:rsid w:val="0028158C"/>
    <w:rsid w:val="00283E3C"/>
    <w:rsid w:val="002843BE"/>
    <w:rsid w:val="0028449D"/>
    <w:rsid w:val="002937B5"/>
    <w:rsid w:val="0029480B"/>
    <w:rsid w:val="002954B4"/>
    <w:rsid w:val="00296356"/>
    <w:rsid w:val="002A4028"/>
    <w:rsid w:val="002A640C"/>
    <w:rsid w:val="002A711A"/>
    <w:rsid w:val="002B24D2"/>
    <w:rsid w:val="002B3950"/>
    <w:rsid w:val="002B41EA"/>
    <w:rsid w:val="002B4D48"/>
    <w:rsid w:val="002C0F6A"/>
    <w:rsid w:val="002C30C3"/>
    <w:rsid w:val="002C39FD"/>
    <w:rsid w:val="002C3A1F"/>
    <w:rsid w:val="002C3ABE"/>
    <w:rsid w:val="002C49DC"/>
    <w:rsid w:val="002C4DE4"/>
    <w:rsid w:val="002C71FF"/>
    <w:rsid w:val="002C7214"/>
    <w:rsid w:val="002C780F"/>
    <w:rsid w:val="002D12C7"/>
    <w:rsid w:val="002D15A2"/>
    <w:rsid w:val="002D2E40"/>
    <w:rsid w:val="002D3E3F"/>
    <w:rsid w:val="002D4B90"/>
    <w:rsid w:val="002E1CA5"/>
    <w:rsid w:val="002E2229"/>
    <w:rsid w:val="002E3B6D"/>
    <w:rsid w:val="002E4B46"/>
    <w:rsid w:val="002E7056"/>
    <w:rsid w:val="002F04D5"/>
    <w:rsid w:val="002F08FA"/>
    <w:rsid w:val="002F12AD"/>
    <w:rsid w:val="002F41CE"/>
    <w:rsid w:val="002F60E9"/>
    <w:rsid w:val="002F62E4"/>
    <w:rsid w:val="002F6845"/>
    <w:rsid w:val="002F6F41"/>
    <w:rsid w:val="00301861"/>
    <w:rsid w:val="00302930"/>
    <w:rsid w:val="003030F7"/>
    <w:rsid w:val="00304DFC"/>
    <w:rsid w:val="003053DF"/>
    <w:rsid w:val="00306983"/>
    <w:rsid w:val="00307909"/>
    <w:rsid w:val="00307C01"/>
    <w:rsid w:val="003115D7"/>
    <w:rsid w:val="00312020"/>
    <w:rsid w:val="00314252"/>
    <w:rsid w:val="00315A24"/>
    <w:rsid w:val="00316111"/>
    <w:rsid w:val="00317A5A"/>
    <w:rsid w:val="00321060"/>
    <w:rsid w:val="003242E0"/>
    <w:rsid w:val="00324A0E"/>
    <w:rsid w:val="0032616F"/>
    <w:rsid w:val="00326460"/>
    <w:rsid w:val="00326DD1"/>
    <w:rsid w:val="003272A6"/>
    <w:rsid w:val="00333DA8"/>
    <w:rsid w:val="00334343"/>
    <w:rsid w:val="0033480D"/>
    <w:rsid w:val="00334B07"/>
    <w:rsid w:val="00334D4E"/>
    <w:rsid w:val="00337A18"/>
    <w:rsid w:val="00340442"/>
    <w:rsid w:val="00340B70"/>
    <w:rsid w:val="0034139B"/>
    <w:rsid w:val="00342BE7"/>
    <w:rsid w:val="003444C8"/>
    <w:rsid w:val="00344ABF"/>
    <w:rsid w:val="00345B46"/>
    <w:rsid w:val="00346CB5"/>
    <w:rsid w:val="0034725D"/>
    <w:rsid w:val="00356238"/>
    <w:rsid w:val="00360317"/>
    <w:rsid w:val="00363D41"/>
    <w:rsid w:val="003706CB"/>
    <w:rsid w:val="0037097A"/>
    <w:rsid w:val="0037414D"/>
    <w:rsid w:val="00374705"/>
    <w:rsid w:val="00374E53"/>
    <w:rsid w:val="0038200F"/>
    <w:rsid w:val="00382508"/>
    <w:rsid w:val="003879AC"/>
    <w:rsid w:val="003911C5"/>
    <w:rsid w:val="0039201C"/>
    <w:rsid w:val="003927DF"/>
    <w:rsid w:val="003929B1"/>
    <w:rsid w:val="00394807"/>
    <w:rsid w:val="003950A2"/>
    <w:rsid w:val="00396940"/>
    <w:rsid w:val="00397C59"/>
    <w:rsid w:val="003A03CA"/>
    <w:rsid w:val="003A044F"/>
    <w:rsid w:val="003A1A4F"/>
    <w:rsid w:val="003A46AC"/>
    <w:rsid w:val="003A6748"/>
    <w:rsid w:val="003A7632"/>
    <w:rsid w:val="003B016B"/>
    <w:rsid w:val="003B02B7"/>
    <w:rsid w:val="003B2295"/>
    <w:rsid w:val="003B25BE"/>
    <w:rsid w:val="003B2C34"/>
    <w:rsid w:val="003B393D"/>
    <w:rsid w:val="003B6347"/>
    <w:rsid w:val="003C1B5F"/>
    <w:rsid w:val="003C38A2"/>
    <w:rsid w:val="003C3A8A"/>
    <w:rsid w:val="003C5756"/>
    <w:rsid w:val="003D52FA"/>
    <w:rsid w:val="003D791E"/>
    <w:rsid w:val="003D7D0F"/>
    <w:rsid w:val="003E22A7"/>
    <w:rsid w:val="003E69C1"/>
    <w:rsid w:val="003E7855"/>
    <w:rsid w:val="003F15E9"/>
    <w:rsid w:val="003F222C"/>
    <w:rsid w:val="003F38C4"/>
    <w:rsid w:val="003F49AD"/>
    <w:rsid w:val="003F6C32"/>
    <w:rsid w:val="0040031B"/>
    <w:rsid w:val="004007A3"/>
    <w:rsid w:val="00400BEB"/>
    <w:rsid w:val="00401967"/>
    <w:rsid w:val="00403E11"/>
    <w:rsid w:val="00407CD5"/>
    <w:rsid w:val="0041019A"/>
    <w:rsid w:val="00410B1F"/>
    <w:rsid w:val="00411AF1"/>
    <w:rsid w:val="004123EF"/>
    <w:rsid w:val="00412799"/>
    <w:rsid w:val="0041415F"/>
    <w:rsid w:val="0041651F"/>
    <w:rsid w:val="00416BBC"/>
    <w:rsid w:val="004217F0"/>
    <w:rsid w:val="00421B68"/>
    <w:rsid w:val="00422209"/>
    <w:rsid w:val="00422944"/>
    <w:rsid w:val="00423932"/>
    <w:rsid w:val="00424C98"/>
    <w:rsid w:val="004255E9"/>
    <w:rsid w:val="0042711F"/>
    <w:rsid w:val="00430623"/>
    <w:rsid w:val="00430D0C"/>
    <w:rsid w:val="0043223A"/>
    <w:rsid w:val="004414AE"/>
    <w:rsid w:val="00441F02"/>
    <w:rsid w:val="00442F7A"/>
    <w:rsid w:val="004505FF"/>
    <w:rsid w:val="00450628"/>
    <w:rsid w:val="00450768"/>
    <w:rsid w:val="00450DD6"/>
    <w:rsid w:val="00451951"/>
    <w:rsid w:val="00453996"/>
    <w:rsid w:val="00453A4E"/>
    <w:rsid w:val="00454B55"/>
    <w:rsid w:val="0046074D"/>
    <w:rsid w:val="00463012"/>
    <w:rsid w:val="00466654"/>
    <w:rsid w:val="0046666D"/>
    <w:rsid w:val="00466C4A"/>
    <w:rsid w:val="00466FA8"/>
    <w:rsid w:val="00471973"/>
    <w:rsid w:val="00473436"/>
    <w:rsid w:val="004737C5"/>
    <w:rsid w:val="0048302C"/>
    <w:rsid w:val="00483677"/>
    <w:rsid w:val="004839F1"/>
    <w:rsid w:val="004840D9"/>
    <w:rsid w:val="00485C84"/>
    <w:rsid w:val="0048635E"/>
    <w:rsid w:val="0049291C"/>
    <w:rsid w:val="004936B2"/>
    <w:rsid w:val="00493CEA"/>
    <w:rsid w:val="00494590"/>
    <w:rsid w:val="00497575"/>
    <w:rsid w:val="004A08F6"/>
    <w:rsid w:val="004A0B0A"/>
    <w:rsid w:val="004A31F3"/>
    <w:rsid w:val="004A38F5"/>
    <w:rsid w:val="004B33EE"/>
    <w:rsid w:val="004B52EF"/>
    <w:rsid w:val="004B6BE3"/>
    <w:rsid w:val="004C0581"/>
    <w:rsid w:val="004C0B50"/>
    <w:rsid w:val="004C5207"/>
    <w:rsid w:val="004C6B4F"/>
    <w:rsid w:val="004C77FE"/>
    <w:rsid w:val="004D2522"/>
    <w:rsid w:val="004D31B8"/>
    <w:rsid w:val="004D559E"/>
    <w:rsid w:val="004D5C2B"/>
    <w:rsid w:val="004E19C5"/>
    <w:rsid w:val="004E2209"/>
    <w:rsid w:val="004E372E"/>
    <w:rsid w:val="004E373E"/>
    <w:rsid w:val="004E69CC"/>
    <w:rsid w:val="004E71CD"/>
    <w:rsid w:val="004E79D4"/>
    <w:rsid w:val="004E7D5E"/>
    <w:rsid w:val="004F001E"/>
    <w:rsid w:val="004F267F"/>
    <w:rsid w:val="004F4B92"/>
    <w:rsid w:val="004F6D94"/>
    <w:rsid w:val="00500A0D"/>
    <w:rsid w:val="00500FA6"/>
    <w:rsid w:val="0050227B"/>
    <w:rsid w:val="00503589"/>
    <w:rsid w:val="00511953"/>
    <w:rsid w:val="00512C78"/>
    <w:rsid w:val="00512C8C"/>
    <w:rsid w:val="00512D02"/>
    <w:rsid w:val="00513C18"/>
    <w:rsid w:val="00517049"/>
    <w:rsid w:val="00520FAA"/>
    <w:rsid w:val="00521CA6"/>
    <w:rsid w:val="0052345D"/>
    <w:rsid w:val="00523837"/>
    <w:rsid w:val="00527CC5"/>
    <w:rsid w:val="0053027D"/>
    <w:rsid w:val="005415B1"/>
    <w:rsid w:val="00542393"/>
    <w:rsid w:val="0054398C"/>
    <w:rsid w:val="0054407A"/>
    <w:rsid w:val="00545071"/>
    <w:rsid w:val="00551502"/>
    <w:rsid w:val="00551717"/>
    <w:rsid w:val="0055207C"/>
    <w:rsid w:val="00554210"/>
    <w:rsid w:val="00560BB8"/>
    <w:rsid w:val="005620C0"/>
    <w:rsid w:val="00563016"/>
    <w:rsid w:val="00565407"/>
    <w:rsid w:val="00566F52"/>
    <w:rsid w:val="0056738C"/>
    <w:rsid w:val="0056764C"/>
    <w:rsid w:val="00567834"/>
    <w:rsid w:val="00571C41"/>
    <w:rsid w:val="00572A59"/>
    <w:rsid w:val="00574CCC"/>
    <w:rsid w:val="00575824"/>
    <w:rsid w:val="00575A5E"/>
    <w:rsid w:val="0057694F"/>
    <w:rsid w:val="005807B7"/>
    <w:rsid w:val="005826BF"/>
    <w:rsid w:val="005832A9"/>
    <w:rsid w:val="00584536"/>
    <w:rsid w:val="00590CD0"/>
    <w:rsid w:val="0059208A"/>
    <w:rsid w:val="005931FC"/>
    <w:rsid w:val="00594F07"/>
    <w:rsid w:val="00595195"/>
    <w:rsid w:val="005971C0"/>
    <w:rsid w:val="005A0168"/>
    <w:rsid w:val="005A13E6"/>
    <w:rsid w:val="005A359B"/>
    <w:rsid w:val="005A635A"/>
    <w:rsid w:val="005B5F16"/>
    <w:rsid w:val="005B6F0F"/>
    <w:rsid w:val="005B700A"/>
    <w:rsid w:val="005B799E"/>
    <w:rsid w:val="005C1307"/>
    <w:rsid w:val="005C1570"/>
    <w:rsid w:val="005C18C6"/>
    <w:rsid w:val="005C25CC"/>
    <w:rsid w:val="005C51D6"/>
    <w:rsid w:val="005C5BDF"/>
    <w:rsid w:val="005C5EFB"/>
    <w:rsid w:val="005C7713"/>
    <w:rsid w:val="005D0435"/>
    <w:rsid w:val="005D3D49"/>
    <w:rsid w:val="005D6C87"/>
    <w:rsid w:val="005E16A6"/>
    <w:rsid w:val="005E1EBE"/>
    <w:rsid w:val="005E6120"/>
    <w:rsid w:val="005F1693"/>
    <w:rsid w:val="005F5BE8"/>
    <w:rsid w:val="00601303"/>
    <w:rsid w:val="006028B4"/>
    <w:rsid w:val="0060395A"/>
    <w:rsid w:val="00603C77"/>
    <w:rsid w:val="006073DE"/>
    <w:rsid w:val="00612096"/>
    <w:rsid w:val="006120DE"/>
    <w:rsid w:val="006141BD"/>
    <w:rsid w:val="00616BD7"/>
    <w:rsid w:val="00621722"/>
    <w:rsid w:val="0062353D"/>
    <w:rsid w:val="00623BFA"/>
    <w:rsid w:val="00624D0E"/>
    <w:rsid w:val="006261E3"/>
    <w:rsid w:val="006303F9"/>
    <w:rsid w:val="0063068D"/>
    <w:rsid w:val="00631CBC"/>
    <w:rsid w:val="00631EA3"/>
    <w:rsid w:val="00635CB3"/>
    <w:rsid w:val="006373E3"/>
    <w:rsid w:val="00640CE1"/>
    <w:rsid w:val="00640D5D"/>
    <w:rsid w:val="00641AFA"/>
    <w:rsid w:val="00644651"/>
    <w:rsid w:val="00644D2C"/>
    <w:rsid w:val="00653081"/>
    <w:rsid w:val="00655727"/>
    <w:rsid w:val="00662F0F"/>
    <w:rsid w:val="00664FD7"/>
    <w:rsid w:val="0066517F"/>
    <w:rsid w:val="006666EE"/>
    <w:rsid w:val="00670EB1"/>
    <w:rsid w:val="00671B14"/>
    <w:rsid w:val="00671CF5"/>
    <w:rsid w:val="00674AFF"/>
    <w:rsid w:val="00675C65"/>
    <w:rsid w:val="00675EA1"/>
    <w:rsid w:val="00677545"/>
    <w:rsid w:val="006778A0"/>
    <w:rsid w:val="00680657"/>
    <w:rsid w:val="00682243"/>
    <w:rsid w:val="006829E2"/>
    <w:rsid w:val="00683F0B"/>
    <w:rsid w:val="00685E42"/>
    <w:rsid w:val="0068702C"/>
    <w:rsid w:val="006940DA"/>
    <w:rsid w:val="006952C8"/>
    <w:rsid w:val="006978D1"/>
    <w:rsid w:val="00697FE9"/>
    <w:rsid w:val="006A19A0"/>
    <w:rsid w:val="006A2580"/>
    <w:rsid w:val="006A3402"/>
    <w:rsid w:val="006B6F0F"/>
    <w:rsid w:val="006C0DBC"/>
    <w:rsid w:val="006C15F1"/>
    <w:rsid w:val="006C2316"/>
    <w:rsid w:val="006C59D6"/>
    <w:rsid w:val="006C7E88"/>
    <w:rsid w:val="006D1AB0"/>
    <w:rsid w:val="006D4361"/>
    <w:rsid w:val="006E12E6"/>
    <w:rsid w:val="006E34EA"/>
    <w:rsid w:val="006E39B6"/>
    <w:rsid w:val="006E48E8"/>
    <w:rsid w:val="006E4B53"/>
    <w:rsid w:val="006E4D02"/>
    <w:rsid w:val="006E7AF3"/>
    <w:rsid w:val="006F1A69"/>
    <w:rsid w:val="006F2037"/>
    <w:rsid w:val="006F657F"/>
    <w:rsid w:val="006F6F27"/>
    <w:rsid w:val="006F6FD2"/>
    <w:rsid w:val="00700B48"/>
    <w:rsid w:val="007011BC"/>
    <w:rsid w:val="00704304"/>
    <w:rsid w:val="007060A2"/>
    <w:rsid w:val="0070665A"/>
    <w:rsid w:val="00706931"/>
    <w:rsid w:val="00712DBA"/>
    <w:rsid w:val="00714378"/>
    <w:rsid w:val="00715424"/>
    <w:rsid w:val="00717579"/>
    <w:rsid w:val="007177F0"/>
    <w:rsid w:val="00722171"/>
    <w:rsid w:val="007231E6"/>
    <w:rsid w:val="00723A47"/>
    <w:rsid w:val="0072470D"/>
    <w:rsid w:val="0073231B"/>
    <w:rsid w:val="007328AB"/>
    <w:rsid w:val="00733E5E"/>
    <w:rsid w:val="00735AED"/>
    <w:rsid w:val="00735B02"/>
    <w:rsid w:val="0074262C"/>
    <w:rsid w:val="00747147"/>
    <w:rsid w:val="007531B7"/>
    <w:rsid w:val="0075436A"/>
    <w:rsid w:val="007611A1"/>
    <w:rsid w:val="007612FE"/>
    <w:rsid w:val="00762F41"/>
    <w:rsid w:val="00763EB4"/>
    <w:rsid w:val="00766A63"/>
    <w:rsid w:val="007675A1"/>
    <w:rsid w:val="007715CA"/>
    <w:rsid w:val="00771684"/>
    <w:rsid w:val="00771883"/>
    <w:rsid w:val="00773A76"/>
    <w:rsid w:val="00773DF5"/>
    <w:rsid w:val="0077459F"/>
    <w:rsid w:val="00775281"/>
    <w:rsid w:val="00775C14"/>
    <w:rsid w:val="007765A2"/>
    <w:rsid w:val="00782698"/>
    <w:rsid w:val="00783A3D"/>
    <w:rsid w:val="00783F4B"/>
    <w:rsid w:val="007845A9"/>
    <w:rsid w:val="007863E9"/>
    <w:rsid w:val="0079276D"/>
    <w:rsid w:val="00793E61"/>
    <w:rsid w:val="00795CA5"/>
    <w:rsid w:val="00795DB4"/>
    <w:rsid w:val="007962E1"/>
    <w:rsid w:val="007A36FB"/>
    <w:rsid w:val="007A54F2"/>
    <w:rsid w:val="007A6A20"/>
    <w:rsid w:val="007A6E95"/>
    <w:rsid w:val="007B105B"/>
    <w:rsid w:val="007B17D3"/>
    <w:rsid w:val="007B4692"/>
    <w:rsid w:val="007B48A0"/>
    <w:rsid w:val="007B4F23"/>
    <w:rsid w:val="007B57C0"/>
    <w:rsid w:val="007B5A07"/>
    <w:rsid w:val="007B6204"/>
    <w:rsid w:val="007B735E"/>
    <w:rsid w:val="007B7B10"/>
    <w:rsid w:val="007C2202"/>
    <w:rsid w:val="007C25FB"/>
    <w:rsid w:val="007C502C"/>
    <w:rsid w:val="007C6882"/>
    <w:rsid w:val="007D4CE4"/>
    <w:rsid w:val="007D5803"/>
    <w:rsid w:val="007D65DE"/>
    <w:rsid w:val="007E0FCE"/>
    <w:rsid w:val="007E2FD2"/>
    <w:rsid w:val="007E36C0"/>
    <w:rsid w:val="007E54BA"/>
    <w:rsid w:val="007E740D"/>
    <w:rsid w:val="007F043D"/>
    <w:rsid w:val="007F1B3E"/>
    <w:rsid w:val="007F32B6"/>
    <w:rsid w:val="007F3846"/>
    <w:rsid w:val="007F55D9"/>
    <w:rsid w:val="007F5CDD"/>
    <w:rsid w:val="007F72CB"/>
    <w:rsid w:val="007F7C35"/>
    <w:rsid w:val="0080237D"/>
    <w:rsid w:val="0080295E"/>
    <w:rsid w:val="008034AB"/>
    <w:rsid w:val="00804072"/>
    <w:rsid w:val="00804F15"/>
    <w:rsid w:val="00806D2E"/>
    <w:rsid w:val="00806D5F"/>
    <w:rsid w:val="00806E83"/>
    <w:rsid w:val="0080783B"/>
    <w:rsid w:val="00807E65"/>
    <w:rsid w:val="00810744"/>
    <w:rsid w:val="0081166E"/>
    <w:rsid w:val="00811AEE"/>
    <w:rsid w:val="00811EF8"/>
    <w:rsid w:val="00812297"/>
    <w:rsid w:val="0081387C"/>
    <w:rsid w:val="00815D3E"/>
    <w:rsid w:val="0081652F"/>
    <w:rsid w:val="00817348"/>
    <w:rsid w:val="00822D0C"/>
    <w:rsid w:val="00823C56"/>
    <w:rsid w:val="0082412C"/>
    <w:rsid w:val="008319F4"/>
    <w:rsid w:val="0083527F"/>
    <w:rsid w:val="00837DD2"/>
    <w:rsid w:val="0084370B"/>
    <w:rsid w:val="0084482D"/>
    <w:rsid w:val="00845317"/>
    <w:rsid w:val="0084537C"/>
    <w:rsid w:val="0084609E"/>
    <w:rsid w:val="00850827"/>
    <w:rsid w:val="00853754"/>
    <w:rsid w:val="00853DB2"/>
    <w:rsid w:val="00854297"/>
    <w:rsid w:val="00866166"/>
    <w:rsid w:val="00866B1E"/>
    <w:rsid w:val="00866B31"/>
    <w:rsid w:val="008677F7"/>
    <w:rsid w:val="00870309"/>
    <w:rsid w:val="00870C4D"/>
    <w:rsid w:val="00870CE5"/>
    <w:rsid w:val="00873894"/>
    <w:rsid w:val="00874AAC"/>
    <w:rsid w:val="00876933"/>
    <w:rsid w:val="0088245D"/>
    <w:rsid w:val="00884AAC"/>
    <w:rsid w:val="00886D7F"/>
    <w:rsid w:val="00891CE3"/>
    <w:rsid w:val="0089300A"/>
    <w:rsid w:val="0089794D"/>
    <w:rsid w:val="008A1D15"/>
    <w:rsid w:val="008A4EFB"/>
    <w:rsid w:val="008A525A"/>
    <w:rsid w:val="008A666E"/>
    <w:rsid w:val="008B1880"/>
    <w:rsid w:val="008B1E5F"/>
    <w:rsid w:val="008B1ED4"/>
    <w:rsid w:val="008B2181"/>
    <w:rsid w:val="008B52A2"/>
    <w:rsid w:val="008C34E2"/>
    <w:rsid w:val="008C586B"/>
    <w:rsid w:val="008D039D"/>
    <w:rsid w:val="008D046A"/>
    <w:rsid w:val="008D16E6"/>
    <w:rsid w:val="008D2ED8"/>
    <w:rsid w:val="008D30C7"/>
    <w:rsid w:val="008D3837"/>
    <w:rsid w:val="008D3FB5"/>
    <w:rsid w:val="008D6FB1"/>
    <w:rsid w:val="008E091A"/>
    <w:rsid w:val="008E09D8"/>
    <w:rsid w:val="008E225F"/>
    <w:rsid w:val="008E56EF"/>
    <w:rsid w:val="008E6126"/>
    <w:rsid w:val="008E76DF"/>
    <w:rsid w:val="008F3342"/>
    <w:rsid w:val="008F42FF"/>
    <w:rsid w:val="008F6D40"/>
    <w:rsid w:val="00901100"/>
    <w:rsid w:val="00901F4D"/>
    <w:rsid w:val="00906920"/>
    <w:rsid w:val="009114D4"/>
    <w:rsid w:val="00913820"/>
    <w:rsid w:val="00913B21"/>
    <w:rsid w:val="00914442"/>
    <w:rsid w:val="00917FF6"/>
    <w:rsid w:val="009220A7"/>
    <w:rsid w:val="00922481"/>
    <w:rsid w:val="0092664A"/>
    <w:rsid w:val="00926D94"/>
    <w:rsid w:val="009312F9"/>
    <w:rsid w:val="009316D3"/>
    <w:rsid w:val="00933819"/>
    <w:rsid w:val="00934ADA"/>
    <w:rsid w:val="00940F56"/>
    <w:rsid w:val="00941339"/>
    <w:rsid w:val="00941528"/>
    <w:rsid w:val="00943C2A"/>
    <w:rsid w:val="00947905"/>
    <w:rsid w:val="0095094C"/>
    <w:rsid w:val="00952AE5"/>
    <w:rsid w:val="00962D59"/>
    <w:rsid w:val="0096383D"/>
    <w:rsid w:val="00964883"/>
    <w:rsid w:val="009669CD"/>
    <w:rsid w:val="00967837"/>
    <w:rsid w:val="00971177"/>
    <w:rsid w:val="00974395"/>
    <w:rsid w:val="00974AEA"/>
    <w:rsid w:val="00974CC8"/>
    <w:rsid w:val="00974D2F"/>
    <w:rsid w:val="00977CC6"/>
    <w:rsid w:val="00981D48"/>
    <w:rsid w:val="00982CFE"/>
    <w:rsid w:val="009831A0"/>
    <w:rsid w:val="0099076C"/>
    <w:rsid w:val="00992440"/>
    <w:rsid w:val="00994E63"/>
    <w:rsid w:val="0099515A"/>
    <w:rsid w:val="0099601E"/>
    <w:rsid w:val="009A0B58"/>
    <w:rsid w:val="009A2907"/>
    <w:rsid w:val="009A7E4B"/>
    <w:rsid w:val="009B07F8"/>
    <w:rsid w:val="009B0C93"/>
    <w:rsid w:val="009B2748"/>
    <w:rsid w:val="009B2932"/>
    <w:rsid w:val="009B3834"/>
    <w:rsid w:val="009B5A1A"/>
    <w:rsid w:val="009B61E8"/>
    <w:rsid w:val="009B662E"/>
    <w:rsid w:val="009B72D6"/>
    <w:rsid w:val="009C09AA"/>
    <w:rsid w:val="009C4A8A"/>
    <w:rsid w:val="009C6979"/>
    <w:rsid w:val="009C7CFE"/>
    <w:rsid w:val="009D0549"/>
    <w:rsid w:val="009D2CFE"/>
    <w:rsid w:val="009D3CFA"/>
    <w:rsid w:val="009D75EC"/>
    <w:rsid w:val="009E2A8B"/>
    <w:rsid w:val="009E390E"/>
    <w:rsid w:val="009F0F59"/>
    <w:rsid w:val="009F2A65"/>
    <w:rsid w:val="009F34A3"/>
    <w:rsid w:val="00A018EB"/>
    <w:rsid w:val="00A027B1"/>
    <w:rsid w:val="00A042FE"/>
    <w:rsid w:val="00A111CF"/>
    <w:rsid w:val="00A1220F"/>
    <w:rsid w:val="00A128F9"/>
    <w:rsid w:val="00A15047"/>
    <w:rsid w:val="00A1564F"/>
    <w:rsid w:val="00A16223"/>
    <w:rsid w:val="00A215E5"/>
    <w:rsid w:val="00A221D0"/>
    <w:rsid w:val="00A22750"/>
    <w:rsid w:val="00A23730"/>
    <w:rsid w:val="00A26569"/>
    <w:rsid w:val="00A32D89"/>
    <w:rsid w:val="00A34C5F"/>
    <w:rsid w:val="00A3580E"/>
    <w:rsid w:val="00A35BFA"/>
    <w:rsid w:val="00A35E87"/>
    <w:rsid w:val="00A361F6"/>
    <w:rsid w:val="00A40D63"/>
    <w:rsid w:val="00A44092"/>
    <w:rsid w:val="00A44958"/>
    <w:rsid w:val="00A47B9C"/>
    <w:rsid w:val="00A47F8D"/>
    <w:rsid w:val="00A537FF"/>
    <w:rsid w:val="00A551A0"/>
    <w:rsid w:val="00A55582"/>
    <w:rsid w:val="00A57B70"/>
    <w:rsid w:val="00A628D0"/>
    <w:rsid w:val="00A633AA"/>
    <w:rsid w:val="00A63496"/>
    <w:rsid w:val="00A65811"/>
    <w:rsid w:val="00A740C1"/>
    <w:rsid w:val="00A755D0"/>
    <w:rsid w:val="00A75DFF"/>
    <w:rsid w:val="00A761E6"/>
    <w:rsid w:val="00A811CA"/>
    <w:rsid w:val="00A81279"/>
    <w:rsid w:val="00A812CB"/>
    <w:rsid w:val="00A81F24"/>
    <w:rsid w:val="00A84AEE"/>
    <w:rsid w:val="00A87F58"/>
    <w:rsid w:val="00A87FD5"/>
    <w:rsid w:val="00A9081C"/>
    <w:rsid w:val="00A938D5"/>
    <w:rsid w:val="00AA131E"/>
    <w:rsid w:val="00AA1BDA"/>
    <w:rsid w:val="00AA262F"/>
    <w:rsid w:val="00AA3DD2"/>
    <w:rsid w:val="00AA483E"/>
    <w:rsid w:val="00AB3693"/>
    <w:rsid w:val="00AB605F"/>
    <w:rsid w:val="00AB65DB"/>
    <w:rsid w:val="00AB6BC4"/>
    <w:rsid w:val="00AB6FF7"/>
    <w:rsid w:val="00AC0008"/>
    <w:rsid w:val="00AC0492"/>
    <w:rsid w:val="00AC4949"/>
    <w:rsid w:val="00AC4DB7"/>
    <w:rsid w:val="00AC4F6D"/>
    <w:rsid w:val="00AD0C57"/>
    <w:rsid w:val="00AD1580"/>
    <w:rsid w:val="00AD1761"/>
    <w:rsid w:val="00AD1D65"/>
    <w:rsid w:val="00AD224E"/>
    <w:rsid w:val="00AD26CC"/>
    <w:rsid w:val="00AD33A2"/>
    <w:rsid w:val="00AD44A1"/>
    <w:rsid w:val="00AD7CE9"/>
    <w:rsid w:val="00AE16E2"/>
    <w:rsid w:val="00AE2629"/>
    <w:rsid w:val="00AE5547"/>
    <w:rsid w:val="00AF2C71"/>
    <w:rsid w:val="00AF7D4B"/>
    <w:rsid w:val="00B01000"/>
    <w:rsid w:val="00B010DF"/>
    <w:rsid w:val="00B028A0"/>
    <w:rsid w:val="00B0359C"/>
    <w:rsid w:val="00B04EF0"/>
    <w:rsid w:val="00B05708"/>
    <w:rsid w:val="00B057A9"/>
    <w:rsid w:val="00B06A40"/>
    <w:rsid w:val="00B0764F"/>
    <w:rsid w:val="00B11997"/>
    <w:rsid w:val="00B13356"/>
    <w:rsid w:val="00B14326"/>
    <w:rsid w:val="00B14996"/>
    <w:rsid w:val="00B15C1B"/>
    <w:rsid w:val="00B15F91"/>
    <w:rsid w:val="00B201D8"/>
    <w:rsid w:val="00B21C7A"/>
    <w:rsid w:val="00B22439"/>
    <w:rsid w:val="00B3182A"/>
    <w:rsid w:val="00B31DBD"/>
    <w:rsid w:val="00B32EA7"/>
    <w:rsid w:val="00B35B5B"/>
    <w:rsid w:val="00B35C5C"/>
    <w:rsid w:val="00B366AE"/>
    <w:rsid w:val="00B422E4"/>
    <w:rsid w:val="00B46BC6"/>
    <w:rsid w:val="00B47C88"/>
    <w:rsid w:val="00B505FB"/>
    <w:rsid w:val="00B5157C"/>
    <w:rsid w:val="00B52C83"/>
    <w:rsid w:val="00B62EC8"/>
    <w:rsid w:val="00B70864"/>
    <w:rsid w:val="00B70A6F"/>
    <w:rsid w:val="00B71590"/>
    <w:rsid w:val="00B71D57"/>
    <w:rsid w:val="00B7509E"/>
    <w:rsid w:val="00B76239"/>
    <w:rsid w:val="00B76EE7"/>
    <w:rsid w:val="00B76FA8"/>
    <w:rsid w:val="00B813C1"/>
    <w:rsid w:val="00B82024"/>
    <w:rsid w:val="00B8306B"/>
    <w:rsid w:val="00B83561"/>
    <w:rsid w:val="00B83F57"/>
    <w:rsid w:val="00B84629"/>
    <w:rsid w:val="00B85238"/>
    <w:rsid w:val="00B87EF4"/>
    <w:rsid w:val="00B90E31"/>
    <w:rsid w:val="00B92162"/>
    <w:rsid w:val="00B94689"/>
    <w:rsid w:val="00B94A7A"/>
    <w:rsid w:val="00B95ACB"/>
    <w:rsid w:val="00B95E72"/>
    <w:rsid w:val="00B97443"/>
    <w:rsid w:val="00B9790E"/>
    <w:rsid w:val="00BA075F"/>
    <w:rsid w:val="00BA15F5"/>
    <w:rsid w:val="00BA2E5C"/>
    <w:rsid w:val="00BA306A"/>
    <w:rsid w:val="00BA561F"/>
    <w:rsid w:val="00BA5656"/>
    <w:rsid w:val="00BA7283"/>
    <w:rsid w:val="00BB463A"/>
    <w:rsid w:val="00BB4A4A"/>
    <w:rsid w:val="00BB5A55"/>
    <w:rsid w:val="00BC09C5"/>
    <w:rsid w:val="00BC2066"/>
    <w:rsid w:val="00BC3907"/>
    <w:rsid w:val="00BC48EF"/>
    <w:rsid w:val="00BC4B80"/>
    <w:rsid w:val="00BC738B"/>
    <w:rsid w:val="00BD2516"/>
    <w:rsid w:val="00BD6222"/>
    <w:rsid w:val="00BD6AA0"/>
    <w:rsid w:val="00BD6CCF"/>
    <w:rsid w:val="00BD78D6"/>
    <w:rsid w:val="00BD7B79"/>
    <w:rsid w:val="00BE04F7"/>
    <w:rsid w:val="00BE0DDF"/>
    <w:rsid w:val="00BE2253"/>
    <w:rsid w:val="00BE2A80"/>
    <w:rsid w:val="00BE494F"/>
    <w:rsid w:val="00BE7584"/>
    <w:rsid w:val="00BE762F"/>
    <w:rsid w:val="00BF3014"/>
    <w:rsid w:val="00BF7C06"/>
    <w:rsid w:val="00C012E4"/>
    <w:rsid w:val="00C0233A"/>
    <w:rsid w:val="00C0321C"/>
    <w:rsid w:val="00C04E53"/>
    <w:rsid w:val="00C0553F"/>
    <w:rsid w:val="00C112AE"/>
    <w:rsid w:val="00C13162"/>
    <w:rsid w:val="00C1550A"/>
    <w:rsid w:val="00C15877"/>
    <w:rsid w:val="00C168CC"/>
    <w:rsid w:val="00C1791D"/>
    <w:rsid w:val="00C17DE9"/>
    <w:rsid w:val="00C21596"/>
    <w:rsid w:val="00C25775"/>
    <w:rsid w:val="00C331BB"/>
    <w:rsid w:val="00C3359B"/>
    <w:rsid w:val="00C40A67"/>
    <w:rsid w:val="00C43C25"/>
    <w:rsid w:val="00C4473D"/>
    <w:rsid w:val="00C4677D"/>
    <w:rsid w:val="00C50EA6"/>
    <w:rsid w:val="00C645E4"/>
    <w:rsid w:val="00C71189"/>
    <w:rsid w:val="00C757AB"/>
    <w:rsid w:val="00C75CC7"/>
    <w:rsid w:val="00C7665B"/>
    <w:rsid w:val="00C83C7D"/>
    <w:rsid w:val="00C84031"/>
    <w:rsid w:val="00C87383"/>
    <w:rsid w:val="00C875F8"/>
    <w:rsid w:val="00C90375"/>
    <w:rsid w:val="00C93909"/>
    <w:rsid w:val="00C971B0"/>
    <w:rsid w:val="00C97515"/>
    <w:rsid w:val="00C97F16"/>
    <w:rsid w:val="00CA027F"/>
    <w:rsid w:val="00CA179A"/>
    <w:rsid w:val="00CA2653"/>
    <w:rsid w:val="00CA3EA5"/>
    <w:rsid w:val="00CA408E"/>
    <w:rsid w:val="00CA4B72"/>
    <w:rsid w:val="00CA53C1"/>
    <w:rsid w:val="00CA6F47"/>
    <w:rsid w:val="00CB14C3"/>
    <w:rsid w:val="00CB167C"/>
    <w:rsid w:val="00CB4A8B"/>
    <w:rsid w:val="00CB4EBB"/>
    <w:rsid w:val="00CC02C7"/>
    <w:rsid w:val="00CC0361"/>
    <w:rsid w:val="00CC15FD"/>
    <w:rsid w:val="00CC2E7B"/>
    <w:rsid w:val="00CC3069"/>
    <w:rsid w:val="00CC3354"/>
    <w:rsid w:val="00CC4CD9"/>
    <w:rsid w:val="00CC5811"/>
    <w:rsid w:val="00CC6BEF"/>
    <w:rsid w:val="00CD080E"/>
    <w:rsid w:val="00CD17F2"/>
    <w:rsid w:val="00CD56F9"/>
    <w:rsid w:val="00CD66D8"/>
    <w:rsid w:val="00CD7D69"/>
    <w:rsid w:val="00CE071C"/>
    <w:rsid w:val="00CE78CB"/>
    <w:rsid w:val="00CE7DD4"/>
    <w:rsid w:val="00CF07B0"/>
    <w:rsid w:val="00CF0ADF"/>
    <w:rsid w:val="00CF25BF"/>
    <w:rsid w:val="00CF2686"/>
    <w:rsid w:val="00CF6F7D"/>
    <w:rsid w:val="00D01503"/>
    <w:rsid w:val="00D01CBC"/>
    <w:rsid w:val="00D123E1"/>
    <w:rsid w:val="00D132B7"/>
    <w:rsid w:val="00D13C23"/>
    <w:rsid w:val="00D143D6"/>
    <w:rsid w:val="00D14A00"/>
    <w:rsid w:val="00D16F3D"/>
    <w:rsid w:val="00D177B8"/>
    <w:rsid w:val="00D20110"/>
    <w:rsid w:val="00D202DF"/>
    <w:rsid w:val="00D20A9C"/>
    <w:rsid w:val="00D26073"/>
    <w:rsid w:val="00D2628E"/>
    <w:rsid w:val="00D275AC"/>
    <w:rsid w:val="00D3137D"/>
    <w:rsid w:val="00D341AC"/>
    <w:rsid w:val="00D34418"/>
    <w:rsid w:val="00D34C7E"/>
    <w:rsid w:val="00D40A0F"/>
    <w:rsid w:val="00D4767D"/>
    <w:rsid w:val="00D50174"/>
    <w:rsid w:val="00D547C6"/>
    <w:rsid w:val="00D554FE"/>
    <w:rsid w:val="00D6011C"/>
    <w:rsid w:val="00D60121"/>
    <w:rsid w:val="00D6058C"/>
    <w:rsid w:val="00D6337B"/>
    <w:rsid w:val="00D640EB"/>
    <w:rsid w:val="00D64872"/>
    <w:rsid w:val="00D6708B"/>
    <w:rsid w:val="00D7070F"/>
    <w:rsid w:val="00D7123A"/>
    <w:rsid w:val="00D71274"/>
    <w:rsid w:val="00D71B95"/>
    <w:rsid w:val="00D729B7"/>
    <w:rsid w:val="00D73729"/>
    <w:rsid w:val="00D77271"/>
    <w:rsid w:val="00D80BA7"/>
    <w:rsid w:val="00D80D3B"/>
    <w:rsid w:val="00D80D7C"/>
    <w:rsid w:val="00D8134D"/>
    <w:rsid w:val="00D834F3"/>
    <w:rsid w:val="00D85861"/>
    <w:rsid w:val="00D86DBD"/>
    <w:rsid w:val="00D928D7"/>
    <w:rsid w:val="00D94CAE"/>
    <w:rsid w:val="00DA0EDB"/>
    <w:rsid w:val="00DA4BAB"/>
    <w:rsid w:val="00DA557B"/>
    <w:rsid w:val="00DA7D78"/>
    <w:rsid w:val="00DB0717"/>
    <w:rsid w:val="00DB100B"/>
    <w:rsid w:val="00DB15EE"/>
    <w:rsid w:val="00DB540E"/>
    <w:rsid w:val="00DB6606"/>
    <w:rsid w:val="00DC0476"/>
    <w:rsid w:val="00DC7DAA"/>
    <w:rsid w:val="00DD0B9E"/>
    <w:rsid w:val="00DD0F23"/>
    <w:rsid w:val="00DD217F"/>
    <w:rsid w:val="00DD689E"/>
    <w:rsid w:val="00DE0EFF"/>
    <w:rsid w:val="00DE4037"/>
    <w:rsid w:val="00DE4880"/>
    <w:rsid w:val="00DE543D"/>
    <w:rsid w:val="00DE5F66"/>
    <w:rsid w:val="00DF4CDB"/>
    <w:rsid w:val="00E009E1"/>
    <w:rsid w:val="00E01C4F"/>
    <w:rsid w:val="00E01DB4"/>
    <w:rsid w:val="00E03A80"/>
    <w:rsid w:val="00E059AD"/>
    <w:rsid w:val="00E06A95"/>
    <w:rsid w:val="00E0750D"/>
    <w:rsid w:val="00E07C58"/>
    <w:rsid w:val="00E11584"/>
    <w:rsid w:val="00E1614A"/>
    <w:rsid w:val="00E16243"/>
    <w:rsid w:val="00E2067B"/>
    <w:rsid w:val="00E22AE9"/>
    <w:rsid w:val="00E22F00"/>
    <w:rsid w:val="00E24F2D"/>
    <w:rsid w:val="00E25CB5"/>
    <w:rsid w:val="00E25E73"/>
    <w:rsid w:val="00E26114"/>
    <w:rsid w:val="00E27C8B"/>
    <w:rsid w:val="00E31B4F"/>
    <w:rsid w:val="00E327D1"/>
    <w:rsid w:val="00E36E78"/>
    <w:rsid w:val="00E400D3"/>
    <w:rsid w:val="00E40AF8"/>
    <w:rsid w:val="00E41681"/>
    <w:rsid w:val="00E41CC0"/>
    <w:rsid w:val="00E42389"/>
    <w:rsid w:val="00E42429"/>
    <w:rsid w:val="00E4402D"/>
    <w:rsid w:val="00E443CE"/>
    <w:rsid w:val="00E53188"/>
    <w:rsid w:val="00E5649C"/>
    <w:rsid w:val="00E567F8"/>
    <w:rsid w:val="00E56B3A"/>
    <w:rsid w:val="00E57D19"/>
    <w:rsid w:val="00E601AF"/>
    <w:rsid w:val="00E60C55"/>
    <w:rsid w:val="00E618CE"/>
    <w:rsid w:val="00E6429D"/>
    <w:rsid w:val="00E66818"/>
    <w:rsid w:val="00E66959"/>
    <w:rsid w:val="00E66C25"/>
    <w:rsid w:val="00E672C6"/>
    <w:rsid w:val="00E7056A"/>
    <w:rsid w:val="00E7310C"/>
    <w:rsid w:val="00E75773"/>
    <w:rsid w:val="00E76FA6"/>
    <w:rsid w:val="00E7783B"/>
    <w:rsid w:val="00E810D4"/>
    <w:rsid w:val="00E81638"/>
    <w:rsid w:val="00E83B0A"/>
    <w:rsid w:val="00E84448"/>
    <w:rsid w:val="00E86317"/>
    <w:rsid w:val="00E87204"/>
    <w:rsid w:val="00E90235"/>
    <w:rsid w:val="00E9036E"/>
    <w:rsid w:val="00E920D4"/>
    <w:rsid w:val="00E9524F"/>
    <w:rsid w:val="00E95BC5"/>
    <w:rsid w:val="00E9662F"/>
    <w:rsid w:val="00E96EFB"/>
    <w:rsid w:val="00EA1BE9"/>
    <w:rsid w:val="00EA1FC9"/>
    <w:rsid w:val="00EA2EE4"/>
    <w:rsid w:val="00EA44DA"/>
    <w:rsid w:val="00EA759A"/>
    <w:rsid w:val="00EA75B7"/>
    <w:rsid w:val="00EC3E22"/>
    <w:rsid w:val="00EC3FD1"/>
    <w:rsid w:val="00EC47A4"/>
    <w:rsid w:val="00EC57F0"/>
    <w:rsid w:val="00EC7839"/>
    <w:rsid w:val="00ED559B"/>
    <w:rsid w:val="00ED6C10"/>
    <w:rsid w:val="00ED75F7"/>
    <w:rsid w:val="00ED7641"/>
    <w:rsid w:val="00EE1F6B"/>
    <w:rsid w:val="00EE3097"/>
    <w:rsid w:val="00EE7917"/>
    <w:rsid w:val="00EF0162"/>
    <w:rsid w:val="00EF0872"/>
    <w:rsid w:val="00EF399B"/>
    <w:rsid w:val="00EF4CAC"/>
    <w:rsid w:val="00EF5A79"/>
    <w:rsid w:val="00EF5CE1"/>
    <w:rsid w:val="00EF5E4D"/>
    <w:rsid w:val="00F020AF"/>
    <w:rsid w:val="00F111BD"/>
    <w:rsid w:val="00F118CC"/>
    <w:rsid w:val="00F1316A"/>
    <w:rsid w:val="00F13CB2"/>
    <w:rsid w:val="00F15F52"/>
    <w:rsid w:val="00F20560"/>
    <w:rsid w:val="00F22237"/>
    <w:rsid w:val="00F2224F"/>
    <w:rsid w:val="00F30035"/>
    <w:rsid w:val="00F30617"/>
    <w:rsid w:val="00F308B6"/>
    <w:rsid w:val="00F348A6"/>
    <w:rsid w:val="00F35932"/>
    <w:rsid w:val="00F3627B"/>
    <w:rsid w:val="00F3683A"/>
    <w:rsid w:val="00F36C8D"/>
    <w:rsid w:val="00F41384"/>
    <w:rsid w:val="00F4199C"/>
    <w:rsid w:val="00F43ABA"/>
    <w:rsid w:val="00F440C0"/>
    <w:rsid w:val="00F44C12"/>
    <w:rsid w:val="00F455DE"/>
    <w:rsid w:val="00F47957"/>
    <w:rsid w:val="00F53892"/>
    <w:rsid w:val="00F53C19"/>
    <w:rsid w:val="00F53F8B"/>
    <w:rsid w:val="00F546B1"/>
    <w:rsid w:val="00F553A7"/>
    <w:rsid w:val="00F5562E"/>
    <w:rsid w:val="00F609E8"/>
    <w:rsid w:val="00F61973"/>
    <w:rsid w:val="00F64A51"/>
    <w:rsid w:val="00F64CBC"/>
    <w:rsid w:val="00F64D7C"/>
    <w:rsid w:val="00F65A6A"/>
    <w:rsid w:val="00F6781D"/>
    <w:rsid w:val="00F72127"/>
    <w:rsid w:val="00F754E8"/>
    <w:rsid w:val="00F759EA"/>
    <w:rsid w:val="00F777AC"/>
    <w:rsid w:val="00F8273C"/>
    <w:rsid w:val="00F8546E"/>
    <w:rsid w:val="00F85DF0"/>
    <w:rsid w:val="00F86A9D"/>
    <w:rsid w:val="00F87413"/>
    <w:rsid w:val="00F87D61"/>
    <w:rsid w:val="00F94079"/>
    <w:rsid w:val="00FA368C"/>
    <w:rsid w:val="00FA746A"/>
    <w:rsid w:val="00FB0225"/>
    <w:rsid w:val="00FB0B8F"/>
    <w:rsid w:val="00FB2011"/>
    <w:rsid w:val="00FB25DD"/>
    <w:rsid w:val="00FB2817"/>
    <w:rsid w:val="00FB2A03"/>
    <w:rsid w:val="00FB434B"/>
    <w:rsid w:val="00FB7EEA"/>
    <w:rsid w:val="00FC462D"/>
    <w:rsid w:val="00FC5F3E"/>
    <w:rsid w:val="00FC614C"/>
    <w:rsid w:val="00FC7BFA"/>
    <w:rsid w:val="00FD082B"/>
    <w:rsid w:val="00FD39F9"/>
    <w:rsid w:val="00FE2262"/>
    <w:rsid w:val="00FE29BD"/>
    <w:rsid w:val="00FE6022"/>
    <w:rsid w:val="00FE760B"/>
    <w:rsid w:val="00FF03C6"/>
    <w:rsid w:val="00FF0B32"/>
    <w:rsid w:val="00FF33FA"/>
    <w:rsid w:val="00FF3682"/>
    <w:rsid w:val="00FF5FF7"/>
    <w:rsid w:val="00FF6DC1"/>
    <w:rsid w:val="00FF758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88124C9"/>
  <w15:docId w15:val="{B631D1CB-1A04-4FDC-A40B-782B0DE37F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qFormat="1"/>
    <w:lsdException w:name="annotation text" w:semiHidden="1" w:unhideWhenUsed="1"/>
    <w:lsdException w:name="header" w:semiHidden="1" w:uiPriority="0" w:unhideWhenUsed="1"/>
    <w:lsdException w:name="footer" w:semiHidden="1" w:unhideWhenUsed="1" w:qFormat="1"/>
    <w:lsdException w:name="index heading" w:semiHidden="1" w:uiPriority="0"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qFormat="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rsid w:val="00053B2C"/>
    <w:pPr>
      <w:spacing w:after="80"/>
      <w:ind w:firstLine="425"/>
    </w:pPr>
    <w:rPr>
      <w:sz w:val="24"/>
    </w:rPr>
  </w:style>
  <w:style w:type="paragraph" w:styleId="12">
    <w:name w:val="heading 1"/>
    <w:aliases w:val="Header1-2000,H1,Head 1 + Arial Narrow,12 пт,Темно-синий,все пр...,Head 1,H11,H12,H111,H13,H112,H14,H15,H16,H17,H18,H19,H113,H121,H1111,H131,H1121,H141,H151,H161,H171,H181,Заголов,Заголовок 1 Знак1,Заголовок 1 Знак Знак,Глава,(раздел),ch,h1"/>
    <w:basedOn w:val="a4"/>
    <w:next w:val="a4"/>
    <w:link w:val="13"/>
    <w:uiPriority w:val="9"/>
    <w:qFormat/>
    <w:rsid w:val="003A7632"/>
    <w:pPr>
      <w:keepNext/>
      <w:keepLines/>
      <w:spacing w:before="240" w:after="240"/>
      <w:ind w:firstLine="0"/>
      <w:outlineLvl w:val="0"/>
    </w:pPr>
    <w:rPr>
      <w:rFonts w:asciiTheme="majorHAnsi" w:eastAsiaTheme="majorEastAsia" w:hAnsiTheme="majorHAnsi" w:cstheme="majorBidi"/>
      <w:b/>
      <w:caps/>
      <w:color w:val="7C3776" w:themeColor="text2"/>
      <w:sz w:val="32"/>
      <w:szCs w:val="32"/>
    </w:rPr>
  </w:style>
  <w:style w:type="paragraph" w:styleId="20">
    <w:name w:val="heading 2"/>
    <w:aliases w:val="H2,h2,HD2,HD2 + 14 pt,Not Italic,Before:  6 pt,After:  6 pt,Top: (Single ...,H2_Numb,ç2,Sub Head,PullOut,2h + Arial Narrow,14 пт,По правому краю,Слева:  0 см...,Subhead A,Numbered text 3,H21,H22,H23,H24,H25,H26,H27,H28,H29,H210,H211,H221"/>
    <w:basedOn w:val="a4"/>
    <w:next w:val="a4"/>
    <w:link w:val="21"/>
    <w:uiPriority w:val="99"/>
    <w:unhideWhenUsed/>
    <w:qFormat/>
    <w:rsid w:val="003A7632"/>
    <w:pPr>
      <w:keepNext/>
      <w:keepLines/>
      <w:spacing w:before="160"/>
      <w:ind w:firstLine="0"/>
      <w:outlineLvl w:val="1"/>
    </w:pPr>
    <w:rPr>
      <w:rFonts w:ascii="Times New Roman" w:eastAsiaTheme="majorEastAsia" w:hAnsi="Times New Roman" w:cstheme="majorBidi"/>
      <w:b/>
      <w:caps/>
      <w:color w:val="000000" w:themeColor="text1"/>
      <w:szCs w:val="28"/>
    </w:rPr>
  </w:style>
  <w:style w:type="paragraph" w:styleId="30">
    <w:name w:val="heading 3"/>
    <w:aliases w:val="end,H3,h3,Заголовок 3 Знак Знак,Заголовок 3 Знак Знак Знак"/>
    <w:basedOn w:val="a4"/>
    <w:next w:val="a4"/>
    <w:link w:val="31"/>
    <w:uiPriority w:val="99"/>
    <w:unhideWhenUsed/>
    <w:qFormat/>
    <w:rsid w:val="00E66C25"/>
    <w:pPr>
      <w:keepNext/>
      <w:keepLines/>
      <w:spacing w:before="40" w:after="0"/>
      <w:outlineLvl w:val="2"/>
    </w:pPr>
    <w:rPr>
      <w:rFonts w:asciiTheme="majorHAnsi" w:eastAsiaTheme="majorEastAsia" w:hAnsiTheme="majorHAnsi" w:cstheme="majorBidi"/>
      <w:color w:val="3E1B3A" w:themeColor="accent1" w:themeShade="80"/>
      <w:szCs w:val="24"/>
    </w:rPr>
  </w:style>
  <w:style w:type="paragraph" w:styleId="4">
    <w:name w:val="heading 4"/>
    <w:basedOn w:val="a4"/>
    <w:next w:val="a4"/>
    <w:link w:val="40"/>
    <w:uiPriority w:val="9"/>
    <w:unhideWhenUsed/>
    <w:qFormat/>
    <w:rsid w:val="00E66C25"/>
    <w:pPr>
      <w:keepNext/>
      <w:keepLines/>
      <w:spacing w:before="40" w:after="0"/>
      <w:outlineLvl w:val="3"/>
    </w:pPr>
    <w:rPr>
      <w:rFonts w:asciiTheme="majorHAnsi" w:eastAsiaTheme="majorEastAsia" w:hAnsiTheme="majorHAnsi" w:cstheme="majorBidi"/>
      <w:i/>
      <w:iCs/>
      <w:color w:val="5C2958" w:themeColor="accent1" w:themeShade="BF"/>
    </w:rPr>
  </w:style>
  <w:style w:type="paragraph" w:styleId="5">
    <w:name w:val="heading 5"/>
    <w:basedOn w:val="a4"/>
    <w:next w:val="a4"/>
    <w:link w:val="50"/>
    <w:uiPriority w:val="9"/>
    <w:unhideWhenUsed/>
    <w:qFormat/>
    <w:rsid w:val="00E66C25"/>
    <w:pPr>
      <w:keepNext/>
      <w:keepLines/>
      <w:spacing w:before="40" w:after="0"/>
      <w:outlineLvl w:val="4"/>
    </w:pPr>
    <w:rPr>
      <w:rFonts w:asciiTheme="majorHAnsi" w:eastAsiaTheme="majorEastAsia" w:hAnsiTheme="majorHAnsi" w:cstheme="majorBidi"/>
      <w:color w:val="5C2958" w:themeColor="accent1" w:themeShade="BF"/>
    </w:rPr>
  </w:style>
  <w:style w:type="paragraph" w:styleId="6">
    <w:name w:val="heading 6"/>
    <w:basedOn w:val="a4"/>
    <w:next w:val="a4"/>
    <w:link w:val="60"/>
    <w:uiPriority w:val="9"/>
    <w:unhideWhenUsed/>
    <w:qFormat/>
    <w:rsid w:val="00E66C25"/>
    <w:pPr>
      <w:keepNext/>
      <w:keepLines/>
      <w:spacing w:before="40" w:after="0"/>
      <w:outlineLvl w:val="5"/>
    </w:pPr>
    <w:rPr>
      <w:rFonts w:asciiTheme="majorHAnsi" w:eastAsiaTheme="majorEastAsia" w:hAnsiTheme="majorHAnsi" w:cstheme="majorBidi"/>
      <w:color w:val="3E1B3A" w:themeColor="accent1" w:themeShade="80"/>
    </w:rPr>
  </w:style>
  <w:style w:type="paragraph" w:styleId="7">
    <w:name w:val="heading 7"/>
    <w:basedOn w:val="a4"/>
    <w:next w:val="a4"/>
    <w:link w:val="70"/>
    <w:uiPriority w:val="9"/>
    <w:unhideWhenUsed/>
    <w:qFormat/>
    <w:rsid w:val="00E66C25"/>
    <w:pPr>
      <w:keepNext/>
      <w:keepLines/>
      <w:spacing w:before="40" w:after="0"/>
      <w:outlineLvl w:val="6"/>
    </w:pPr>
    <w:rPr>
      <w:rFonts w:asciiTheme="majorHAnsi" w:eastAsiaTheme="majorEastAsia" w:hAnsiTheme="majorHAnsi" w:cstheme="majorBidi"/>
      <w:i/>
      <w:iCs/>
      <w:color w:val="3E1B3A" w:themeColor="accent1" w:themeShade="80"/>
    </w:rPr>
  </w:style>
  <w:style w:type="paragraph" w:styleId="8">
    <w:name w:val="heading 8"/>
    <w:basedOn w:val="a4"/>
    <w:next w:val="a4"/>
    <w:link w:val="80"/>
    <w:uiPriority w:val="9"/>
    <w:unhideWhenUsed/>
    <w:qFormat/>
    <w:rsid w:val="00E66C25"/>
    <w:pPr>
      <w:keepNext/>
      <w:keepLines/>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4"/>
    <w:next w:val="a4"/>
    <w:link w:val="90"/>
    <w:uiPriority w:val="9"/>
    <w:unhideWhenUsed/>
    <w:qFormat/>
    <w:rsid w:val="00E66C25"/>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SIS">
    <w:name w:val="SIS"/>
    <w:basedOn w:val="a4"/>
    <w:link w:val="SIS0"/>
    <w:rsid w:val="00D50174"/>
    <w:rPr>
      <w:rFonts w:ascii="Arial Black" w:hAnsi="Arial Black"/>
      <w:color w:val="7C3776" w:themeColor="text2"/>
      <w:sz w:val="32"/>
    </w:rPr>
  </w:style>
  <w:style w:type="character" w:customStyle="1" w:styleId="13">
    <w:name w:val="Заголовок 1 Знак"/>
    <w:aliases w:val="Header1-2000 Знак,H1 Знак,Head 1 + Arial Narrow Знак,12 пт Знак,Темно-синий Знак,все пр... Знак,Head 1 Знак,H11 Знак,H12 Знак,H111 Знак,H13 Знак,H112 Знак,H14 Знак,H15 Знак,H16 Знак,H17 Знак,H18 Знак,H19 Знак,H113 Знак,H121 Знак,ch Знак"/>
    <w:basedOn w:val="a5"/>
    <w:link w:val="12"/>
    <w:uiPriority w:val="9"/>
    <w:rsid w:val="003A7632"/>
    <w:rPr>
      <w:rFonts w:asciiTheme="majorHAnsi" w:eastAsiaTheme="majorEastAsia" w:hAnsiTheme="majorHAnsi" w:cstheme="majorBidi"/>
      <w:b/>
      <w:caps/>
      <w:color w:val="7C3776" w:themeColor="text2"/>
      <w:sz w:val="32"/>
      <w:szCs w:val="32"/>
    </w:rPr>
  </w:style>
  <w:style w:type="character" w:customStyle="1" w:styleId="21">
    <w:name w:val="Заголовок 2 Знак"/>
    <w:aliases w:val="H2 Знак,h2 Знак,HD2 Знак,HD2 + 14 pt Знак,Not Italic Знак,Before:  6 pt Знак,After:  6 pt Знак,Top: (Single ... Знак,H2_Numb Знак,ç2 Знак,Sub Head Знак,PullOut Знак,2h + Arial Narrow Знак,14 пт Знак,По правому краю Знак,Subhead A Знак"/>
    <w:basedOn w:val="a5"/>
    <w:link w:val="20"/>
    <w:uiPriority w:val="99"/>
    <w:rsid w:val="003A7632"/>
    <w:rPr>
      <w:rFonts w:ascii="Times New Roman" w:eastAsiaTheme="majorEastAsia" w:hAnsi="Times New Roman" w:cstheme="majorBidi"/>
      <w:b/>
      <w:caps/>
      <w:color w:val="000000" w:themeColor="text1"/>
      <w:sz w:val="24"/>
      <w:szCs w:val="28"/>
    </w:rPr>
  </w:style>
  <w:style w:type="paragraph" w:styleId="a8">
    <w:name w:val="No Spacing"/>
    <w:next w:val="a4"/>
    <w:link w:val="a9"/>
    <w:uiPriority w:val="1"/>
    <w:qFormat/>
    <w:rsid w:val="00BC738B"/>
    <w:pPr>
      <w:spacing w:after="0" w:line="240" w:lineRule="auto"/>
    </w:pPr>
    <w:rPr>
      <w:sz w:val="24"/>
    </w:rPr>
  </w:style>
  <w:style w:type="character" w:customStyle="1" w:styleId="SIS0">
    <w:name w:val="SIS Знак"/>
    <w:basedOn w:val="a5"/>
    <w:link w:val="SIS"/>
    <w:rsid w:val="00D50174"/>
    <w:rPr>
      <w:rFonts w:ascii="Arial Black" w:hAnsi="Arial Black"/>
      <w:b/>
      <w:color w:val="7C3776" w:themeColor="text2"/>
      <w:sz w:val="32"/>
    </w:rPr>
  </w:style>
  <w:style w:type="character" w:customStyle="1" w:styleId="a9">
    <w:name w:val="Без интервала Знак"/>
    <w:basedOn w:val="a5"/>
    <w:link w:val="a8"/>
    <w:uiPriority w:val="1"/>
    <w:rsid w:val="00BC738B"/>
    <w:rPr>
      <w:sz w:val="24"/>
    </w:rPr>
  </w:style>
  <w:style w:type="character" w:customStyle="1" w:styleId="31">
    <w:name w:val="Заголовок 3 Знак"/>
    <w:aliases w:val="end Знак,H3 Знак,h3 Знак,Заголовок 3 Знак Знак Знак1,Заголовок 3 Знак Знак Знак Знак"/>
    <w:basedOn w:val="a5"/>
    <w:link w:val="30"/>
    <w:uiPriority w:val="99"/>
    <w:rsid w:val="00E66C25"/>
    <w:rPr>
      <w:rFonts w:asciiTheme="majorHAnsi" w:eastAsiaTheme="majorEastAsia" w:hAnsiTheme="majorHAnsi" w:cstheme="majorBidi"/>
      <w:color w:val="3E1B3A" w:themeColor="accent1" w:themeShade="80"/>
      <w:sz w:val="24"/>
      <w:szCs w:val="24"/>
    </w:rPr>
  </w:style>
  <w:style w:type="character" w:customStyle="1" w:styleId="40">
    <w:name w:val="Заголовок 4 Знак"/>
    <w:basedOn w:val="a5"/>
    <w:link w:val="4"/>
    <w:uiPriority w:val="9"/>
    <w:rsid w:val="00E66C25"/>
    <w:rPr>
      <w:rFonts w:asciiTheme="majorHAnsi" w:eastAsiaTheme="majorEastAsia" w:hAnsiTheme="majorHAnsi" w:cstheme="majorBidi"/>
      <w:i/>
      <w:iCs/>
      <w:color w:val="5C2958" w:themeColor="accent1" w:themeShade="BF"/>
    </w:rPr>
  </w:style>
  <w:style w:type="character" w:customStyle="1" w:styleId="50">
    <w:name w:val="Заголовок 5 Знак"/>
    <w:basedOn w:val="a5"/>
    <w:link w:val="5"/>
    <w:uiPriority w:val="9"/>
    <w:rsid w:val="00E66C25"/>
    <w:rPr>
      <w:rFonts w:asciiTheme="majorHAnsi" w:eastAsiaTheme="majorEastAsia" w:hAnsiTheme="majorHAnsi" w:cstheme="majorBidi"/>
      <w:color w:val="5C2958" w:themeColor="accent1" w:themeShade="BF"/>
    </w:rPr>
  </w:style>
  <w:style w:type="character" w:customStyle="1" w:styleId="60">
    <w:name w:val="Заголовок 6 Знак"/>
    <w:basedOn w:val="a5"/>
    <w:link w:val="6"/>
    <w:uiPriority w:val="9"/>
    <w:rsid w:val="00E66C25"/>
    <w:rPr>
      <w:rFonts w:asciiTheme="majorHAnsi" w:eastAsiaTheme="majorEastAsia" w:hAnsiTheme="majorHAnsi" w:cstheme="majorBidi"/>
      <w:color w:val="3E1B3A" w:themeColor="accent1" w:themeShade="80"/>
    </w:rPr>
  </w:style>
  <w:style w:type="character" w:customStyle="1" w:styleId="70">
    <w:name w:val="Заголовок 7 Знак"/>
    <w:basedOn w:val="a5"/>
    <w:link w:val="7"/>
    <w:uiPriority w:val="9"/>
    <w:rsid w:val="00E66C25"/>
    <w:rPr>
      <w:rFonts w:asciiTheme="majorHAnsi" w:eastAsiaTheme="majorEastAsia" w:hAnsiTheme="majorHAnsi" w:cstheme="majorBidi"/>
      <w:i/>
      <w:iCs/>
      <w:color w:val="3E1B3A" w:themeColor="accent1" w:themeShade="80"/>
    </w:rPr>
  </w:style>
  <w:style w:type="character" w:customStyle="1" w:styleId="80">
    <w:name w:val="Заголовок 8 Знак"/>
    <w:basedOn w:val="a5"/>
    <w:link w:val="8"/>
    <w:uiPriority w:val="9"/>
    <w:rsid w:val="00E66C25"/>
    <w:rPr>
      <w:rFonts w:asciiTheme="majorHAnsi" w:eastAsiaTheme="majorEastAsia" w:hAnsiTheme="majorHAnsi" w:cstheme="majorBidi"/>
      <w:color w:val="262626" w:themeColor="text1" w:themeTint="D9"/>
      <w:sz w:val="21"/>
      <w:szCs w:val="21"/>
    </w:rPr>
  </w:style>
  <w:style w:type="character" w:customStyle="1" w:styleId="90">
    <w:name w:val="Заголовок 9 Знак"/>
    <w:basedOn w:val="a5"/>
    <w:link w:val="9"/>
    <w:uiPriority w:val="9"/>
    <w:rsid w:val="00E66C25"/>
    <w:rPr>
      <w:rFonts w:asciiTheme="majorHAnsi" w:eastAsiaTheme="majorEastAsia" w:hAnsiTheme="majorHAnsi" w:cstheme="majorBidi"/>
      <w:i/>
      <w:iCs/>
      <w:color w:val="262626" w:themeColor="text1" w:themeTint="D9"/>
      <w:sz w:val="21"/>
      <w:szCs w:val="21"/>
    </w:rPr>
  </w:style>
  <w:style w:type="paragraph" w:styleId="aa">
    <w:name w:val="caption"/>
    <w:basedOn w:val="a4"/>
    <w:next w:val="a4"/>
    <w:uiPriority w:val="99"/>
    <w:unhideWhenUsed/>
    <w:qFormat/>
    <w:rsid w:val="00E66C25"/>
    <w:pPr>
      <w:spacing w:after="200" w:line="240" w:lineRule="auto"/>
    </w:pPr>
    <w:rPr>
      <w:i/>
      <w:iCs/>
      <w:color w:val="7C3776" w:themeColor="text2"/>
      <w:sz w:val="18"/>
      <w:szCs w:val="18"/>
    </w:rPr>
  </w:style>
  <w:style w:type="paragraph" w:styleId="ab">
    <w:name w:val="Title"/>
    <w:basedOn w:val="a4"/>
    <w:next w:val="a4"/>
    <w:link w:val="ac"/>
    <w:uiPriority w:val="10"/>
    <w:qFormat/>
    <w:rsid w:val="00E66C25"/>
    <w:pPr>
      <w:spacing w:after="0" w:line="240" w:lineRule="auto"/>
      <w:contextualSpacing/>
    </w:pPr>
    <w:rPr>
      <w:rFonts w:asciiTheme="majorHAnsi" w:eastAsiaTheme="majorEastAsia" w:hAnsiTheme="majorHAnsi" w:cstheme="majorBidi"/>
      <w:spacing w:val="-10"/>
      <w:sz w:val="56"/>
      <w:szCs w:val="56"/>
    </w:rPr>
  </w:style>
  <w:style w:type="character" w:customStyle="1" w:styleId="ac">
    <w:name w:val="Название Знак"/>
    <w:basedOn w:val="a5"/>
    <w:link w:val="ab"/>
    <w:uiPriority w:val="10"/>
    <w:rsid w:val="00E66C25"/>
    <w:rPr>
      <w:rFonts w:asciiTheme="majorHAnsi" w:eastAsiaTheme="majorEastAsia" w:hAnsiTheme="majorHAnsi" w:cstheme="majorBidi"/>
      <w:spacing w:val="-10"/>
      <w:sz w:val="56"/>
      <w:szCs w:val="56"/>
    </w:rPr>
  </w:style>
  <w:style w:type="paragraph" w:styleId="ad">
    <w:name w:val="Subtitle"/>
    <w:basedOn w:val="a4"/>
    <w:next w:val="a4"/>
    <w:link w:val="ae"/>
    <w:uiPriority w:val="11"/>
    <w:qFormat/>
    <w:rsid w:val="007C2202"/>
    <w:pPr>
      <w:numPr>
        <w:ilvl w:val="1"/>
      </w:numPr>
      <w:spacing w:before="160"/>
      <w:ind w:firstLine="567"/>
    </w:pPr>
    <w:rPr>
      <w:b/>
      <w:color w:val="000000" w:themeColor="text1"/>
      <w:spacing w:val="15"/>
    </w:rPr>
  </w:style>
  <w:style w:type="character" w:customStyle="1" w:styleId="ae">
    <w:name w:val="Подзаголовок Знак"/>
    <w:basedOn w:val="a5"/>
    <w:link w:val="ad"/>
    <w:uiPriority w:val="11"/>
    <w:rsid w:val="007C2202"/>
    <w:rPr>
      <w:b/>
      <w:color w:val="000000" w:themeColor="text1"/>
      <w:spacing w:val="15"/>
      <w:sz w:val="28"/>
    </w:rPr>
  </w:style>
  <w:style w:type="character" w:styleId="af">
    <w:name w:val="Strong"/>
    <w:basedOn w:val="a5"/>
    <w:uiPriority w:val="22"/>
    <w:qFormat/>
    <w:rsid w:val="00E66C25"/>
    <w:rPr>
      <w:b/>
      <w:bCs/>
      <w:color w:val="auto"/>
    </w:rPr>
  </w:style>
  <w:style w:type="character" w:styleId="af0">
    <w:name w:val="Emphasis"/>
    <w:basedOn w:val="a5"/>
    <w:uiPriority w:val="20"/>
    <w:qFormat/>
    <w:rsid w:val="00E66C25"/>
    <w:rPr>
      <w:i/>
      <w:iCs/>
      <w:color w:val="auto"/>
    </w:rPr>
  </w:style>
  <w:style w:type="paragraph" w:styleId="22">
    <w:name w:val="Quote"/>
    <w:basedOn w:val="a4"/>
    <w:next w:val="a4"/>
    <w:link w:val="23"/>
    <w:uiPriority w:val="29"/>
    <w:qFormat/>
    <w:rsid w:val="00E66C25"/>
    <w:pPr>
      <w:spacing w:before="200"/>
      <w:ind w:left="864" w:right="864"/>
    </w:pPr>
    <w:rPr>
      <w:i/>
      <w:iCs/>
      <w:color w:val="404040" w:themeColor="text1" w:themeTint="BF"/>
    </w:rPr>
  </w:style>
  <w:style w:type="character" w:customStyle="1" w:styleId="23">
    <w:name w:val="Цитата 2 Знак"/>
    <w:basedOn w:val="a5"/>
    <w:link w:val="22"/>
    <w:uiPriority w:val="29"/>
    <w:rsid w:val="00E66C25"/>
    <w:rPr>
      <w:i/>
      <w:iCs/>
      <w:color w:val="404040" w:themeColor="text1" w:themeTint="BF"/>
    </w:rPr>
  </w:style>
  <w:style w:type="paragraph" w:styleId="af1">
    <w:name w:val="Intense Quote"/>
    <w:basedOn w:val="a4"/>
    <w:next w:val="a4"/>
    <w:link w:val="af2"/>
    <w:uiPriority w:val="30"/>
    <w:qFormat/>
    <w:rsid w:val="00E66C25"/>
    <w:pPr>
      <w:pBdr>
        <w:top w:val="single" w:sz="4" w:space="10" w:color="7C3776" w:themeColor="accent1"/>
        <w:bottom w:val="single" w:sz="4" w:space="10" w:color="7C3776" w:themeColor="accent1"/>
      </w:pBdr>
      <w:spacing w:before="360" w:after="360"/>
      <w:ind w:left="864" w:right="864"/>
      <w:jc w:val="center"/>
    </w:pPr>
    <w:rPr>
      <w:i/>
      <w:iCs/>
      <w:color w:val="7C3776" w:themeColor="accent1"/>
    </w:rPr>
  </w:style>
  <w:style w:type="character" w:customStyle="1" w:styleId="af2">
    <w:name w:val="Выделенная цитата Знак"/>
    <w:basedOn w:val="a5"/>
    <w:link w:val="af1"/>
    <w:uiPriority w:val="30"/>
    <w:rsid w:val="00E66C25"/>
    <w:rPr>
      <w:i/>
      <w:iCs/>
      <w:color w:val="7C3776" w:themeColor="accent1"/>
    </w:rPr>
  </w:style>
  <w:style w:type="character" w:styleId="af3">
    <w:name w:val="Subtle Emphasis"/>
    <w:basedOn w:val="a5"/>
    <w:uiPriority w:val="19"/>
    <w:qFormat/>
    <w:rsid w:val="00E66C25"/>
    <w:rPr>
      <w:i/>
      <w:iCs/>
      <w:color w:val="404040" w:themeColor="text1" w:themeTint="BF"/>
    </w:rPr>
  </w:style>
  <w:style w:type="character" w:styleId="af4">
    <w:name w:val="Intense Emphasis"/>
    <w:basedOn w:val="a5"/>
    <w:uiPriority w:val="21"/>
    <w:qFormat/>
    <w:rsid w:val="00E66C25"/>
    <w:rPr>
      <w:i/>
      <w:iCs/>
      <w:color w:val="7C3776" w:themeColor="text2"/>
    </w:rPr>
  </w:style>
  <w:style w:type="character" w:styleId="af5">
    <w:name w:val="Subtle Reference"/>
    <w:basedOn w:val="a5"/>
    <w:uiPriority w:val="31"/>
    <w:qFormat/>
    <w:rsid w:val="00E66C25"/>
    <w:rPr>
      <w:smallCaps/>
      <w:color w:val="404040" w:themeColor="text1" w:themeTint="BF"/>
    </w:rPr>
  </w:style>
  <w:style w:type="character" w:styleId="af6">
    <w:name w:val="Intense Reference"/>
    <w:basedOn w:val="a5"/>
    <w:uiPriority w:val="32"/>
    <w:qFormat/>
    <w:rsid w:val="00E66C25"/>
    <w:rPr>
      <w:b/>
      <w:bCs/>
      <w:smallCaps/>
      <w:color w:val="7C3776" w:themeColor="accent1"/>
      <w:spacing w:val="5"/>
    </w:rPr>
  </w:style>
  <w:style w:type="character" w:styleId="af7">
    <w:name w:val="Book Title"/>
    <w:basedOn w:val="a5"/>
    <w:uiPriority w:val="33"/>
    <w:qFormat/>
    <w:rsid w:val="00E66C25"/>
    <w:rPr>
      <w:b/>
      <w:bCs/>
      <w:i/>
      <w:iCs/>
      <w:spacing w:val="5"/>
    </w:rPr>
  </w:style>
  <w:style w:type="paragraph" w:styleId="af8">
    <w:name w:val="TOC Heading"/>
    <w:basedOn w:val="12"/>
    <w:next w:val="a4"/>
    <w:uiPriority w:val="39"/>
    <w:unhideWhenUsed/>
    <w:qFormat/>
    <w:rsid w:val="00E66C25"/>
    <w:pPr>
      <w:outlineLvl w:val="9"/>
    </w:pPr>
  </w:style>
  <w:style w:type="paragraph" w:styleId="af9">
    <w:name w:val="header"/>
    <w:basedOn w:val="a4"/>
    <w:link w:val="afa"/>
    <w:unhideWhenUsed/>
    <w:rsid w:val="004E19C5"/>
    <w:pPr>
      <w:tabs>
        <w:tab w:val="center" w:pos="4677"/>
        <w:tab w:val="right" w:pos="9355"/>
      </w:tabs>
      <w:spacing w:after="0" w:line="240" w:lineRule="auto"/>
    </w:pPr>
  </w:style>
  <w:style w:type="character" w:customStyle="1" w:styleId="afa">
    <w:name w:val="Верхний колонтитул Знак"/>
    <w:basedOn w:val="a5"/>
    <w:link w:val="af9"/>
    <w:rsid w:val="004E19C5"/>
    <w:rPr>
      <w:sz w:val="28"/>
    </w:rPr>
  </w:style>
  <w:style w:type="paragraph" w:styleId="afb">
    <w:name w:val="footer"/>
    <w:aliases w:val="Нижний колонтитул Знак Знак1,Нижний колонтитул Знак Знак Знак,Знак18 Знак Знак Знак,Нижний колонтитул Знак1 Знак,Нижний колонтитул Знак Знак,Знак18 Знак Знак,Знак18 Знак,Знак18"/>
    <w:basedOn w:val="a4"/>
    <w:link w:val="afc"/>
    <w:uiPriority w:val="99"/>
    <w:unhideWhenUsed/>
    <w:qFormat/>
    <w:rsid w:val="004E19C5"/>
    <w:pPr>
      <w:tabs>
        <w:tab w:val="center" w:pos="4677"/>
        <w:tab w:val="right" w:pos="9355"/>
      </w:tabs>
      <w:spacing w:after="0" w:line="240" w:lineRule="auto"/>
    </w:pPr>
  </w:style>
  <w:style w:type="character" w:customStyle="1" w:styleId="afc">
    <w:name w:val="Нижний колонтитул Знак"/>
    <w:aliases w:val="Нижний колонтитул Знак Знак1 Знак,Нижний колонтитул Знак Знак Знак Знак,Знак18 Знак Знак Знак Знак,Нижний колонтитул Знак1 Знак Знак,Нижний колонтитул Знак Знак Знак1,Знак18 Знак Знак Знак1,Знак18 Знак Знак1,Знак18 Знак1"/>
    <w:basedOn w:val="a5"/>
    <w:link w:val="afb"/>
    <w:uiPriority w:val="99"/>
    <w:rsid w:val="004E19C5"/>
    <w:rPr>
      <w:sz w:val="28"/>
    </w:rPr>
  </w:style>
  <w:style w:type="table" w:styleId="afd">
    <w:name w:val="Table Grid"/>
    <w:basedOn w:val="a6"/>
    <w:rsid w:val="00E25E7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Таблица простая 21"/>
    <w:aliases w:val="SIS 2,Plain Table 2"/>
    <w:basedOn w:val="a6"/>
    <w:uiPriority w:val="42"/>
    <w:rsid w:val="00E57D19"/>
    <w:pPr>
      <w:spacing w:after="0" w:line="240" w:lineRule="auto"/>
    </w:pPr>
    <w:tblPr>
      <w:tblStyleRowBandSize w:val="1"/>
      <w:tblStyleColBandSize w:val="1"/>
      <w:tblInd w:w="0" w:type="dxa"/>
      <w:tblBorders>
        <w:top w:val="single" w:sz="12" w:space="0" w:color="auto"/>
        <w:bottom w:val="single" w:sz="12" w:space="0" w:color="auto"/>
      </w:tblBorders>
      <w:tblCellMar>
        <w:top w:w="0" w:type="dxa"/>
        <w:left w:w="108" w:type="dxa"/>
        <w:bottom w:w="0" w:type="dxa"/>
        <w:right w:w="108" w:type="dxa"/>
      </w:tblCellMar>
    </w:tblPr>
    <w:tblStylePr w:type="firstRow">
      <w:rPr>
        <w:b/>
        <w:bCs/>
        <w:color w:val="7C3776" w:themeColor="text2"/>
      </w:rPr>
      <w:tblPr/>
      <w:tcPr>
        <w:shd w:val="clear" w:color="auto" w:fill="F2F2F2" w:themeFill="background1" w:themeFillShade="F2"/>
      </w:tcPr>
    </w:tblStylePr>
    <w:tblStylePr w:type="lastRow">
      <w:rPr>
        <w:rFonts w:asciiTheme="minorHAnsi" w:hAnsiTheme="minorHAnsi"/>
        <w:b/>
        <w:bCs/>
        <w:color w:val="7C3776" w:themeColor="text2"/>
      </w:rPr>
      <w:tblPr/>
      <w:tcPr>
        <w:tcBorders>
          <w:top w:val="single" w:sz="4" w:space="0" w:color="7F7F7F" w:themeColor="text1" w:themeTint="80"/>
        </w:tcBorders>
      </w:tcPr>
    </w:tblStylePr>
    <w:tblStylePr w:type="firstCol">
      <w:rPr>
        <w:rFonts w:asciiTheme="minorHAnsi" w:hAnsiTheme="minorHAnsi"/>
        <w:b w:val="0"/>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14">
    <w:name w:val="Сетка таблицы светлая1"/>
    <w:basedOn w:val="a6"/>
    <w:uiPriority w:val="40"/>
    <w:rsid w:val="00640D5D"/>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afe">
    <w:name w:val="List Paragraph"/>
    <w:basedOn w:val="a4"/>
    <w:link w:val="aff"/>
    <w:uiPriority w:val="34"/>
    <w:qFormat/>
    <w:rsid w:val="005C7713"/>
    <w:pPr>
      <w:ind w:left="720"/>
      <w:contextualSpacing/>
    </w:pPr>
  </w:style>
  <w:style w:type="paragraph" w:styleId="aff0">
    <w:name w:val="Balloon Text"/>
    <w:basedOn w:val="a4"/>
    <w:link w:val="aff1"/>
    <w:uiPriority w:val="99"/>
    <w:unhideWhenUsed/>
    <w:rsid w:val="0075436A"/>
    <w:pPr>
      <w:spacing w:after="0" w:line="240" w:lineRule="auto"/>
    </w:pPr>
    <w:rPr>
      <w:rFonts w:ascii="Tahoma" w:hAnsi="Tahoma" w:cs="Tahoma"/>
      <w:sz w:val="16"/>
      <w:szCs w:val="16"/>
    </w:rPr>
  </w:style>
  <w:style w:type="character" w:customStyle="1" w:styleId="aff1">
    <w:name w:val="Текст выноски Знак"/>
    <w:basedOn w:val="a5"/>
    <w:link w:val="aff0"/>
    <w:uiPriority w:val="99"/>
    <w:rsid w:val="0075436A"/>
    <w:rPr>
      <w:rFonts w:ascii="Tahoma" w:hAnsi="Tahoma" w:cs="Tahoma"/>
      <w:sz w:val="16"/>
      <w:szCs w:val="16"/>
    </w:rPr>
  </w:style>
  <w:style w:type="character" w:customStyle="1" w:styleId="15">
    <w:name w:val="Знак Знак1"/>
    <w:rsid w:val="00AA131E"/>
    <w:rPr>
      <w:sz w:val="22"/>
      <w:szCs w:val="22"/>
    </w:rPr>
  </w:style>
  <w:style w:type="character" w:styleId="aff2">
    <w:name w:val="Hyperlink"/>
    <w:uiPriority w:val="99"/>
    <w:rsid w:val="00AA131E"/>
    <w:rPr>
      <w:color w:val="0000FF"/>
      <w:u w:val="single"/>
    </w:rPr>
  </w:style>
  <w:style w:type="paragraph" w:styleId="16">
    <w:name w:val="toc 1"/>
    <w:basedOn w:val="a4"/>
    <w:next w:val="a4"/>
    <w:autoRedefine/>
    <w:uiPriority w:val="39"/>
    <w:unhideWhenUsed/>
    <w:qFormat/>
    <w:rsid w:val="00CD080E"/>
    <w:pPr>
      <w:widowControl w:val="0"/>
      <w:tabs>
        <w:tab w:val="right" w:leader="dot" w:pos="9487"/>
      </w:tabs>
      <w:autoSpaceDE w:val="0"/>
      <w:autoSpaceDN w:val="0"/>
      <w:adjustRightInd w:val="0"/>
      <w:spacing w:before="120" w:after="120" w:line="240" w:lineRule="auto"/>
      <w:ind w:firstLine="0"/>
    </w:pPr>
    <w:rPr>
      <w:rFonts w:ascii="Arial Narrow" w:eastAsia="Times New Roman" w:hAnsi="Arial Narrow" w:cs="Times New Roman"/>
      <w:b/>
      <w:noProof/>
      <w:szCs w:val="24"/>
      <w:lang w:eastAsia="ru-RU"/>
    </w:rPr>
  </w:style>
  <w:style w:type="paragraph" w:styleId="32">
    <w:name w:val="toc 3"/>
    <w:basedOn w:val="a4"/>
    <w:next w:val="a4"/>
    <w:autoRedefine/>
    <w:uiPriority w:val="39"/>
    <w:unhideWhenUsed/>
    <w:qFormat/>
    <w:rsid w:val="00AA131E"/>
    <w:pPr>
      <w:widowControl w:val="0"/>
      <w:tabs>
        <w:tab w:val="right" w:leader="dot" w:pos="10196"/>
      </w:tabs>
      <w:autoSpaceDE w:val="0"/>
      <w:autoSpaceDN w:val="0"/>
      <w:adjustRightInd w:val="0"/>
      <w:spacing w:after="0" w:line="240" w:lineRule="auto"/>
      <w:ind w:left="567" w:firstLine="0"/>
    </w:pPr>
    <w:rPr>
      <w:rFonts w:ascii="Times New Roman" w:eastAsia="Times New Roman" w:hAnsi="Times New Roman" w:cs="Times New Roman"/>
      <w:color w:val="000000"/>
      <w:sz w:val="18"/>
      <w:szCs w:val="18"/>
      <w:lang w:eastAsia="ru-RU"/>
    </w:rPr>
  </w:style>
  <w:style w:type="paragraph" w:customStyle="1" w:styleId="17">
    <w:name w:val="Абзац_1"/>
    <w:basedOn w:val="a4"/>
    <w:link w:val="18"/>
    <w:autoRedefine/>
    <w:qFormat/>
    <w:rsid w:val="00AA131E"/>
    <w:pPr>
      <w:tabs>
        <w:tab w:val="left" w:pos="851"/>
        <w:tab w:val="left" w:pos="2160"/>
      </w:tabs>
      <w:spacing w:after="0" w:line="360" w:lineRule="auto"/>
      <w:ind w:firstLine="709"/>
      <w:jc w:val="both"/>
    </w:pPr>
    <w:rPr>
      <w:rFonts w:ascii="Times New Roman" w:eastAsia="MS Mincho" w:hAnsi="Times New Roman" w:cs="Times New Roman"/>
      <w:szCs w:val="24"/>
      <w:lang w:eastAsia="ja-JP"/>
    </w:rPr>
  </w:style>
  <w:style w:type="character" w:customStyle="1" w:styleId="18">
    <w:name w:val="Абзац_1 Знак"/>
    <w:link w:val="17"/>
    <w:locked/>
    <w:rsid w:val="00AA131E"/>
    <w:rPr>
      <w:rFonts w:ascii="Times New Roman" w:eastAsia="MS Mincho" w:hAnsi="Times New Roman" w:cs="Times New Roman"/>
      <w:sz w:val="24"/>
      <w:szCs w:val="24"/>
      <w:lang w:eastAsia="ja-JP"/>
    </w:rPr>
  </w:style>
  <w:style w:type="paragraph" w:styleId="aff3">
    <w:name w:val="footnote text"/>
    <w:aliases w:val="Текст сноски Знак1,Текст сноски Знак Знак,Текст сноски Знак1 Знак Знак,Текст сноски Знак Знак Знак Знак,Текст сноски Знак1 Знак Знак Знак Знак1,Текст сноски Знак Знак Знак Знак Знак Знак1,Footnote Text Char Знак Знак,Table_Footnote_last"/>
    <w:basedOn w:val="a4"/>
    <w:link w:val="aff4"/>
    <w:uiPriority w:val="99"/>
    <w:qFormat/>
    <w:rsid w:val="00AA131E"/>
    <w:pPr>
      <w:spacing w:after="0" w:line="240" w:lineRule="auto"/>
      <w:ind w:firstLine="0"/>
    </w:pPr>
    <w:rPr>
      <w:rFonts w:ascii="Times New Roman" w:eastAsia="Times New Roman" w:hAnsi="Times New Roman" w:cs="Times New Roman"/>
      <w:bCs/>
      <w:sz w:val="20"/>
      <w:szCs w:val="20"/>
      <w:lang w:eastAsia="ru-RU"/>
    </w:rPr>
  </w:style>
  <w:style w:type="character" w:customStyle="1" w:styleId="aff4">
    <w:name w:val="Текст сноски Знак"/>
    <w:aliases w:val="Текст сноски Знак1 Знак,Текст сноски Знак Знак Знак,Текст сноски Знак1 Знак Знак Знак,Текст сноски Знак Знак Знак Знак Знак,Текст сноски Знак1 Знак Знак Знак Знак1 Знак,Текст сноски Знак Знак Знак Знак Знак Знак1 Знак"/>
    <w:basedOn w:val="a5"/>
    <w:link w:val="aff3"/>
    <w:uiPriority w:val="99"/>
    <w:rsid w:val="00AA131E"/>
    <w:rPr>
      <w:rFonts w:ascii="Times New Roman" w:eastAsia="Times New Roman" w:hAnsi="Times New Roman" w:cs="Times New Roman"/>
      <w:bCs/>
      <w:sz w:val="20"/>
      <w:szCs w:val="20"/>
      <w:lang w:eastAsia="ru-RU"/>
    </w:rPr>
  </w:style>
  <w:style w:type="character" w:styleId="aff5">
    <w:name w:val="footnote reference"/>
    <w:aliases w:val="Знак сноски-FN,Ciae niinee-FN,16 Point,Superscript 6 Point,Ciae niinee 1,Çíàê ñíîñêè 1,Çíàê ñíîñêè-FN,Знак сноски 1,Ссылка на сноску 45,fr,Used by Word for Help footnote symbols,Referencia nota al pie,SUPERS"/>
    <w:uiPriority w:val="99"/>
    <w:rsid w:val="00AA131E"/>
    <w:rPr>
      <w:vertAlign w:val="superscript"/>
    </w:rPr>
  </w:style>
  <w:style w:type="character" w:customStyle="1" w:styleId="FontStyle27">
    <w:name w:val="Font Style27"/>
    <w:uiPriority w:val="99"/>
    <w:rsid w:val="00AA131E"/>
    <w:rPr>
      <w:rFonts w:ascii="Times New Roman" w:hAnsi="Times New Roman" w:cs="Times New Roman"/>
      <w:sz w:val="26"/>
      <w:szCs w:val="26"/>
    </w:rPr>
  </w:style>
  <w:style w:type="paragraph" w:styleId="24">
    <w:name w:val="toc 2"/>
    <w:basedOn w:val="a4"/>
    <w:next w:val="a4"/>
    <w:autoRedefine/>
    <w:uiPriority w:val="39"/>
    <w:unhideWhenUsed/>
    <w:qFormat/>
    <w:rsid w:val="00247E80"/>
    <w:pPr>
      <w:widowControl w:val="0"/>
      <w:tabs>
        <w:tab w:val="right" w:leader="dot" w:pos="9781"/>
      </w:tabs>
      <w:autoSpaceDE w:val="0"/>
      <w:autoSpaceDN w:val="0"/>
      <w:adjustRightInd w:val="0"/>
      <w:spacing w:after="0" w:line="240" w:lineRule="auto"/>
      <w:ind w:firstLine="0"/>
    </w:pPr>
    <w:rPr>
      <w:rFonts w:ascii="Arial Narrow" w:eastAsia="Calibri" w:hAnsi="Arial Narrow" w:cs="Courier New"/>
      <w:noProof/>
      <w:szCs w:val="24"/>
      <w:lang w:eastAsia="ar-SA"/>
    </w:rPr>
  </w:style>
  <w:style w:type="paragraph" w:styleId="41">
    <w:name w:val="toc 4"/>
    <w:basedOn w:val="a4"/>
    <w:next w:val="a4"/>
    <w:autoRedefine/>
    <w:uiPriority w:val="39"/>
    <w:unhideWhenUsed/>
    <w:rsid w:val="00AA131E"/>
    <w:pPr>
      <w:spacing w:after="100"/>
      <w:ind w:left="660" w:firstLine="0"/>
    </w:pPr>
    <w:rPr>
      <w:rFonts w:ascii="Calibri" w:eastAsia="Times New Roman" w:hAnsi="Calibri" w:cs="Times New Roman"/>
      <w:sz w:val="22"/>
      <w:lang w:eastAsia="ru-RU"/>
    </w:rPr>
  </w:style>
  <w:style w:type="paragraph" w:styleId="51">
    <w:name w:val="toc 5"/>
    <w:basedOn w:val="a4"/>
    <w:next w:val="a4"/>
    <w:autoRedefine/>
    <w:uiPriority w:val="39"/>
    <w:unhideWhenUsed/>
    <w:rsid w:val="00AA131E"/>
    <w:pPr>
      <w:spacing w:after="100"/>
      <w:ind w:left="880" w:firstLine="0"/>
    </w:pPr>
    <w:rPr>
      <w:rFonts w:ascii="Calibri" w:eastAsia="Times New Roman" w:hAnsi="Calibri" w:cs="Times New Roman"/>
      <w:sz w:val="22"/>
      <w:lang w:eastAsia="ru-RU"/>
    </w:rPr>
  </w:style>
  <w:style w:type="paragraph" w:styleId="61">
    <w:name w:val="toc 6"/>
    <w:basedOn w:val="a4"/>
    <w:next w:val="a4"/>
    <w:autoRedefine/>
    <w:uiPriority w:val="39"/>
    <w:unhideWhenUsed/>
    <w:rsid w:val="00AA131E"/>
    <w:pPr>
      <w:spacing w:after="100"/>
      <w:ind w:left="1100" w:firstLine="0"/>
    </w:pPr>
    <w:rPr>
      <w:rFonts w:ascii="Calibri" w:eastAsia="Times New Roman" w:hAnsi="Calibri" w:cs="Times New Roman"/>
      <w:sz w:val="22"/>
      <w:lang w:eastAsia="ru-RU"/>
    </w:rPr>
  </w:style>
  <w:style w:type="paragraph" w:styleId="71">
    <w:name w:val="toc 7"/>
    <w:basedOn w:val="a4"/>
    <w:next w:val="a4"/>
    <w:autoRedefine/>
    <w:uiPriority w:val="39"/>
    <w:unhideWhenUsed/>
    <w:rsid w:val="00AA131E"/>
    <w:pPr>
      <w:spacing w:after="100"/>
      <w:ind w:left="1320" w:firstLine="0"/>
    </w:pPr>
    <w:rPr>
      <w:rFonts w:ascii="Calibri" w:eastAsia="Times New Roman" w:hAnsi="Calibri" w:cs="Times New Roman"/>
      <w:sz w:val="22"/>
      <w:lang w:eastAsia="ru-RU"/>
    </w:rPr>
  </w:style>
  <w:style w:type="paragraph" w:styleId="81">
    <w:name w:val="toc 8"/>
    <w:basedOn w:val="a4"/>
    <w:next w:val="a4"/>
    <w:autoRedefine/>
    <w:uiPriority w:val="39"/>
    <w:unhideWhenUsed/>
    <w:rsid w:val="00AA131E"/>
    <w:pPr>
      <w:spacing w:after="100"/>
      <w:ind w:left="1540" w:firstLine="0"/>
    </w:pPr>
    <w:rPr>
      <w:rFonts w:ascii="Calibri" w:eastAsia="Times New Roman" w:hAnsi="Calibri" w:cs="Times New Roman"/>
      <w:sz w:val="22"/>
      <w:lang w:eastAsia="ru-RU"/>
    </w:rPr>
  </w:style>
  <w:style w:type="paragraph" w:styleId="91">
    <w:name w:val="toc 9"/>
    <w:basedOn w:val="a4"/>
    <w:next w:val="a4"/>
    <w:autoRedefine/>
    <w:uiPriority w:val="39"/>
    <w:unhideWhenUsed/>
    <w:rsid w:val="00AA131E"/>
    <w:pPr>
      <w:spacing w:after="100"/>
      <w:ind w:left="1760" w:firstLine="0"/>
    </w:pPr>
    <w:rPr>
      <w:rFonts w:ascii="Calibri" w:eastAsia="Times New Roman" w:hAnsi="Calibri" w:cs="Times New Roman"/>
      <w:sz w:val="22"/>
      <w:lang w:eastAsia="ru-RU"/>
    </w:rPr>
  </w:style>
  <w:style w:type="paragraph" w:styleId="aff6">
    <w:name w:val="Body Text"/>
    <w:aliases w:val="бпОсновной текст,body text,Body Text Char,Основной текст Знак Знак"/>
    <w:basedOn w:val="a4"/>
    <w:link w:val="aff7"/>
    <w:uiPriority w:val="99"/>
    <w:qFormat/>
    <w:rsid w:val="00AA131E"/>
    <w:pPr>
      <w:spacing w:after="120" w:line="240" w:lineRule="auto"/>
      <w:ind w:firstLine="0"/>
    </w:pPr>
    <w:rPr>
      <w:rFonts w:ascii="Calibri" w:eastAsia="Times New Roman" w:hAnsi="Calibri" w:cs="Times New Roman"/>
      <w:szCs w:val="24"/>
      <w:lang w:val="en-US" w:eastAsia="ko-KR"/>
    </w:rPr>
  </w:style>
  <w:style w:type="character" w:customStyle="1" w:styleId="aff7">
    <w:name w:val="Основной текст Знак"/>
    <w:aliases w:val="бпОсновной текст Знак,body text Знак,Body Text Char Знак,Основной текст Знак Знак Знак"/>
    <w:basedOn w:val="a5"/>
    <w:link w:val="aff6"/>
    <w:uiPriority w:val="99"/>
    <w:rsid w:val="00AA131E"/>
    <w:rPr>
      <w:rFonts w:ascii="Calibri" w:eastAsia="Times New Roman" w:hAnsi="Calibri" w:cs="Times New Roman"/>
      <w:sz w:val="24"/>
      <w:szCs w:val="24"/>
      <w:lang w:val="en-US" w:eastAsia="ko-KR"/>
    </w:rPr>
  </w:style>
  <w:style w:type="character" w:customStyle="1" w:styleId="82">
    <w:name w:val="Основной текст + 8"/>
    <w:aliases w:val="5 pt,Полужирный"/>
    <w:rsid w:val="00AA131E"/>
    <w:rPr>
      <w:rFonts w:ascii="Arial" w:hAnsi="Arial"/>
      <w:b/>
      <w:sz w:val="17"/>
      <w:shd w:val="clear" w:color="auto" w:fill="FFFFFF"/>
    </w:rPr>
  </w:style>
  <w:style w:type="character" w:customStyle="1" w:styleId="810">
    <w:name w:val="Основной текст + 81"/>
    <w:aliases w:val="5 pt2,Курсив"/>
    <w:rsid w:val="00AA131E"/>
    <w:rPr>
      <w:rFonts w:ascii="Arial" w:hAnsi="Arial"/>
      <w:i/>
      <w:sz w:val="17"/>
      <w:shd w:val="clear" w:color="auto" w:fill="FFFFFF"/>
    </w:rPr>
  </w:style>
  <w:style w:type="character" w:customStyle="1" w:styleId="Sylfaen">
    <w:name w:val="Основной текст + Sylfaen"/>
    <w:aliases w:val="10,5 pt1,Полужирный1"/>
    <w:rsid w:val="00AA131E"/>
    <w:rPr>
      <w:rFonts w:ascii="Sylfaen" w:hAnsi="Sylfaen"/>
      <w:b/>
      <w:sz w:val="21"/>
      <w:shd w:val="clear" w:color="auto" w:fill="FFFFFF"/>
    </w:rPr>
  </w:style>
  <w:style w:type="paragraph" w:customStyle="1" w:styleId="19">
    <w:name w:val="1"/>
    <w:basedOn w:val="a4"/>
    <w:link w:val="1a"/>
    <w:autoRedefine/>
    <w:qFormat/>
    <w:rsid w:val="00DD0B9E"/>
    <w:pPr>
      <w:widowControl w:val="0"/>
      <w:autoSpaceDE w:val="0"/>
      <w:autoSpaceDN w:val="0"/>
      <w:adjustRightInd w:val="0"/>
      <w:spacing w:after="0" w:line="240" w:lineRule="auto"/>
      <w:ind w:firstLine="0"/>
      <w:jc w:val="center"/>
    </w:pPr>
    <w:rPr>
      <w:rFonts w:ascii="Times New Roman" w:eastAsia="Times New Roman" w:hAnsi="Times New Roman" w:cs="Times New Roman"/>
      <w:b/>
      <w:color w:val="000000"/>
      <w:sz w:val="32"/>
      <w:szCs w:val="18"/>
      <w:lang w:eastAsia="ru-RU"/>
    </w:rPr>
  </w:style>
  <w:style w:type="character" w:customStyle="1" w:styleId="1a">
    <w:name w:val="1 Знак"/>
    <w:link w:val="19"/>
    <w:rsid w:val="00DD0B9E"/>
    <w:rPr>
      <w:rFonts w:ascii="Times New Roman" w:eastAsia="Times New Roman" w:hAnsi="Times New Roman" w:cs="Times New Roman"/>
      <w:b/>
      <w:color w:val="000000"/>
      <w:sz w:val="32"/>
      <w:szCs w:val="18"/>
      <w:lang w:eastAsia="ru-RU"/>
    </w:rPr>
  </w:style>
  <w:style w:type="paragraph" w:customStyle="1" w:styleId="25">
    <w:name w:val="2"/>
    <w:basedOn w:val="19"/>
    <w:link w:val="26"/>
    <w:autoRedefine/>
    <w:qFormat/>
    <w:rsid w:val="00631CBC"/>
    <w:pPr>
      <w:outlineLvl w:val="1"/>
    </w:pPr>
    <w:rPr>
      <w:sz w:val="28"/>
    </w:rPr>
  </w:style>
  <w:style w:type="character" w:customStyle="1" w:styleId="26">
    <w:name w:val="2 Знак"/>
    <w:link w:val="25"/>
    <w:rsid w:val="00631CBC"/>
    <w:rPr>
      <w:rFonts w:ascii="Times New Roman" w:eastAsia="Times New Roman" w:hAnsi="Times New Roman" w:cs="Times New Roman"/>
      <w:b/>
      <w:color w:val="000000"/>
      <w:sz w:val="28"/>
      <w:szCs w:val="18"/>
      <w:lang w:eastAsia="ru-RU"/>
    </w:rPr>
  </w:style>
  <w:style w:type="paragraph" w:customStyle="1" w:styleId="Style3">
    <w:name w:val="Style3"/>
    <w:basedOn w:val="a4"/>
    <w:uiPriority w:val="99"/>
    <w:qFormat/>
    <w:rsid w:val="00AA131E"/>
    <w:pPr>
      <w:widowControl w:val="0"/>
      <w:autoSpaceDE w:val="0"/>
      <w:autoSpaceDN w:val="0"/>
      <w:adjustRightInd w:val="0"/>
      <w:spacing w:after="0" w:line="240" w:lineRule="auto"/>
      <w:ind w:firstLine="0"/>
    </w:pPr>
    <w:rPr>
      <w:rFonts w:ascii="Times New Roman" w:eastAsia="Times New Roman" w:hAnsi="Times New Roman" w:cs="Times New Roman"/>
      <w:szCs w:val="24"/>
      <w:lang w:eastAsia="ru-RU"/>
    </w:rPr>
  </w:style>
  <w:style w:type="character" w:styleId="aff8">
    <w:name w:val="FollowedHyperlink"/>
    <w:uiPriority w:val="99"/>
    <w:unhideWhenUsed/>
    <w:rsid w:val="00AA131E"/>
    <w:rPr>
      <w:color w:val="954F72"/>
      <w:u w:val="single"/>
    </w:rPr>
  </w:style>
  <w:style w:type="paragraph" w:styleId="33">
    <w:name w:val="Body Text 3"/>
    <w:basedOn w:val="a4"/>
    <w:link w:val="34"/>
    <w:rsid w:val="00AA131E"/>
    <w:pPr>
      <w:spacing w:after="120" w:line="240" w:lineRule="auto"/>
      <w:ind w:firstLine="0"/>
    </w:pPr>
    <w:rPr>
      <w:rFonts w:ascii="Times New Roman" w:eastAsia="Times New Roman" w:hAnsi="Times New Roman" w:cs="Times New Roman"/>
      <w:sz w:val="16"/>
      <w:szCs w:val="16"/>
      <w:lang w:eastAsia="ru-RU"/>
    </w:rPr>
  </w:style>
  <w:style w:type="character" w:customStyle="1" w:styleId="34">
    <w:name w:val="Основной текст 3 Знак"/>
    <w:basedOn w:val="a5"/>
    <w:link w:val="33"/>
    <w:rsid w:val="00AA131E"/>
    <w:rPr>
      <w:rFonts w:ascii="Times New Roman" w:eastAsia="Times New Roman" w:hAnsi="Times New Roman" w:cs="Times New Roman"/>
      <w:sz w:val="16"/>
      <w:szCs w:val="16"/>
      <w:lang w:eastAsia="ru-RU"/>
    </w:rPr>
  </w:style>
  <w:style w:type="paragraph" w:styleId="aff9">
    <w:name w:val="Normal (Web)"/>
    <w:aliases w:val="Знак1,Обычный (Web),Знак Знак10,Обычный (Web)1"/>
    <w:basedOn w:val="a4"/>
    <w:link w:val="affa"/>
    <w:uiPriority w:val="99"/>
    <w:unhideWhenUsed/>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character" w:styleId="affb">
    <w:name w:val="annotation reference"/>
    <w:uiPriority w:val="99"/>
    <w:unhideWhenUsed/>
    <w:rsid w:val="00AA131E"/>
    <w:rPr>
      <w:sz w:val="16"/>
      <w:szCs w:val="16"/>
    </w:rPr>
  </w:style>
  <w:style w:type="paragraph" w:styleId="affc">
    <w:name w:val="annotation text"/>
    <w:basedOn w:val="a4"/>
    <w:link w:val="affd"/>
    <w:uiPriority w:val="99"/>
    <w:unhideWhenUsed/>
    <w:rsid w:val="00AA131E"/>
    <w:pPr>
      <w:widowControl w:val="0"/>
      <w:autoSpaceDE w:val="0"/>
      <w:autoSpaceDN w:val="0"/>
      <w:adjustRightInd w:val="0"/>
      <w:spacing w:after="0" w:line="240" w:lineRule="auto"/>
      <w:ind w:firstLine="0"/>
    </w:pPr>
    <w:rPr>
      <w:rFonts w:ascii="Times New Roman" w:eastAsia="Times New Roman" w:hAnsi="Times New Roman" w:cs="Times New Roman"/>
      <w:color w:val="000000"/>
      <w:sz w:val="20"/>
      <w:szCs w:val="20"/>
      <w:lang w:eastAsia="ru-RU"/>
    </w:rPr>
  </w:style>
  <w:style w:type="character" w:customStyle="1" w:styleId="affd">
    <w:name w:val="Текст примечания Знак"/>
    <w:basedOn w:val="a5"/>
    <w:link w:val="affc"/>
    <w:uiPriority w:val="99"/>
    <w:rsid w:val="00AA131E"/>
    <w:rPr>
      <w:rFonts w:ascii="Times New Roman" w:eastAsia="Times New Roman" w:hAnsi="Times New Roman" w:cs="Times New Roman"/>
      <w:color w:val="000000"/>
      <w:sz w:val="20"/>
      <w:szCs w:val="20"/>
      <w:lang w:eastAsia="ru-RU"/>
    </w:rPr>
  </w:style>
  <w:style w:type="paragraph" w:styleId="affe">
    <w:name w:val="annotation subject"/>
    <w:basedOn w:val="affc"/>
    <w:next w:val="affc"/>
    <w:link w:val="afff"/>
    <w:uiPriority w:val="99"/>
    <w:unhideWhenUsed/>
    <w:rsid w:val="00AA131E"/>
    <w:rPr>
      <w:b/>
      <w:bCs/>
    </w:rPr>
  </w:style>
  <w:style w:type="character" w:customStyle="1" w:styleId="afff">
    <w:name w:val="Тема примечания Знак"/>
    <w:basedOn w:val="affd"/>
    <w:link w:val="affe"/>
    <w:uiPriority w:val="99"/>
    <w:rsid w:val="00AA131E"/>
    <w:rPr>
      <w:rFonts w:ascii="Times New Roman" w:eastAsia="Times New Roman" w:hAnsi="Times New Roman" w:cs="Times New Roman"/>
      <w:b/>
      <w:bCs/>
      <w:color w:val="000000"/>
      <w:sz w:val="20"/>
      <w:szCs w:val="20"/>
      <w:lang w:eastAsia="ru-RU"/>
    </w:rPr>
  </w:style>
  <w:style w:type="character" w:styleId="afff0">
    <w:name w:val="page number"/>
    <w:uiPriority w:val="99"/>
    <w:rsid w:val="00AA131E"/>
    <w:rPr>
      <w:rFonts w:cs="Times New Roman"/>
    </w:rPr>
  </w:style>
  <w:style w:type="table" w:customStyle="1" w:styleId="-651">
    <w:name w:val="Список-таблица 6 цветная — акцент 51"/>
    <w:basedOn w:val="a6"/>
    <w:uiPriority w:val="51"/>
    <w:rsid w:val="00AA131E"/>
    <w:pPr>
      <w:spacing w:after="0" w:line="240" w:lineRule="auto"/>
    </w:pPr>
    <w:rPr>
      <w:rFonts w:ascii="Calibri" w:eastAsia="Times New Roman" w:hAnsi="Calibri" w:cs="Times New Roman"/>
      <w:color w:val="59702C" w:themeColor="accent5" w:themeShade="BF"/>
      <w:sz w:val="20"/>
      <w:szCs w:val="20"/>
      <w:lang w:eastAsia="ru-RU"/>
    </w:rPr>
    <w:tblPr>
      <w:tblStyleRowBandSize w:val="1"/>
      <w:tblStyleColBandSize w:val="1"/>
      <w:tblInd w:w="0" w:type="dxa"/>
      <w:tblBorders>
        <w:top w:val="single" w:sz="4" w:space="0" w:color="78973B" w:themeColor="accent5"/>
        <w:bottom w:val="single" w:sz="4" w:space="0" w:color="78973B" w:themeColor="accent5"/>
      </w:tblBorders>
      <w:tblCellMar>
        <w:top w:w="0" w:type="dxa"/>
        <w:left w:w="108" w:type="dxa"/>
        <w:bottom w:w="0" w:type="dxa"/>
        <w:right w:w="108" w:type="dxa"/>
      </w:tblCellMar>
    </w:tblPr>
    <w:tblStylePr w:type="firstRow">
      <w:rPr>
        <w:b/>
        <w:bCs/>
      </w:rPr>
      <w:tblPr/>
      <w:tcPr>
        <w:tcBorders>
          <w:bottom w:val="single" w:sz="4" w:space="0" w:color="78973B" w:themeColor="accent5"/>
        </w:tcBorders>
      </w:tcPr>
    </w:tblStylePr>
    <w:tblStylePr w:type="lastRow">
      <w:rPr>
        <w:b/>
        <w:bCs/>
      </w:rPr>
      <w:tblPr/>
      <w:tcPr>
        <w:tcBorders>
          <w:top w:val="double" w:sz="4" w:space="0" w:color="78973B" w:themeColor="accent5"/>
        </w:tcBorders>
      </w:tcPr>
    </w:tblStylePr>
    <w:tblStylePr w:type="firstCol">
      <w:rPr>
        <w:b/>
        <w:bCs/>
      </w:rPr>
    </w:tblStylePr>
    <w:tblStylePr w:type="lastCol">
      <w:rPr>
        <w:b/>
        <w:bCs/>
      </w:rPr>
    </w:tblStylePr>
    <w:tblStylePr w:type="band1Vert">
      <w:tblPr/>
      <w:tcPr>
        <w:shd w:val="clear" w:color="auto" w:fill="E5EED3" w:themeFill="accent5" w:themeFillTint="33"/>
      </w:tcPr>
    </w:tblStylePr>
    <w:tblStylePr w:type="band1Horz">
      <w:tblPr/>
      <w:tcPr>
        <w:shd w:val="clear" w:color="auto" w:fill="E5EED3" w:themeFill="accent5" w:themeFillTint="33"/>
      </w:tcPr>
    </w:tblStylePr>
  </w:style>
  <w:style w:type="table" w:customStyle="1" w:styleId="410">
    <w:name w:val="Таблица простая 41"/>
    <w:basedOn w:val="a6"/>
    <w:uiPriority w:val="44"/>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35">
    <w:name w:val="Абзац списка3"/>
    <w:basedOn w:val="a4"/>
    <w:link w:val="36"/>
    <w:uiPriority w:val="99"/>
    <w:qFormat/>
    <w:rsid w:val="00AA131E"/>
    <w:pPr>
      <w:suppressAutoHyphens/>
      <w:spacing w:after="200" w:line="276" w:lineRule="auto"/>
      <w:ind w:left="720" w:firstLine="0"/>
      <w:contextualSpacing/>
    </w:pPr>
    <w:rPr>
      <w:rFonts w:ascii="Calibri" w:eastAsia="Times New Roman" w:hAnsi="Calibri" w:cs="Calibri"/>
      <w:sz w:val="22"/>
      <w:lang w:eastAsia="ar-SA"/>
    </w:rPr>
  </w:style>
  <w:style w:type="character" w:customStyle="1" w:styleId="36">
    <w:name w:val="Абзац списка3 Знак"/>
    <w:basedOn w:val="a5"/>
    <w:link w:val="35"/>
    <w:uiPriority w:val="99"/>
    <w:rsid w:val="00AA131E"/>
    <w:rPr>
      <w:rFonts w:ascii="Calibri" w:eastAsia="Times New Roman" w:hAnsi="Calibri" w:cs="Calibri"/>
      <w:lang w:eastAsia="ar-SA"/>
    </w:rPr>
  </w:style>
  <w:style w:type="table" w:customStyle="1" w:styleId="217">
    <w:name w:val="Таблица простая 217"/>
    <w:basedOn w:val="a6"/>
    <w:uiPriority w:val="42"/>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afff1">
    <w:name w:val="Названия таблиц"/>
    <w:basedOn w:val="35"/>
    <w:link w:val="afff2"/>
    <w:uiPriority w:val="99"/>
    <w:qFormat/>
    <w:rsid w:val="00AA131E"/>
    <w:pPr>
      <w:widowControl w:val="0"/>
      <w:autoSpaceDE w:val="0"/>
      <w:autoSpaceDN w:val="0"/>
      <w:adjustRightInd w:val="0"/>
      <w:spacing w:before="120" w:after="120" w:line="240" w:lineRule="auto"/>
      <w:ind w:left="0" w:firstLine="284"/>
      <w:jc w:val="right"/>
    </w:pPr>
    <w:rPr>
      <w:rFonts w:ascii="Arial Narrow" w:hAnsi="Arial Narrow" w:cs="Times New Roman"/>
      <w:b/>
      <w:bCs/>
      <w:color w:val="595959" w:themeColor="text1" w:themeTint="A6"/>
      <w:sz w:val="24"/>
      <w:szCs w:val="24"/>
    </w:rPr>
  </w:style>
  <w:style w:type="character" w:customStyle="1" w:styleId="afff2">
    <w:name w:val="Названия таблиц Знак"/>
    <w:basedOn w:val="36"/>
    <w:link w:val="afff1"/>
    <w:uiPriority w:val="99"/>
    <w:rsid w:val="00AA131E"/>
    <w:rPr>
      <w:rFonts w:ascii="Arial Narrow" w:eastAsia="Times New Roman" w:hAnsi="Arial Narrow" w:cs="Times New Roman"/>
      <w:b/>
      <w:bCs/>
      <w:color w:val="595959" w:themeColor="text1" w:themeTint="A6"/>
      <w:sz w:val="24"/>
      <w:szCs w:val="24"/>
      <w:lang w:eastAsia="ar-SA"/>
    </w:rPr>
  </w:style>
  <w:style w:type="character" w:customStyle="1" w:styleId="nobr">
    <w:name w:val="nobr"/>
    <w:basedOn w:val="a5"/>
    <w:rsid w:val="00AA131E"/>
  </w:style>
  <w:style w:type="character" w:customStyle="1" w:styleId="aff">
    <w:name w:val="Абзац списка Знак"/>
    <w:link w:val="afe"/>
    <w:uiPriority w:val="34"/>
    <w:locked/>
    <w:rsid w:val="00AA131E"/>
    <w:rPr>
      <w:sz w:val="24"/>
    </w:rPr>
  </w:style>
  <w:style w:type="character" w:customStyle="1" w:styleId="blk">
    <w:name w:val="blk"/>
    <w:basedOn w:val="a5"/>
    <w:rsid w:val="00AA131E"/>
  </w:style>
  <w:style w:type="paragraph" w:styleId="afff3">
    <w:name w:val="Revision"/>
    <w:hidden/>
    <w:uiPriority w:val="99"/>
    <w:rsid w:val="00AA131E"/>
    <w:pPr>
      <w:spacing w:after="0" w:line="240" w:lineRule="auto"/>
    </w:pPr>
    <w:rPr>
      <w:rFonts w:ascii="Times New Roman" w:eastAsia="Times New Roman" w:hAnsi="Times New Roman" w:cs="Times New Roman"/>
      <w:color w:val="000000"/>
      <w:sz w:val="18"/>
      <w:szCs w:val="18"/>
      <w:lang w:eastAsia="ru-RU"/>
    </w:rPr>
  </w:style>
  <w:style w:type="table" w:customStyle="1" w:styleId="42">
    <w:name w:val="Сетка таблицы4"/>
    <w:basedOn w:val="a6"/>
    <w:next w:val="afd"/>
    <w:uiPriority w:val="59"/>
    <w:rsid w:val="00AA13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basedOn w:val="a6"/>
    <w:next w:val="afd"/>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0">
    <w:name w:val="msonormal"/>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xl64">
    <w:name w:val="xl64"/>
    <w:basedOn w:val="a4"/>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65">
    <w:name w:val="xl65"/>
    <w:basedOn w:val="a4"/>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ascii="Times New Roman" w:eastAsia="Times New Roman" w:hAnsi="Times New Roman" w:cs="Times New Roman"/>
      <w:color w:val="000000"/>
      <w:sz w:val="20"/>
      <w:szCs w:val="20"/>
      <w:lang w:eastAsia="ru-RU"/>
    </w:rPr>
  </w:style>
  <w:style w:type="paragraph" w:customStyle="1" w:styleId="xl66">
    <w:name w:val="xl66"/>
    <w:basedOn w:val="a4"/>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ascii="Times New Roman" w:eastAsia="Times New Roman" w:hAnsi="Times New Roman" w:cs="Times New Roman"/>
      <w:b/>
      <w:bCs/>
      <w:i/>
      <w:iCs/>
      <w:color w:val="000000"/>
      <w:sz w:val="20"/>
      <w:szCs w:val="20"/>
      <w:lang w:eastAsia="ru-RU"/>
    </w:rPr>
  </w:style>
  <w:style w:type="paragraph" w:customStyle="1" w:styleId="xl67">
    <w:name w:val="xl67"/>
    <w:basedOn w:val="a4"/>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ascii="Times New Roman" w:eastAsia="Times New Roman" w:hAnsi="Times New Roman" w:cs="Times New Roman"/>
      <w:b/>
      <w:bCs/>
      <w:color w:val="000000"/>
      <w:sz w:val="20"/>
      <w:szCs w:val="20"/>
      <w:lang w:eastAsia="ru-RU"/>
    </w:rPr>
  </w:style>
  <w:style w:type="paragraph" w:customStyle="1" w:styleId="xl68">
    <w:name w:val="xl68"/>
    <w:basedOn w:val="a4"/>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ascii="Times New Roman" w:eastAsia="Times New Roman" w:hAnsi="Times New Roman" w:cs="Times New Roman"/>
      <w:sz w:val="20"/>
      <w:szCs w:val="20"/>
      <w:lang w:eastAsia="ru-RU"/>
    </w:rPr>
  </w:style>
  <w:style w:type="paragraph" w:customStyle="1" w:styleId="xl69">
    <w:name w:val="xl69"/>
    <w:basedOn w:val="a4"/>
    <w:qFormat/>
    <w:rsid w:val="00AA131E"/>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70">
    <w:name w:val="xl70"/>
    <w:basedOn w:val="a4"/>
    <w:qFormat/>
    <w:rsid w:val="00AA131E"/>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71">
    <w:name w:val="xl71"/>
    <w:basedOn w:val="a4"/>
    <w:qFormat/>
    <w:rsid w:val="00AA131E"/>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ind w:firstLine="0"/>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2">
    <w:name w:val="xl72"/>
    <w:basedOn w:val="a4"/>
    <w:qFormat/>
    <w:rsid w:val="00AA131E"/>
    <w:pPr>
      <w:shd w:val="clear" w:color="000000" w:fill="D9E1F2"/>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xl73">
    <w:name w:val="xl73"/>
    <w:basedOn w:val="a4"/>
    <w:qFormat/>
    <w:rsid w:val="00AA131E"/>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74">
    <w:name w:val="xl74"/>
    <w:basedOn w:val="a4"/>
    <w:qFormat/>
    <w:rsid w:val="00AA131E"/>
    <w:pPr>
      <w:pBdr>
        <w:top w:val="single" w:sz="4" w:space="0" w:color="auto"/>
        <w:left w:val="single" w:sz="4" w:space="0" w:color="auto"/>
        <w:bottom w:val="single" w:sz="4" w:space="0" w:color="auto"/>
      </w:pBdr>
      <w:shd w:val="clear" w:color="000000" w:fill="E2EFDA"/>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75">
    <w:name w:val="xl75"/>
    <w:basedOn w:val="a4"/>
    <w:qFormat/>
    <w:rsid w:val="00AA131E"/>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76">
    <w:name w:val="xl76"/>
    <w:basedOn w:val="a4"/>
    <w:qFormat/>
    <w:rsid w:val="00AA131E"/>
    <w:pPr>
      <w:pBdr>
        <w:top w:val="single" w:sz="4" w:space="0" w:color="auto"/>
        <w:left w:val="single" w:sz="4" w:space="0" w:color="auto"/>
        <w:bottom w:val="single" w:sz="4" w:space="0" w:color="auto"/>
      </w:pBdr>
      <w:shd w:val="clear" w:color="000000" w:fill="E2EFDA"/>
      <w:spacing w:before="100" w:beforeAutospacing="1" w:after="100" w:afterAutospacing="1" w:line="240" w:lineRule="auto"/>
      <w:ind w:firstLine="0"/>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7">
    <w:name w:val="xl77"/>
    <w:basedOn w:val="a4"/>
    <w:qFormat/>
    <w:rsid w:val="00AA131E"/>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8">
    <w:name w:val="xl78"/>
    <w:basedOn w:val="a4"/>
    <w:qFormat/>
    <w:rsid w:val="00AA131E"/>
    <w:pPr>
      <w:shd w:val="clear" w:color="000000" w:fill="E2EFDA"/>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xl79">
    <w:name w:val="xl79"/>
    <w:basedOn w:val="a4"/>
    <w:qFormat/>
    <w:rsid w:val="00AA131E"/>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80">
    <w:name w:val="xl80"/>
    <w:basedOn w:val="a4"/>
    <w:qFormat/>
    <w:rsid w:val="00AA131E"/>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81">
    <w:name w:val="xl81"/>
    <w:basedOn w:val="a4"/>
    <w:qFormat/>
    <w:rsid w:val="00AA131E"/>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2">
    <w:name w:val="xl82"/>
    <w:basedOn w:val="a4"/>
    <w:qFormat/>
    <w:rsid w:val="00AA131E"/>
    <w:pPr>
      <w:shd w:val="clear" w:color="000000" w:fill="FFF2CC"/>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xl83">
    <w:name w:val="xl83"/>
    <w:basedOn w:val="a4"/>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eastAsia="ru-RU"/>
    </w:rPr>
  </w:style>
  <w:style w:type="paragraph" w:customStyle="1" w:styleId="xl84">
    <w:name w:val="xl84"/>
    <w:basedOn w:val="a4"/>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eastAsia="ru-RU"/>
    </w:rPr>
  </w:style>
  <w:style w:type="paragraph" w:customStyle="1" w:styleId="xl85">
    <w:name w:val="xl85"/>
    <w:basedOn w:val="a4"/>
    <w:qFormat/>
    <w:rsid w:val="00AA131E"/>
    <w:pPr>
      <w:spacing w:before="100" w:beforeAutospacing="1" w:after="100" w:afterAutospacing="1" w:line="240" w:lineRule="auto"/>
      <w:ind w:firstLine="0"/>
      <w:jc w:val="center"/>
    </w:pPr>
    <w:rPr>
      <w:rFonts w:ascii="Times New Roman" w:eastAsia="Times New Roman" w:hAnsi="Times New Roman" w:cs="Times New Roman"/>
      <w:szCs w:val="24"/>
      <w:lang w:eastAsia="ru-RU"/>
    </w:rPr>
  </w:style>
  <w:style w:type="paragraph" w:customStyle="1" w:styleId="xl86">
    <w:name w:val="xl86"/>
    <w:basedOn w:val="a4"/>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i/>
      <w:iCs/>
      <w:szCs w:val="24"/>
      <w:lang w:eastAsia="ru-RU"/>
    </w:rPr>
  </w:style>
  <w:style w:type="numbering" w:customStyle="1" w:styleId="1b">
    <w:name w:val="Нет списка1"/>
    <w:next w:val="a7"/>
    <w:uiPriority w:val="99"/>
    <w:semiHidden/>
    <w:unhideWhenUsed/>
    <w:rsid w:val="00AA131E"/>
  </w:style>
  <w:style w:type="numbering" w:customStyle="1" w:styleId="110">
    <w:name w:val="Нет списка11"/>
    <w:next w:val="a7"/>
    <w:uiPriority w:val="99"/>
    <w:semiHidden/>
    <w:unhideWhenUsed/>
    <w:rsid w:val="00AA131E"/>
  </w:style>
  <w:style w:type="table" w:customStyle="1" w:styleId="1c">
    <w:name w:val="Сетка таблицы1"/>
    <w:basedOn w:val="a6"/>
    <w:next w:val="afd"/>
    <w:uiPriority w:val="59"/>
    <w:rsid w:val="00AA131E"/>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
    <w:name w:val="Список-таблица 6 цветная — акцент 511"/>
    <w:basedOn w:val="a6"/>
    <w:uiPriority w:val="51"/>
    <w:rsid w:val="00AA131E"/>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0">
    <w:name w:val="Таблица простая 411"/>
    <w:basedOn w:val="a6"/>
    <w:uiPriority w:val="44"/>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Таблица простая 211"/>
    <w:basedOn w:val="a6"/>
    <w:uiPriority w:val="42"/>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0">
    <w:name w:val="Сетка таблицы42"/>
    <w:basedOn w:val="a6"/>
    <w:next w:val="afd"/>
    <w:uiPriority w:val="59"/>
    <w:rsid w:val="00AA13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basedOn w:val="a6"/>
    <w:next w:val="afd"/>
    <w:uiPriority w:val="5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link w:val="ConsPlusNormal0"/>
    <w:qFormat/>
    <w:rsid w:val="00AA131E"/>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Cell">
    <w:name w:val="ConsPlusCell"/>
    <w:uiPriority w:val="99"/>
    <w:qFormat/>
    <w:rsid w:val="00AA131E"/>
    <w:pPr>
      <w:autoSpaceDE w:val="0"/>
      <w:autoSpaceDN w:val="0"/>
      <w:adjustRightInd w:val="0"/>
      <w:spacing w:after="0" w:line="240" w:lineRule="auto"/>
    </w:pPr>
    <w:rPr>
      <w:rFonts w:ascii="Arial" w:eastAsia="Calibri" w:hAnsi="Arial" w:cs="Arial"/>
      <w:sz w:val="20"/>
      <w:szCs w:val="20"/>
    </w:rPr>
  </w:style>
  <w:style w:type="paragraph" w:customStyle="1" w:styleId="1d">
    <w:name w:val="Абзац списка1"/>
    <w:basedOn w:val="a4"/>
    <w:link w:val="ListParagraphChar"/>
    <w:qFormat/>
    <w:rsid w:val="00AA131E"/>
    <w:pPr>
      <w:suppressAutoHyphens/>
      <w:spacing w:after="0" w:line="240" w:lineRule="auto"/>
      <w:ind w:left="720" w:firstLine="0"/>
      <w:contextualSpacing/>
    </w:pPr>
    <w:rPr>
      <w:rFonts w:ascii="Times New Roman" w:eastAsia="Calibri" w:hAnsi="Times New Roman" w:cs="Times New Roman"/>
      <w:szCs w:val="24"/>
      <w:lang w:eastAsia="ar-SA"/>
    </w:rPr>
  </w:style>
  <w:style w:type="character" w:customStyle="1" w:styleId="ListParagraphChar">
    <w:name w:val="List Paragraph Char"/>
    <w:link w:val="1d"/>
    <w:locked/>
    <w:rsid w:val="00AA131E"/>
    <w:rPr>
      <w:rFonts w:ascii="Times New Roman" w:eastAsia="Calibri" w:hAnsi="Times New Roman" w:cs="Times New Roman"/>
      <w:sz w:val="24"/>
      <w:szCs w:val="24"/>
      <w:lang w:eastAsia="ar-SA"/>
    </w:rPr>
  </w:style>
  <w:style w:type="numbering" w:customStyle="1" w:styleId="27">
    <w:name w:val="Нет списка2"/>
    <w:next w:val="a7"/>
    <w:uiPriority w:val="99"/>
    <w:semiHidden/>
    <w:unhideWhenUsed/>
    <w:rsid w:val="00AA131E"/>
  </w:style>
  <w:style w:type="table" w:customStyle="1" w:styleId="28">
    <w:name w:val="Сетка таблицы2"/>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Сетка таблицы3"/>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8">
    <w:name w:val="Нет списка3"/>
    <w:next w:val="a7"/>
    <w:uiPriority w:val="99"/>
    <w:semiHidden/>
    <w:unhideWhenUsed/>
    <w:rsid w:val="00AA131E"/>
  </w:style>
  <w:style w:type="table" w:customStyle="1" w:styleId="52">
    <w:name w:val="Сетка таблицы5"/>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3">
    <w:name w:val="Нет списка4"/>
    <w:next w:val="a7"/>
    <w:uiPriority w:val="99"/>
    <w:semiHidden/>
    <w:unhideWhenUsed/>
    <w:rsid w:val="00AA131E"/>
  </w:style>
  <w:style w:type="table" w:customStyle="1" w:styleId="62">
    <w:name w:val="Сетка таблицы6"/>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
    <w:name w:val="Нет списка5"/>
    <w:next w:val="a7"/>
    <w:uiPriority w:val="99"/>
    <w:semiHidden/>
    <w:unhideWhenUsed/>
    <w:rsid w:val="00AA131E"/>
  </w:style>
  <w:style w:type="table" w:customStyle="1" w:styleId="72">
    <w:name w:val="Сетка таблицы7"/>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
    <w:name w:val="Нет списка6"/>
    <w:next w:val="a7"/>
    <w:uiPriority w:val="99"/>
    <w:semiHidden/>
    <w:unhideWhenUsed/>
    <w:rsid w:val="00AA131E"/>
  </w:style>
  <w:style w:type="table" w:customStyle="1" w:styleId="92">
    <w:name w:val="Сетка таблицы9"/>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
    <w:name w:val="Нет списка7"/>
    <w:next w:val="a7"/>
    <w:uiPriority w:val="99"/>
    <w:semiHidden/>
    <w:unhideWhenUsed/>
    <w:rsid w:val="00AA131E"/>
  </w:style>
  <w:style w:type="table" w:customStyle="1" w:styleId="100">
    <w:name w:val="Сетка таблицы10"/>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4">
    <w:name w:val="Нет списка8"/>
    <w:next w:val="a7"/>
    <w:uiPriority w:val="99"/>
    <w:semiHidden/>
    <w:unhideWhenUsed/>
    <w:rsid w:val="00AA131E"/>
  </w:style>
  <w:style w:type="numbering" w:customStyle="1" w:styleId="93">
    <w:name w:val="Нет списка9"/>
    <w:next w:val="a7"/>
    <w:uiPriority w:val="99"/>
    <w:semiHidden/>
    <w:unhideWhenUsed/>
    <w:rsid w:val="00AA131E"/>
  </w:style>
  <w:style w:type="numbering" w:customStyle="1" w:styleId="101">
    <w:name w:val="Нет списка10"/>
    <w:next w:val="a7"/>
    <w:uiPriority w:val="99"/>
    <w:semiHidden/>
    <w:unhideWhenUsed/>
    <w:rsid w:val="00AA131E"/>
  </w:style>
  <w:style w:type="numbering" w:customStyle="1" w:styleId="120">
    <w:name w:val="Нет списка12"/>
    <w:next w:val="a7"/>
    <w:uiPriority w:val="99"/>
    <w:semiHidden/>
    <w:unhideWhenUsed/>
    <w:rsid w:val="00AA131E"/>
  </w:style>
  <w:style w:type="numbering" w:customStyle="1" w:styleId="130">
    <w:name w:val="Нет списка13"/>
    <w:next w:val="a7"/>
    <w:uiPriority w:val="99"/>
    <w:semiHidden/>
    <w:unhideWhenUsed/>
    <w:rsid w:val="00AA131E"/>
  </w:style>
  <w:style w:type="numbering" w:customStyle="1" w:styleId="140">
    <w:name w:val="Нет списка14"/>
    <w:next w:val="a7"/>
    <w:uiPriority w:val="99"/>
    <w:semiHidden/>
    <w:unhideWhenUsed/>
    <w:rsid w:val="00AA131E"/>
  </w:style>
  <w:style w:type="numbering" w:customStyle="1" w:styleId="150">
    <w:name w:val="Нет списка15"/>
    <w:next w:val="a7"/>
    <w:uiPriority w:val="99"/>
    <w:semiHidden/>
    <w:unhideWhenUsed/>
    <w:rsid w:val="00AA131E"/>
  </w:style>
  <w:style w:type="numbering" w:customStyle="1" w:styleId="160">
    <w:name w:val="Нет списка16"/>
    <w:next w:val="a7"/>
    <w:uiPriority w:val="99"/>
    <w:semiHidden/>
    <w:unhideWhenUsed/>
    <w:rsid w:val="00AA131E"/>
  </w:style>
  <w:style w:type="numbering" w:customStyle="1" w:styleId="170">
    <w:name w:val="Нет списка17"/>
    <w:next w:val="a7"/>
    <w:uiPriority w:val="99"/>
    <w:semiHidden/>
    <w:unhideWhenUsed/>
    <w:rsid w:val="00AA131E"/>
  </w:style>
  <w:style w:type="numbering" w:customStyle="1" w:styleId="180">
    <w:name w:val="Нет списка18"/>
    <w:next w:val="a7"/>
    <w:uiPriority w:val="99"/>
    <w:semiHidden/>
    <w:unhideWhenUsed/>
    <w:rsid w:val="00AA131E"/>
  </w:style>
  <w:style w:type="numbering" w:customStyle="1" w:styleId="190">
    <w:name w:val="Нет списка19"/>
    <w:next w:val="a7"/>
    <w:uiPriority w:val="99"/>
    <w:semiHidden/>
    <w:unhideWhenUsed/>
    <w:rsid w:val="00AA131E"/>
  </w:style>
  <w:style w:type="numbering" w:customStyle="1" w:styleId="200">
    <w:name w:val="Нет списка20"/>
    <w:next w:val="a7"/>
    <w:uiPriority w:val="99"/>
    <w:semiHidden/>
    <w:unhideWhenUsed/>
    <w:rsid w:val="00AA131E"/>
  </w:style>
  <w:style w:type="numbering" w:customStyle="1" w:styleId="212">
    <w:name w:val="Нет списка21"/>
    <w:next w:val="a7"/>
    <w:uiPriority w:val="99"/>
    <w:semiHidden/>
    <w:unhideWhenUsed/>
    <w:rsid w:val="00AA131E"/>
  </w:style>
  <w:style w:type="numbering" w:customStyle="1" w:styleId="220">
    <w:name w:val="Нет списка22"/>
    <w:next w:val="a7"/>
    <w:uiPriority w:val="99"/>
    <w:semiHidden/>
    <w:unhideWhenUsed/>
    <w:rsid w:val="00AA131E"/>
  </w:style>
  <w:style w:type="numbering" w:customStyle="1" w:styleId="230">
    <w:name w:val="Нет списка23"/>
    <w:next w:val="a7"/>
    <w:uiPriority w:val="99"/>
    <w:semiHidden/>
    <w:unhideWhenUsed/>
    <w:rsid w:val="00AA131E"/>
  </w:style>
  <w:style w:type="numbering" w:customStyle="1" w:styleId="240">
    <w:name w:val="Нет списка24"/>
    <w:next w:val="a7"/>
    <w:uiPriority w:val="99"/>
    <w:semiHidden/>
    <w:unhideWhenUsed/>
    <w:rsid w:val="00AA131E"/>
  </w:style>
  <w:style w:type="table" w:customStyle="1" w:styleId="111">
    <w:name w:val="Сетка таблицы1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7"/>
    <w:uiPriority w:val="99"/>
    <w:semiHidden/>
    <w:unhideWhenUsed/>
    <w:rsid w:val="00AA131E"/>
  </w:style>
  <w:style w:type="table" w:customStyle="1" w:styleId="121">
    <w:name w:val="Сетка таблицы12"/>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0">
    <w:name w:val="Нет списка26"/>
    <w:next w:val="a7"/>
    <w:uiPriority w:val="99"/>
    <w:semiHidden/>
    <w:unhideWhenUsed/>
    <w:rsid w:val="00AA131E"/>
  </w:style>
  <w:style w:type="paragraph" w:customStyle="1" w:styleId="413">
    <w:name w:val="Заголовок 41"/>
    <w:basedOn w:val="a4"/>
    <w:next w:val="a4"/>
    <w:uiPriority w:val="9"/>
    <w:unhideWhenUsed/>
    <w:qFormat/>
    <w:rsid w:val="00AA131E"/>
    <w:pPr>
      <w:keepNext/>
      <w:keepLines/>
      <w:widowControl w:val="0"/>
      <w:autoSpaceDE w:val="0"/>
      <w:autoSpaceDN w:val="0"/>
      <w:adjustRightInd w:val="0"/>
      <w:spacing w:before="40" w:after="0" w:line="240" w:lineRule="auto"/>
      <w:ind w:firstLine="0"/>
      <w:outlineLvl w:val="3"/>
    </w:pPr>
    <w:rPr>
      <w:rFonts w:ascii="Calibri Light" w:eastAsia="Times New Roman" w:hAnsi="Calibri Light" w:cs="Times New Roman"/>
      <w:i/>
      <w:iCs/>
      <w:color w:val="2E74B5"/>
      <w:sz w:val="18"/>
      <w:szCs w:val="18"/>
      <w:lang w:eastAsia="ru-RU"/>
    </w:rPr>
  </w:style>
  <w:style w:type="numbering" w:customStyle="1" w:styleId="1100">
    <w:name w:val="Нет списка110"/>
    <w:next w:val="a7"/>
    <w:uiPriority w:val="99"/>
    <w:semiHidden/>
    <w:unhideWhenUsed/>
    <w:rsid w:val="00AA131E"/>
  </w:style>
  <w:style w:type="table" w:customStyle="1" w:styleId="131">
    <w:name w:val="Сетка таблицы13"/>
    <w:basedOn w:val="a6"/>
    <w:next w:val="afd"/>
    <w:uiPriority w:val="39"/>
    <w:rsid w:val="00AA131E"/>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
    <w:name w:val="Список-таблица 6 цветная — акцент 512"/>
    <w:basedOn w:val="a6"/>
    <w:uiPriority w:val="51"/>
    <w:rsid w:val="00AA131E"/>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0">
    <w:name w:val="Таблица простая 412"/>
    <w:basedOn w:val="a6"/>
    <w:uiPriority w:val="44"/>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0">
    <w:name w:val="Таблица простая 212"/>
    <w:basedOn w:val="a6"/>
    <w:uiPriority w:val="42"/>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0">
    <w:name w:val="Сетка таблицы43"/>
    <w:basedOn w:val="a6"/>
    <w:next w:val="afd"/>
    <w:uiPriority w:val="59"/>
    <w:rsid w:val="00AA13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Сетка таблицы412"/>
    <w:basedOn w:val="a6"/>
    <w:next w:val="afd"/>
    <w:uiPriority w:val="5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7"/>
    <w:uiPriority w:val="99"/>
    <w:semiHidden/>
    <w:unhideWhenUsed/>
    <w:rsid w:val="00AA131E"/>
  </w:style>
  <w:style w:type="numbering" w:customStyle="1" w:styleId="1111">
    <w:name w:val="Нет списка1111"/>
    <w:next w:val="a7"/>
    <w:uiPriority w:val="99"/>
    <w:semiHidden/>
    <w:unhideWhenUsed/>
    <w:rsid w:val="00AA131E"/>
  </w:style>
  <w:style w:type="table" w:customStyle="1" w:styleId="141">
    <w:name w:val="Сетка таблицы14"/>
    <w:basedOn w:val="a6"/>
    <w:next w:val="afd"/>
    <w:uiPriority w:val="59"/>
    <w:rsid w:val="00AA131E"/>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
    <w:name w:val="Список-таблица 6 цветная — акцент 5111"/>
    <w:basedOn w:val="a6"/>
    <w:uiPriority w:val="51"/>
    <w:rsid w:val="00AA131E"/>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0">
    <w:name w:val="Таблица простая 4111"/>
    <w:basedOn w:val="a6"/>
    <w:uiPriority w:val="44"/>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
    <w:name w:val="Таблица простая 2111"/>
    <w:basedOn w:val="a6"/>
    <w:uiPriority w:val="42"/>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етка таблицы421"/>
    <w:basedOn w:val="a6"/>
    <w:next w:val="afd"/>
    <w:uiPriority w:val="59"/>
    <w:rsid w:val="00AA13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
    <w:name w:val="Сетка таблицы4111"/>
    <w:basedOn w:val="a6"/>
    <w:next w:val="afd"/>
    <w:uiPriority w:val="5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Нет списка27"/>
    <w:next w:val="a7"/>
    <w:uiPriority w:val="99"/>
    <w:semiHidden/>
    <w:unhideWhenUsed/>
    <w:rsid w:val="00AA131E"/>
  </w:style>
  <w:style w:type="table" w:customStyle="1" w:styleId="213">
    <w:name w:val="Сетка таблицы2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Сетка таблицы3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
    <w:name w:val="Нет списка31"/>
    <w:next w:val="a7"/>
    <w:uiPriority w:val="99"/>
    <w:semiHidden/>
    <w:unhideWhenUsed/>
    <w:rsid w:val="00AA131E"/>
  </w:style>
  <w:style w:type="table" w:customStyle="1" w:styleId="510">
    <w:name w:val="Сетка таблицы5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4">
    <w:name w:val="Нет списка41"/>
    <w:next w:val="a7"/>
    <w:uiPriority w:val="99"/>
    <w:semiHidden/>
    <w:unhideWhenUsed/>
    <w:rsid w:val="00AA131E"/>
  </w:style>
  <w:style w:type="table" w:customStyle="1" w:styleId="610">
    <w:name w:val="Сетка таблицы6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2">
    <w:name w:val="Нет списка51"/>
    <w:next w:val="a7"/>
    <w:uiPriority w:val="99"/>
    <w:semiHidden/>
    <w:unhideWhenUsed/>
    <w:rsid w:val="00AA131E"/>
  </w:style>
  <w:style w:type="table" w:customStyle="1" w:styleId="710">
    <w:name w:val="Сетка таблицы7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
    <w:name w:val="Сетка таблицы8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
    <w:name w:val="Нет списка61"/>
    <w:next w:val="a7"/>
    <w:uiPriority w:val="99"/>
    <w:semiHidden/>
    <w:unhideWhenUsed/>
    <w:rsid w:val="00AA131E"/>
  </w:style>
  <w:style w:type="table" w:customStyle="1" w:styleId="910">
    <w:name w:val="Сетка таблицы9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
    <w:name w:val="Нет списка71"/>
    <w:next w:val="a7"/>
    <w:uiPriority w:val="99"/>
    <w:semiHidden/>
    <w:unhideWhenUsed/>
    <w:rsid w:val="00AA131E"/>
  </w:style>
  <w:style w:type="table" w:customStyle="1" w:styleId="1010">
    <w:name w:val="Сетка таблицы10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15">
    <w:name w:val="Заголовок 4 Знак1"/>
    <w:basedOn w:val="a5"/>
    <w:uiPriority w:val="9"/>
    <w:rsid w:val="00AA131E"/>
    <w:rPr>
      <w:rFonts w:ascii="Calibri Light" w:eastAsia="Times New Roman" w:hAnsi="Calibri Light" w:cs="Times New Roman"/>
      <w:i/>
      <w:iCs/>
      <w:color w:val="2E74B5"/>
    </w:rPr>
  </w:style>
  <w:style w:type="numbering" w:customStyle="1" w:styleId="280">
    <w:name w:val="Нет списка28"/>
    <w:next w:val="a7"/>
    <w:uiPriority w:val="99"/>
    <w:semiHidden/>
    <w:unhideWhenUsed/>
    <w:rsid w:val="00AA131E"/>
  </w:style>
  <w:style w:type="paragraph" w:customStyle="1" w:styleId="Qst">
    <w:name w:val="Qst"/>
    <w:basedOn w:val="a4"/>
    <w:uiPriority w:val="99"/>
    <w:qFormat/>
    <w:rsid w:val="00AA131E"/>
    <w:pPr>
      <w:spacing w:before="120" w:after="120" w:line="240" w:lineRule="auto"/>
      <w:ind w:left="720" w:hanging="720"/>
    </w:pPr>
    <w:rPr>
      <w:rFonts w:ascii="Arial" w:eastAsia="Times New Roman" w:hAnsi="Arial" w:cs="Times New Roman"/>
      <w:b/>
      <w:szCs w:val="20"/>
      <w:lang w:val="en-US"/>
    </w:rPr>
  </w:style>
  <w:style w:type="character" w:customStyle="1" w:styleId="FontStyle18">
    <w:name w:val="Font Style18"/>
    <w:uiPriority w:val="99"/>
    <w:rsid w:val="00AA131E"/>
    <w:rPr>
      <w:rFonts w:ascii="Times New Roman" w:hAnsi="Times New Roman"/>
      <w:b/>
      <w:sz w:val="22"/>
    </w:rPr>
  </w:style>
  <w:style w:type="paragraph" w:customStyle="1" w:styleId="1e">
    <w:name w:val="Заголовок 1станд"/>
    <w:basedOn w:val="a4"/>
    <w:link w:val="1f"/>
    <w:uiPriority w:val="99"/>
    <w:qFormat/>
    <w:rsid w:val="00AA131E"/>
    <w:pPr>
      <w:spacing w:after="200" w:line="276" w:lineRule="auto"/>
      <w:ind w:firstLine="567"/>
      <w:jc w:val="center"/>
    </w:pPr>
    <w:rPr>
      <w:rFonts w:ascii="Times New Roman" w:eastAsia="Times New Roman" w:hAnsi="Times New Roman" w:cs="Times New Roman"/>
      <w:b/>
      <w:sz w:val="28"/>
      <w:szCs w:val="20"/>
    </w:rPr>
  </w:style>
  <w:style w:type="character" w:customStyle="1" w:styleId="1f">
    <w:name w:val="Заголовок 1станд Знак"/>
    <w:link w:val="1e"/>
    <w:uiPriority w:val="99"/>
    <w:locked/>
    <w:rsid w:val="00AA131E"/>
    <w:rPr>
      <w:rFonts w:ascii="Times New Roman" w:eastAsia="Times New Roman" w:hAnsi="Times New Roman" w:cs="Times New Roman"/>
      <w:b/>
      <w:sz w:val="28"/>
      <w:szCs w:val="20"/>
    </w:rPr>
  </w:style>
  <w:style w:type="paragraph" w:customStyle="1" w:styleId="1f0">
    <w:name w:val="Заголовок оглавления1"/>
    <w:basedOn w:val="12"/>
    <w:next w:val="a4"/>
    <w:uiPriority w:val="99"/>
    <w:qFormat/>
    <w:rsid w:val="00AA131E"/>
    <w:pPr>
      <w:spacing w:before="480" w:after="0" w:line="276" w:lineRule="auto"/>
      <w:outlineLvl w:val="9"/>
    </w:pPr>
    <w:rPr>
      <w:rFonts w:ascii="Cambria" w:eastAsia="Times New Roman" w:hAnsi="Cambria" w:cs="Times New Roman"/>
      <w:bCs/>
      <w:caps w:val="0"/>
      <w:color w:val="365F91"/>
      <w:sz w:val="28"/>
      <w:szCs w:val="28"/>
    </w:rPr>
  </w:style>
  <w:style w:type="paragraph" w:customStyle="1" w:styleId="1f1">
    <w:name w:val="Подзаголовок 1станд"/>
    <w:basedOn w:val="a4"/>
    <w:link w:val="1f2"/>
    <w:uiPriority w:val="99"/>
    <w:qFormat/>
    <w:rsid w:val="00AA131E"/>
    <w:pPr>
      <w:spacing w:after="200" w:line="276" w:lineRule="auto"/>
      <w:ind w:firstLine="567"/>
      <w:jc w:val="center"/>
    </w:pPr>
    <w:rPr>
      <w:rFonts w:ascii="Times New Roman" w:eastAsia="Times New Roman" w:hAnsi="Times New Roman" w:cs="Times New Roman"/>
      <w:b/>
      <w:szCs w:val="20"/>
    </w:rPr>
  </w:style>
  <w:style w:type="character" w:customStyle="1" w:styleId="1f2">
    <w:name w:val="Подзаголовок 1станд Знак"/>
    <w:link w:val="1f1"/>
    <w:uiPriority w:val="99"/>
    <w:locked/>
    <w:rsid w:val="00AA131E"/>
    <w:rPr>
      <w:rFonts w:ascii="Times New Roman" w:eastAsia="Times New Roman" w:hAnsi="Times New Roman" w:cs="Times New Roman"/>
      <w:b/>
      <w:sz w:val="24"/>
      <w:szCs w:val="20"/>
    </w:rPr>
  </w:style>
  <w:style w:type="character" w:customStyle="1" w:styleId="c4">
    <w:name w:val="c4"/>
    <w:uiPriority w:val="99"/>
    <w:rsid w:val="00AA131E"/>
  </w:style>
  <w:style w:type="paragraph" w:customStyle="1" w:styleId="c5">
    <w:name w:val="c5"/>
    <w:basedOn w:val="a4"/>
    <w:uiPriority w:val="99"/>
    <w:qFormat/>
    <w:rsid w:val="00AA131E"/>
    <w:pPr>
      <w:spacing w:before="90" w:after="90" w:line="240" w:lineRule="auto"/>
      <w:ind w:firstLine="0"/>
    </w:pPr>
    <w:rPr>
      <w:rFonts w:ascii="Times New Roman" w:eastAsia="Times New Roman" w:hAnsi="Times New Roman" w:cs="Times New Roman"/>
      <w:szCs w:val="24"/>
      <w:lang w:eastAsia="ru-RU"/>
    </w:rPr>
  </w:style>
  <w:style w:type="paragraph" w:customStyle="1" w:styleId="Default">
    <w:name w:val="Default"/>
    <w:uiPriority w:val="99"/>
    <w:qFormat/>
    <w:rsid w:val="00AA131E"/>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table" w:customStyle="1" w:styleId="151">
    <w:name w:val="Сетка таблицы15"/>
    <w:basedOn w:val="a6"/>
    <w:next w:val="afd"/>
    <w:rsid w:val="00AA13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9">
    <w:name w:val="Абзац списка2"/>
    <w:basedOn w:val="a4"/>
    <w:uiPriority w:val="99"/>
    <w:qFormat/>
    <w:rsid w:val="00AA131E"/>
    <w:pPr>
      <w:spacing w:after="200" w:line="276" w:lineRule="auto"/>
      <w:ind w:left="720" w:firstLine="0"/>
    </w:pPr>
    <w:rPr>
      <w:rFonts w:ascii="Calibri" w:eastAsia="Times New Roman" w:hAnsi="Calibri" w:cs="Times New Roman"/>
      <w:sz w:val="22"/>
    </w:rPr>
  </w:style>
  <w:style w:type="paragraph" w:customStyle="1" w:styleId="2a">
    <w:name w:val="Заголовок оглавления2"/>
    <w:basedOn w:val="12"/>
    <w:next w:val="a4"/>
    <w:uiPriority w:val="99"/>
    <w:qFormat/>
    <w:rsid w:val="00AA131E"/>
    <w:pPr>
      <w:spacing w:before="480" w:after="0" w:line="276" w:lineRule="auto"/>
      <w:outlineLvl w:val="9"/>
    </w:pPr>
    <w:rPr>
      <w:rFonts w:ascii="Cambria" w:eastAsia="Times New Roman" w:hAnsi="Cambria" w:cs="Times New Roman"/>
      <w:bCs/>
      <w:caps w:val="0"/>
      <w:color w:val="365F91"/>
      <w:sz w:val="28"/>
      <w:szCs w:val="28"/>
    </w:rPr>
  </w:style>
  <w:style w:type="paragraph" w:customStyle="1" w:styleId="afff4">
    <w:name w:val="Подзаголовок стнд"/>
    <w:basedOn w:val="30"/>
    <w:link w:val="afff5"/>
    <w:uiPriority w:val="99"/>
    <w:qFormat/>
    <w:rsid w:val="00AA131E"/>
    <w:pPr>
      <w:keepLines w:val="0"/>
      <w:spacing w:before="240" w:after="60" w:line="240" w:lineRule="auto"/>
      <w:ind w:firstLine="0"/>
      <w:jc w:val="center"/>
    </w:pPr>
    <w:rPr>
      <w:rFonts w:ascii="Times New Roman" w:eastAsia="Times New Roman" w:hAnsi="Times New Roman" w:cs="Times New Roman"/>
      <w:b/>
      <w:color w:val="000000"/>
      <w:lang w:eastAsia="ko-KR"/>
    </w:rPr>
  </w:style>
  <w:style w:type="character" w:customStyle="1" w:styleId="afff5">
    <w:name w:val="Подзаголовок стнд Знак"/>
    <w:basedOn w:val="31"/>
    <w:link w:val="afff4"/>
    <w:uiPriority w:val="99"/>
    <w:locked/>
    <w:rsid w:val="00AA131E"/>
    <w:rPr>
      <w:rFonts w:ascii="Times New Roman" w:eastAsia="Times New Roman" w:hAnsi="Times New Roman" w:cs="Times New Roman"/>
      <w:b/>
      <w:color w:val="000000"/>
      <w:sz w:val="24"/>
      <w:szCs w:val="24"/>
      <w:lang w:eastAsia="ko-KR"/>
    </w:rPr>
  </w:style>
  <w:style w:type="paragraph" w:customStyle="1" w:styleId="214">
    <w:name w:val="Абзац списка21"/>
    <w:basedOn w:val="a4"/>
    <w:uiPriority w:val="99"/>
    <w:qFormat/>
    <w:rsid w:val="00AA131E"/>
    <w:pPr>
      <w:spacing w:after="0" w:line="240" w:lineRule="auto"/>
      <w:ind w:left="720" w:firstLine="0"/>
    </w:pPr>
    <w:rPr>
      <w:rFonts w:ascii="Times New Roman" w:eastAsia="Times New Roman" w:hAnsi="Times New Roman" w:cs="Times New Roman"/>
      <w:bCs/>
      <w:szCs w:val="24"/>
      <w:lang w:eastAsia="ru-RU"/>
    </w:rPr>
  </w:style>
  <w:style w:type="paragraph" w:customStyle="1" w:styleId="afff6">
    <w:name w:val="Заголовок стнд"/>
    <w:basedOn w:val="20"/>
    <w:link w:val="1f3"/>
    <w:uiPriority w:val="99"/>
    <w:qFormat/>
    <w:rsid w:val="00AA131E"/>
    <w:pPr>
      <w:keepLines w:val="0"/>
      <w:spacing w:before="240" w:after="60" w:line="240" w:lineRule="auto"/>
      <w:jc w:val="center"/>
    </w:pPr>
    <w:rPr>
      <w:rFonts w:eastAsia="Times New Roman" w:cs="Times New Roman"/>
      <w:iCs/>
      <w:caps w:val="0"/>
      <w:color w:val="000000"/>
      <w:sz w:val="28"/>
      <w:lang w:eastAsia="ru-RU"/>
    </w:rPr>
  </w:style>
  <w:style w:type="paragraph" w:customStyle="1" w:styleId="1f4">
    <w:name w:val="Заголовок стнд1"/>
    <w:basedOn w:val="afff6"/>
    <w:link w:val="1f5"/>
    <w:uiPriority w:val="99"/>
    <w:qFormat/>
    <w:rsid w:val="00AA131E"/>
    <w:pPr>
      <w:spacing w:before="0"/>
    </w:pPr>
  </w:style>
  <w:style w:type="character" w:customStyle="1" w:styleId="afff7">
    <w:name w:val="Заголовок стнд Знак"/>
    <w:basedOn w:val="21"/>
    <w:uiPriority w:val="99"/>
    <w:locked/>
    <w:rsid w:val="00AA131E"/>
    <w:rPr>
      <w:rFonts w:ascii="Arial" w:eastAsia="Times New Roman" w:hAnsi="Arial" w:cs="Arial"/>
      <w:b w:val="0"/>
      <w:bCs/>
      <w:i w:val="0"/>
      <w:iCs w:val="0"/>
      <w:caps w:val="0"/>
      <w:color w:val="000000"/>
      <w:sz w:val="28"/>
      <w:szCs w:val="28"/>
      <w:lang w:eastAsia="ru-RU"/>
    </w:rPr>
  </w:style>
  <w:style w:type="character" w:customStyle="1" w:styleId="1f3">
    <w:name w:val="Заголовок стнд Знак1"/>
    <w:basedOn w:val="21"/>
    <w:link w:val="afff6"/>
    <w:uiPriority w:val="99"/>
    <w:locked/>
    <w:rsid w:val="00AA131E"/>
    <w:rPr>
      <w:rFonts w:ascii="Times New Roman" w:eastAsia="Times New Roman" w:hAnsi="Times New Roman" w:cs="Times New Roman"/>
      <w:b/>
      <w:iCs/>
      <w:caps w:val="0"/>
      <w:color w:val="000000"/>
      <w:sz w:val="28"/>
      <w:szCs w:val="28"/>
      <w:lang w:eastAsia="ru-RU"/>
    </w:rPr>
  </w:style>
  <w:style w:type="character" w:customStyle="1" w:styleId="1f5">
    <w:name w:val="Заголовок стнд1 Знак"/>
    <w:basedOn w:val="1f3"/>
    <w:link w:val="1f4"/>
    <w:uiPriority w:val="99"/>
    <w:locked/>
    <w:rsid w:val="00AA131E"/>
    <w:rPr>
      <w:rFonts w:ascii="Times New Roman" w:eastAsia="Times New Roman" w:hAnsi="Times New Roman" w:cs="Times New Roman"/>
      <w:b/>
      <w:iCs/>
      <w:caps w:val="0"/>
      <w:color w:val="000000"/>
      <w:sz w:val="28"/>
      <w:szCs w:val="28"/>
      <w:lang w:eastAsia="ru-RU"/>
    </w:rPr>
  </w:style>
  <w:style w:type="paragraph" w:customStyle="1" w:styleId="rtejustify">
    <w:name w:val="rtejustify"/>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afff8">
    <w:name w:val="РЕФ"/>
    <w:basedOn w:val="a4"/>
    <w:uiPriority w:val="99"/>
    <w:qFormat/>
    <w:rsid w:val="00AA131E"/>
    <w:pPr>
      <w:widowControl w:val="0"/>
      <w:suppressAutoHyphens/>
      <w:spacing w:after="0" w:line="240" w:lineRule="auto"/>
      <w:ind w:firstLine="513"/>
      <w:jc w:val="both"/>
    </w:pPr>
    <w:rPr>
      <w:rFonts w:ascii="Times New Roman" w:eastAsia="Times New Roman" w:hAnsi="Times New Roman" w:cs="Times New Roman"/>
      <w:kern w:val="1"/>
      <w:szCs w:val="24"/>
    </w:rPr>
  </w:style>
  <w:style w:type="paragraph" w:customStyle="1" w:styleId="1f6">
    <w:name w:val="Без интервала1"/>
    <w:link w:val="NoSpacingChar"/>
    <w:qFormat/>
    <w:rsid w:val="00AA131E"/>
    <w:pPr>
      <w:spacing w:after="0" w:line="240" w:lineRule="auto"/>
    </w:pPr>
    <w:rPr>
      <w:rFonts w:ascii="Calibri" w:eastAsia="Times New Roman" w:hAnsi="Calibri" w:cs="Times New Roman"/>
    </w:rPr>
  </w:style>
  <w:style w:type="character" w:customStyle="1" w:styleId="NoSpacingChar">
    <w:name w:val="No Spacing Char"/>
    <w:link w:val="1f6"/>
    <w:locked/>
    <w:rsid w:val="00AA131E"/>
    <w:rPr>
      <w:rFonts w:ascii="Calibri" w:eastAsia="Times New Roman" w:hAnsi="Calibri" w:cs="Times New Roman"/>
    </w:rPr>
  </w:style>
  <w:style w:type="table" w:customStyle="1" w:styleId="-11">
    <w:name w:val="Светлая заливка - Акцент 11"/>
    <w:uiPriority w:val="99"/>
    <w:rsid w:val="00AA131E"/>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paragraph" w:customStyle="1" w:styleId="39">
    <w:name w:val="Заголовок оглавления3"/>
    <w:basedOn w:val="12"/>
    <w:next w:val="a4"/>
    <w:uiPriority w:val="99"/>
    <w:qFormat/>
    <w:rsid w:val="00AA131E"/>
    <w:pPr>
      <w:spacing w:before="480" w:after="0" w:line="276" w:lineRule="auto"/>
      <w:outlineLvl w:val="9"/>
    </w:pPr>
    <w:rPr>
      <w:rFonts w:ascii="Cambria" w:eastAsia="Times New Roman" w:hAnsi="Cambria" w:cs="Times New Roman"/>
      <w:bCs/>
      <w:caps w:val="0"/>
      <w:color w:val="365F91"/>
      <w:sz w:val="28"/>
      <w:szCs w:val="28"/>
      <w:lang w:eastAsia="ko-KR"/>
    </w:rPr>
  </w:style>
  <w:style w:type="character" w:styleId="afff9">
    <w:name w:val="Placeholder Text"/>
    <w:basedOn w:val="a5"/>
    <w:uiPriority w:val="99"/>
    <w:rsid w:val="00AA131E"/>
    <w:rPr>
      <w:rFonts w:cs="Times New Roman"/>
      <w:color w:val="808080"/>
    </w:rPr>
  </w:style>
  <w:style w:type="paragraph" w:customStyle="1" w:styleId="afffa">
    <w:name w:val="Подзаголовок мой"/>
    <w:basedOn w:val="30"/>
    <w:link w:val="afffb"/>
    <w:qFormat/>
    <w:rsid w:val="00AA131E"/>
    <w:pPr>
      <w:keepLines w:val="0"/>
      <w:spacing w:before="240" w:after="60" w:line="240" w:lineRule="auto"/>
      <w:ind w:firstLine="0"/>
      <w:jc w:val="center"/>
    </w:pPr>
    <w:rPr>
      <w:rFonts w:ascii="Times New Roman" w:eastAsia="Times New Roman" w:hAnsi="Times New Roman" w:cs="Times New Roman"/>
      <w:b/>
      <w:bCs/>
      <w:iCs/>
      <w:color w:val="000000"/>
      <w:lang w:eastAsia="ru-RU"/>
    </w:rPr>
  </w:style>
  <w:style w:type="character" w:customStyle="1" w:styleId="afffb">
    <w:name w:val="Подзаголовок мой Знак"/>
    <w:basedOn w:val="31"/>
    <w:link w:val="afffa"/>
    <w:locked/>
    <w:rsid w:val="00AA131E"/>
    <w:rPr>
      <w:rFonts w:ascii="Times New Roman" w:eastAsia="Times New Roman" w:hAnsi="Times New Roman" w:cs="Times New Roman"/>
      <w:b/>
      <w:bCs/>
      <w:iCs/>
      <w:color w:val="000000"/>
      <w:sz w:val="24"/>
      <w:szCs w:val="24"/>
      <w:lang w:eastAsia="ru-RU"/>
    </w:rPr>
  </w:style>
  <w:style w:type="character" w:customStyle="1" w:styleId="text-bold">
    <w:name w:val="text-bold"/>
    <w:basedOn w:val="a5"/>
    <w:rsid w:val="00AA131E"/>
    <w:rPr>
      <w:rFonts w:cs="Times New Roman"/>
    </w:rPr>
  </w:style>
  <w:style w:type="table" w:styleId="1-4">
    <w:name w:val="Medium Shading 1 Accent 4"/>
    <w:basedOn w:val="a6"/>
    <w:uiPriority w:val="63"/>
    <w:rsid w:val="00AA131E"/>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styleId="-4">
    <w:name w:val="Light Grid Accent 4"/>
    <w:basedOn w:val="a6"/>
    <w:uiPriority w:val="62"/>
    <w:rsid w:val="00AA131E"/>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Tahoma" w:eastAsia="Times New Roman" w:hAnsi="Tahom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Tahoma" w:eastAsia="Times New Roman" w:hAnsi="Tahom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Tahoma" w:eastAsia="Times New Roman" w:hAnsi="Tahoma" w:cs="Times New Roman"/>
        <w:b/>
        <w:bCs/>
      </w:rPr>
    </w:tblStylePr>
    <w:tblStylePr w:type="lastCol">
      <w:rPr>
        <w:rFonts w:ascii="Tahoma" w:eastAsia="Times New Roman" w:hAnsi="Tahom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character" w:customStyle="1" w:styleId="affa">
    <w:name w:val="Обычный (веб) Знак"/>
    <w:aliases w:val="Знак1 Знак,Обычный (Web) Знак,Знак Знак10 Знак,Обычный (Web)1 Знак"/>
    <w:link w:val="aff9"/>
    <w:uiPriority w:val="99"/>
    <w:locked/>
    <w:rsid w:val="00AA131E"/>
    <w:rPr>
      <w:rFonts w:ascii="Times New Roman" w:eastAsia="Times New Roman" w:hAnsi="Times New Roman" w:cs="Times New Roman"/>
      <w:sz w:val="24"/>
      <w:szCs w:val="24"/>
      <w:lang w:eastAsia="ru-RU"/>
    </w:rPr>
  </w:style>
  <w:style w:type="paragraph" w:customStyle="1" w:styleId="44">
    <w:name w:val="Абзац списка4"/>
    <w:basedOn w:val="a4"/>
    <w:uiPriority w:val="99"/>
    <w:qFormat/>
    <w:rsid w:val="00AA131E"/>
    <w:pPr>
      <w:spacing w:after="0" w:line="240" w:lineRule="auto"/>
      <w:ind w:left="720" w:firstLine="0"/>
    </w:pPr>
    <w:rPr>
      <w:rFonts w:ascii="Times New Roman" w:eastAsia="Times New Roman" w:hAnsi="Times New Roman" w:cs="Times New Roman"/>
      <w:bCs/>
      <w:szCs w:val="24"/>
      <w:lang w:eastAsia="ru-RU"/>
    </w:rPr>
  </w:style>
  <w:style w:type="table" w:customStyle="1" w:styleId="-41">
    <w:name w:val="Светлая заливка - Акцент 41"/>
    <w:basedOn w:val="a6"/>
    <w:next w:val="-40"/>
    <w:uiPriority w:val="60"/>
    <w:rsid w:val="00AA131E"/>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f7">
    <w:name w:val="Светлый список1"/>
    <w:basedOn w:val="a6"/>
    <w:uiPriority w:val="61"/>
    <w:rsid w:val="00AA131E"/>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0">
    <w:name w:val="Светлый список - Акцент 41"/>
    <w:basedOn w:val="a6"/>
    <w:next w:val="-42"/>
    <w:uiPriority w:val="61"/>
    <w:rsid w:val="00AA131E"/>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character" w:customStyle="1" w:styleId="afffc">
    <w:name w:val="ВопросМакет Знак"/>
    <w:basedOn w:val="a5"/>
    <w:link w:val="afffd"/>
    <w:locked/>
    <w:rsid w:val="00AA131E"/>
    <w:rPr>
      <w:rFonts w:ascii="Arial" w:hAnsi="Arial" w:cs="Arial"/>
      <w:b/>
      <w:caps/>
      <w:kern w:val="24"/>
      <w:sz w:val="24"/>
    </w:rPr>
  </w:style>
  <w:style w:type="paragraph" w:customStyle="1" w:styleId="afffd">
    <w:name w:val="ВопросМакет"/>
    <w:basedOn w:val="a4"/>
    <w:link w:val="afffc"/>
    <w:qFormat/>
    <w:rsid w:val="00AA131E"/>
    <w:pPr>
      <w:tabs>
        <w:tab w:val="right" w:pos="5670"/>
      </w:tabs>
      <w:spacing w:before="360" w:after="60" w:line="240" w:lineRule="auto"/>
      <w:ind w:left="425" w:hanging="425"/>
    </w:pPr>
    <w:rPr>
      <w:rFonts w:ascii="Arial" w:hAnsi="Arial" w:cs="Arial"/>
      <w:b/>
      <w:caps/>
      <w:kern w:val="24"/>
    </w:rPr>
  </w:style>
  <w:style w:type="paragraph" w:customStyle="1" w:styleId="afffe">
    <w:name w:val="Âîïðîñ"/>
    <w:basedOn w:val="a4"/>
    <w:uiPriority w:val="99"/>
    <w:qFormat/>
    <w:rsid w:val="00AA131E"/>
    <w:pPr>
      <w:spacing w:after="0" w:line="240" w:lineRule="auto"/>
      <w:ind w:firstLine="0"/>
      <w:jc w:val="both"/>
    </w:pPr>
    <w:rPr>
      <w:rFonts w:ascii="NTHelvetica/Cyrillic" w:eastAsia="Times New Roman" w:hAnsi="NTHelvetica/Cyrillic" w:cs="Times New Roman"/>
      <w:b/>
      <w:szCs w:val="20"/>
      <w:lang w:val="en-US"/>
    </w:rPr>
  </w:style>
  <w:style w:type="paragraph" w:customStyle="1" w:styleId="Quest">
    <w:name w:val="Quest"/>
    <w:basedOn w:val="a4"/>
    <w:uiPriority w:val="99"/>
    <w:qFormat/>
    <w:rsid w:val="00AA131E"/>
    <w:pPr>
      <w:tabs>
        <w:tab w:val="right" w:leader="dot" w:pos="9355"/>
      </w:tabs>
      <w:spacing w:before="120" w:after="60" w:line="260" w:lineRule="atLeast"/>
      <w:ind w:left="567" w:hanging="567"/>
    </w:pPr>
    <w:rPr>
      <w:rFonts w:ascii="Arial" w:eastAsia="Times New Roman" w:hAnsi="Arial" w:cs="Times New Roman"/>
      <w:sz w:val="22"/>
      <w:szCs w:val="20"/>
      <w:lang w:eastAsia="ru-RU"/>
    </w:rPr>
  </w:style>
  <w:style w:type="paragraph" w:customStyle="1" w:styleId="Answer">
    <w:name w:val="Answer"/>
    <w:basedOn w:val="a4"/>
    <w:uiPriority w:val="99"/>
    <w:qFormat/>
    <w:rsid w:val="00AA131E"/>
    <w:pPr>
      <w:tabs>
        <w:tab w:val="right" w:leader="dot" w:pos="9355"/>
      </w:tabs>
      <w:spacing w:after="60" w:line="260" w:lineRule="atLeast"/>
      <w:ind w:left="851" w:hanging="284"/>
    </w:pPr>
    <w:rPr>
      <w:rFonts w:ascii="Arial" w:eastAsia="Times New Roman" w:hAnsi="Arial" w:cs="Times New Roman"/>
      <w:sz w:val="20"/>
      <w:szCs w:val="20"/>
      <w:lang w:eastAsia="ru-RU"/>
    </w:rPr>
  </w:style>
  <w:style w:type="character" w:customStyle="1" w:styleId="WW8Num2z0">
    <w:name w:val="WW8Num2z0"/>
    <w:rsid w:val="00AA131E"/>
    <w:rPr>
      <w:rFonts w:cs="Times New Roman"/>
    </w:rPr>
  </w:style>
  <w:style w:type="character" w:customStyle="1" w:styleId="WW8Num3z0">
    <w:name w:val="WW8Num3z0"/>
    <w:rsid w:val="00AA131E"/>
    <w:rPr>
      <w:rFonts w:cs="Times New Roman"/>
    </w:rPr>
  </w:style>
  <w:style w:type="character" w:customStyle="1" w:styleId="WW8Num4z0">
    <w:name w:val="WW8Num4z0"/>
    <w:rsid w:val="00AA131E"/>
    <w:rPr>
      <w:rFonts w:cs="Times New Roman"/>
    </w:rPr>
  </w:style>
  <w:style w:type="character" w:customStyle="1" w:styleId="WW8Num5z0">
    <w:name w:val="WW8Num5z0"/>
    <w:rsid w:val="00AA131E"/>
    <w:rPr>
      <w:rFonts w:cs="Times New Roman"/>
    </w:rPr>
  </w:style>
  <w:style w:type="character" w:customStyle="1" w:styleId="WW8Num18z0">
    <w:name w:val="WW8Num18z0"/>
    <w:rsid w:val="00AA131E"/>
    <w:rPr>
      <w:rFonts w:cs="Times New Roman"/>
    </w:rPr>
  </w:style>
  <w:style w:type="character" w:customStyle="1" w:styleId="WW8Num26z0">
    <w:name w:val="WW8Num26z0"/>
    <w:rsid w:val="00AA131E"/>
    <w:rPr>
      <w:rFonts w:cs="Times New Roman"/>
    </w:rPr>
  </w:style>
  <w:style w:type="character" w:customStyle="1" w:styleId="WW8Num33z0">
    <w:name w:val="WW8Num33z0"/>
    <w:rsid w:val="00AA131E"/>
    <w:rPr>
      <w:rFonts w:cs="Times New Roman"/>
    </w:rPr>
  </w:style>
  <w:style w:type="character" w:customStyle="1" w:styleId="WW8Num35z0">
    <w:name w:val="WW8Num35z0"/>
    <w:rsid w:val="00AA131E"/>
    <w:rPr>
      <w:rFonts w:cs="Times New Roman"/>
    </w:rPr>
  </w:style>
  <w:style w:type="character" w:customStyle="1" w:styleId="Absatz-Standardschriftart">
    <w:name w:val="Absatz-Standardschriftart"/>
    <w:rsid w:val="00AA131E"/>
  </w:style>
  <w:style w:type="character" w:customStyle="1" w:styleId="WW8Num6z0">
    <w:name w:val="WW8Num6z0"/>
    <w:rsid w:val="00AA131E"/>
    <w:rPr>
      <w:rFonts w:cs="Times New Roman"/>
    </w:rPr>
  </w:style>
  <w:style w:type="character" w:customStyle="1" w:styleId="WW8Num7z0">
    <w:name w:val="WW8Num7z0"/>
    <w:rsid w:val="00AA131E"/>
    <w:rPr>
      <w:rFonts w:cs="Times New Roman"/>
    </w:rPr>
  </w:style>
  <w:style w:type="character" w:customStyle="1" w:styleId="WW8Num8z0">
    <w:name w:val="WW8Num8z0"/>
    <w:rsid w:val="00AA131E"/>
    <w:rPr>
      <w:rFonts w:cs="Times New Roman"/>
    </w:rPr>
  </w:style>
  <w:style w:type="character" w:customStyle="1" w:styleId="WW8Num9z0">
    <w:name w:val="WW8Num9z0"/>
    <w:rsid w:val="00AA131E"/>
    <w:rPr>
      <w:rFonts w:cs="Times New Roman"/>
    </w:rPr>
  </w:style>
  <w:style w:type="character" w:customStyle="1" w:styleId="WW8Num10z0">
    <w:name w:val="WW8Num10z0"/>
    <w:rsid w:val="00AA131E"/>
    <w:rPr>
      <w:rFonts w:cs="Times New Roman"/>
    </w:rPr>
  </w:style>
  <w:style w:type="character" w:customStyle="1" w:styleId="WW8Num11z0">
    <w:name w:val="WW8Num11z0"/>
    <w:rsid w:val="00AA131E"/>
    <w:rPr>
      <w:rFonts w:cs="Times New Roman"/>
    </w:rPr>
  </w:style>
  <w:style w:type="character" w:customStyle="1" w:styleId="WW8Num12z0">
    <w:name w:val="WW8Num12z0"/>
    <w:rsid w:val="00AA131E"/>
    <w:rPr>
      <w:rFonts w:cs="Times New Roman"/>
    </w:rPr>
  </w:style>
  <w:style w:type="character" w:customStyle="1" w:styleId="WW8Num13z0">
    <w:name w:val="WW8Num13z0"/>
    <w:rsid w:val="00AA131E"/>
    <w:rPr>
      <w:rFonts w:cs="Times New Roman"/>
    </w:rPr>
  </w:style>
  <w:style w:type="character" w:customStyle="1" w:styleId="WW8Num14z0">
    <w:name w:val="WW8Num14z0"/>
    <w:rsid w:val="00AA131E"/>
    <w:rPr>
      <w:rFonts w:cs="Times New Roman"/>
    </w:rPr>
  </w:style>
  <w:style w:type="character" w:customStyle="1" w:styleId="WW8Num15z0">
    <w:name w:val="WW8Num15z0"/>
    <w:rsid w:val="00AA131E"/>
    <w:rPr>
      <w:rFonts w:cs="Times New Roman"/>
      <w:b/>
      <w:i w:val="0"/>
    </w:rPr>
  </w:style>
  <w:style w:type="character" w:customStyle="1" w:styleId="WW8Num16z0">
    <w:name w:val="WW8Num16z0"/>
    <w:rsid w:val="00AA131E"/>
    <w:rPr>
      <w:rFonts w:cs="Times New Roman"/>
    </w:rPr>
  </w:style>
  <w:style w:type="character" w:customStyle="1" w:styleId="WW8Num17z0">
    <w:name w:val="WW8Num17z0"/>
    <w:rsid w:val="00AA131E"/>
    <w:rPr>
      <w:rFonts w:cs="Times New Roman"/>
    </w:rPr>
  </w:style>
  <w:style w:type="character" w:customStyle="1" w:styleId="WW8Num18z1">
    <w:name w:val="WW8Num18z1"/>
    <w:rsid w:val="00AA131E"/>
    <w:rPr>
      <w:rFonts w:cs="Times New Roman"/>
    </w:rPr>
  </w:style>
  <w:style w:type="character" w:customStyle="1" w:styleId="WW8Num19z0">
    <w:name w:val="WW8Num19z0"/>
    <w:rsid w:val="00AA131E"/>
    <w:rPr>
      <w:rFonts w:cs="Times New Roman"/>
    </w:rPr>
  </w:style>
  <w:style w:type="character" w:customStyle="1" w:styleId="WW8Num20z0">
    <w:name w:val="WW8Num20z0"/>
    <w:rsid w:val="00AA131E"/>
    <w:rPr>
      <w:rFonts w:cs="Times New Roman"/>
    </w:rPr>
  </w:style>
  <w:style w:type="character" w:customStyle="1" w:styleId="WW8Num21z0">
    <w:name w:val="WW8Num21z0"/>
    <w:rsid w:val="00AA131E"/>
    <w:rPr>
      <w:rFonts w:cs="Times New Roman"/>
    </w:rPr>
  </w:style>
  <w:style w:type="character" w:customStyle="1" w:styleId="WW8Num22z0">
    <w:name w:val="WW8Num22z0"/>
    <w:rsid w:val="00AA131E"/>
    <w:rPr>
      <w:rFonts w:cs="Times New Roman"/>
      <w:b/>
    </w:rPr>
  </w:style>
  <w:style w:type="character" w:customStyle="1" w:styleId="WW8Num22z1">
    <w:name w:val="WW8Num22z1"/>
    <w:rsid w:val="00AA131E"/>
    <w:rPr>
      <w:rFonts w:cs="Times New Roman"/>
    </w:rPr>
  </w:style>
  <w:style w:type="character" w:customStyle="1" w:styleId="WW8Num23z0">
    <w:name w:val="WW8Num23z0"/>
    <w:rsid w:val="00AA131E"/>
    <w:rPr>
      <w:rFonts w:cs="Times New Roman"/>
    </w:rPr>
  </w:style>
  <w:style w:type="character" w:customStyle="1" w:styleId="WW8Num24z0">
    <w:name w:val="WW8Num24z0"/>
    <w:rsid w:val="00AA131E"/>
    <w:rPr>
      <w:rFonts w:cs="Times New Roman"/>
    </w:rPr>
  </w:style>
  <w:style w:type="character" w:customStyle="1" w:styleId="WW8Num25z0">
    <w:name w:val="WW8Num25z0"/>
    <w:rsid w:val="00AA131E"/>
    <w:rPr>
      <w:rFonts w:cs="Times New Roman"/>
      <w:b/>
      <w:i w:val="0"/>
    </w:rPr>
  </w:style>
  <w:style w:type="character" w:customStyle="1" w:styleId="WW8Num27z0">
    <w:name w:val="WW8Num27z0"/>
    <w:rsid w:val="00AA131E"/>
    <w:rPr>
      <w:rFonts w:cs="Times New Roman"/>
    </w:rPr>
  </w:style>
  <w:style w:type="character" w:customStyle="1" w:styleId="WW8Num28z0">
    <w:name w:val="WW8Num28z0"/>
    <w:rsid w:val="00AA131E"/>
    <w:rPr>
      <w:b w:val="0"/>
    </w:rPr>
  </w:style>
  <w:style w:type="character" w:customStyle="1" w:styleId="WW8Num29z0">
    <w:name w:val="WW8Num29z0"/>
    <w:rsid w:val="00AA131E"/>
    <w:rPr>
      <w:rFonts w:cs="Times New Roman"/>
    </w:rPr>
  </w:style>
  <w:style w:type="character" w:customStyle="1" w:styleId="WW8Num30z0">
    <w:name w:val="WW8Num30z0"/>
    <w:rsid w:val="00AA131E"/>
    <w:rPr>
      <w:rFonts w:cs="Times New Roman"/>
    </w:rPr>
  </w:style>
  <w:style w:type="character" w:customStyle="1" w:styleId="WW8Num31z0">
    <w:name w:val="WW8Num31z0"/>
    <w:rsid w:val="00AA131E"/>
    <w:rPr>
      <w:rFonts w:cs="Times New Roman"/>
      <w:b/>
      <w:i w:val="0"/>
    </w:rPr>
  </w:style>
  <w:style w:type="character" w:customStyle="1" w:styleId="WW8Num32z0">
    <w:name w:val="WW8Num32z0"/>
    <w:rsid w:val="00AA131E"/>
    <w:rPr>
      <w:rFonts w:ascii="PragmaticaC" w:hAnsi="PragmaticaC" w:cs="Times New Roman"/>
      <w:b/>
      <w:i w:val="0"/>
      <w:sz w:val="22"/>
    </w:rPr>
  </w:style>
  <w:style w:type="character" w:customStyle="1" w:styleId="WW8Num47z0">
    <w:name w:val="WW8Num47z0"/>
    <w:rsid w:val="00AA131E"/>
    <w:rPr>
      <w:rFonts w:cs="Times New Roman"/>
      <w:b/>
      <w:i w:val="0"/>
    </w:rPr>
  </w:style>
  <w:style w:type="character" w:customStyle="1" w:styleId="WW8Num55z0">
    <w:name w:val="WW8Num55z0"/>
    <w:rsid w:val="00AA131E"/>
    <w:rPr>
      <w:rFonts w:cs="Times New Roman"/>
      <w:b/>
      <w:i w:val="0"/>
    </w:rPr>
  </w:style>
  <w:style w:type="character" w:customStyle="1" w:styleId="WW8Num63z0">
    <w:name w:val="WW8Num63z0"/>
    <w:rsid w:val="00AA131E"/>
    <w:rPr>
      <w:rFonts w:cs="Times New Roman"/>
      <w:b/>
      <w:i w:val="0"/>
    </w:rPr>
  </w:style>
  <w:style w:type="character" w:customStyle="1" w:styleId="WW8Num65z0">
    <w:name w:val="WW8Num65z0"/>
    <w:rsid w:val="00AA131E"/>
    <w:rPr>
      <w:rFonts w:cs="Times New Roman"/>
      <w:b/>
      <w:i w:val="0"/>
    </w:rPr>
  </w:style>
  <w:style w:type="character" w:customStyle="1" w:styleId="3a">
    <w:name w:val="Основной шрифт абзаца3"/>
    <w:rsid w:val="00AA131E"/>
  </w:style>
  <w:style w:type="character" w:customStyle="1" w:styleId="WW8Num25z1">
    <w:name w:val="WW8Num25z1"/>
    <w:rsid w:val="00AA131E"/>
    <w:rPr>
      <w:rFonts w:cs="Times New Roman"/>
    </w:rPr>
  </w:style>
  <w:style w:type="character" w:customStyle="1" w:styleId="WW8Num29z1">
    <w:name w:val="WW8Num29z1"/>
    <w:rsid w:val="00AA131E"/>
    <w:rPr>
      <w:rFonts w:cs="Times New Roman"/>
      <w:b w:val="0"/>
      <w:i w:val="0"/>
    </w:rPr>
  </w:style>
  <w:style w:type="character" w:customStyle="1" w:styleId="WW8Num34z0">
    <w:name w:val="WW8Num34z0"/>
    <w:rsid w:val="00AA131E"/>
    <w:rPr>
      <w:rFonts w:cs="Times New Roman"/>
    </w:rPr>
  </w:style>
  <w:style w:type="character" w:customStyle="1" w:styleId="WW8Num36z0">
    <w:name w:val="WW8Num36z0"/>
    <w:rsid w:val="00AA131E"/>
    <w:rPr>
      <w:rFonts w:cs="Times New Roman"/>
    </w:rPr>
  </w:style>
  <w:style w:type="character" w:customStyle="1" w:styleId="WW8Num37z0">
    <w:name w:val="WW8Num37z0"/>
    <w:rsid w:val="00AA131E"/>
    <w:rPr>
      <w:rFonts w:cs="Times New Roman"/>
    </w:rPr>
  </w:style>
  <w:style w:type="character" w:customStyle="1" w:styleId="WW8Num38z0">
    <w:name w:val="WW8Num38z0"/>
    <w:rsid w:val="00AA131E"/>
    <w:rPr>
      <w:rFonts w:cs="Times New Roman"/>
      <w:b w:val="0"/>
      <w:i w:val="0"/>
    </w:rPr>
  </w:style>
  <w:style w:type="character" w:customStyle="1" w:styleId="WW8Num39z0">
    <w:name w:val="WW8Num39z0"/>
    <w:rsid w:val="00AA131E"/>
    <w:rPr>
      <w:rFonts w:cs="Times New Roman"/>
    </w:rPr>
  </w:style>
  <w:style w:type="character" w:customStyle="1" w:styleId="2b">
    <w:name w:val="Основной шрифт абзаца2"/>
    <w:rsid w:val="00AA131E"/>
  </w:style>
  <w:style w:type="character" w:customStyle="1" w:styleId="WW8Num1z0">
    <w:name w:val="WW8Num1z0"/>
    <w:rsid w:val="00AA131E"/>
    <w:rPr>
      <w:rFonts w:cs="Times New Roman"/>
    </w:rPr>
  </w:style>
  <w:style w:type="character" w:customStyle="1" w:styleId="WW8Num15z1">
    <w:name w:val="WW8Num15z1"/>
    <w:rsid w:val="00AA131E"/>
    <w:rPr>
      <w:rFonts w:cs="Times New Roman"/>
    </w:rPr>
  </w:style>
  <w:style w:type="character" w:customStyle="1" w:styleId="WW8Num31z1">
    <w:name w:val="WW8Num31z1"/>
    <w:rsid w:val="00AA131E"/>
    <w:rPr>
      <w:rFonts w:cs="Times New Roman"/>
    </w:rPr>
  </w:style>
  <w:style w:type="character" w:customStyle="1" w:styleId="1f8">
    <w:name w:val="Основной шрифт абзаца1"/>
    <w:rsid w:val="00AA131E"/>
  </w:style>
  <w:style w:type="character" w:customStyle="1" w:styleId="74">
    <w:name w:val="Знак Знак7"/>
    <w:rsid w:val="00AA131E"/>
    <w:rPr>
      <w:rFonts w:ascii="Arial" w:hAnsi="Arial" w:cs="Arial"/>
      <w:b/>
      <w:bCs/>
      <w:kern w:val="1"/>
      <w:sz w:val="32"/>
      <w:szCs w:val="32"/>
      <w:lang w:val="ru-RU" w:eastAsia="ar-SA" w:bidi="ar-SA"/>
    </w:rPr>
  </w:style>
  <w:style w:type="character" w:customStyle="1" w:styleId="64">
    <w:name w:val="Знак Знак6"/>
    <w:rsid w:val="00AA131E"/>
    <w:rPr>
      <w:rFonts w:ascii="Arial" w:hAnsi="Arial" w:cs="Arial"/>
      <w:b/>
      <w:bCs/>
      <w:i/>
      <w:iCs/>
      <w:sz w:val="28"/>
      <w:szCs w:val="28"/>
      <w:lang w:val="ru-RU" w:eastAsia="ar-SA" w:bidi="ar-SA"/>
    </w:rPr>
  </w:style>
  <w:style w:type="character" w:customStyle="1" w:styleId="54">
    <w:name w:val="Знак Знак5"/>
    <w:rsid w:val="00AA131E"/>
    <w:rPr>
      <w:rFonts w:ascii="Arial" w:hAnsi="Arial" w:cs="Arial"/>
      <w:b/>
      <w:bCs/>
      <w:sz w:val="26"/>
      <w:szCs w:val="26"/>
      <w:lang w:val="ru-RU" w:eastAsia="ar-SA" w:bidi="ar-SA"/>
    </w:rPr>
  </w:style>
  <w:style w:type="character" w:customStyle="1" w:styleId="45">
    <w:name w:val="Знак Знак4"/>
    <w:aliases w:val="Заголовок 1 Знак Знак Знак1,Заголовок 1 Знак Знак Знак Знак Знак,Заголовок 1 Знак Знак Знак Знак1,Знак Знак1 Знак,Знак Знак Знак Знак Знак Знак, Знак Знак1 Знак, Знак Знак Знак Знак Знак Знак"/>
    <w:rsid w:val="00AA131E"/>
    <w:rPr>
      <w:rFonts w:ascii="Calibri" w:hAnsi="Calibri" w:cs="Times New Roman"/>
      <w:b/>
      <w:bCs/>
      <w:sz w:val="28"/>
      <w:szCs w:val="28"/>
      <w:lang w:eastAsia="ar-SA" w:bidi="ar-SA"/>
    </w:rPr>
  </w:style>
  <w:style w:type="character" w:customStyle="1" w:styleId="3b">
    <w:name w:val="Знак Знак3"/>
    <w:rsid w:val="00AA131E"/>
    <w:rPr>
      <w:rFonts w:ascii="Times New Roman" w:hAnsi="Times New Roman" w:cs="Times New Roman"/>
      <w:sz w:val="24"/>
    </w:rPr>
  </w:style>
  <w:style w:type="character" w:customStyle="1" w:styleId="2c">
    <w:name w:val="Знак Знак2"/>
    <w:rsid w:val="00AA131E"/>
    <w:rPr>
      <w:rFonts w:ascii="Times New Roman" w:hAnsi="Times New Roman" w:cs="Times New Roman"/>
      <w:sz w:val="28"/>
      <w:szCs w:val="28"/>
    </w:rPr>
  </w:style>
  <w:style w:type="character" w:customStyle="1" w:styleId="affff">
    <w:name w:val="Знак Знак"/>
    <w:rsid w:val="00AA131E"/>
    <w:rPr>
      <w:rFonts w:ascii="Arial" w:hAnsi="Arial" w:cs="Times New Roman"/>
      <w:sz w:val="18"/>
    </w:rPr>
  </w:style>
  <w:style w:type="character" w:customStyle="1" w:styleId="affff0">
    <w:name w:val="Символ сноски"/>
    <w:rsid w:val="00AA131E"/>
    <w:rPr>
      <w:rFonts w:ascii="Arial" w:hAnsi="Arial" w:cs="Times New Roman"/>
      <w:sz w:val="22"/>
      <w:vertAlign w:val="superscript"/>
      <w:lang w:val="en-US"/>
    </w:rPr>
  </w:style>
  <w:style w:type="character" w:customStyle="1" w:styleId="1f9">
    <w:name w:val="Знак сноски1"/>
    <w:rsid w:val="00AA131E"/>
    <w:rPr>
      <w:vertAlign w:val="superscript"/>
    </w:rPr>
  </w:style>
  <w:style w:type="character" w:customStyle="1" w:styleId="affff1">
    <w:name w:val="Символы концевой сноски"/>
    <w:rsid w:val="00AA131E"/>
    <w:rPr>
      <w:vertAlign w:val="superscript"/>
    </w:rPr>
  </w:style>
  <w:style w:type="character" w:customStyle="1" w:styleId="WW-">
    <w:name w:val="WW-Символы концевой сноски"/>
    <w:rsid w:val="00AA131E"/>
  </w:style>
  <w:style w:type="character" w:customStyle="1" w:styleId="HTML">
    <w:name w:val="Стандартный HTML Знак"/>
    <w:uiPriority w:val="99"/>
    <w:rsid w:val="00AA131E"/>
    <w:rPr>
      <w:rFonts w:ascii="Courier New" w:eastAsia="Calibri" w:hAnsi="Courier New" w:cs="Courier New"/>
    </w:rPr>
  </w:style>
  <w:style w:type="character" w:styleId="affff2">
    <w:name w:val="endnote reference"/>
    <w:rsid w:val="00AA131E"/>
    <w:rPr>
      <w:vertAlign w:val="superscript"/>
    </w:rPr>
  </w:style>
  <w:style w:type="paragraph" w:customStyle="1" w:styleId="1fa">
    <w:name w:val="Заголовок1"/>
    <w:basedOn w:val="a4"/>
    <w:next w:val="aff6"/>
    <w:uiPriority w:val="99"/>
    <w:qFormat/>
    <w:rsid w:val="00AA131E"/>
    <w:pPr>
      <w:keepNext/>
      <w:spacing w:before="240" w:after="120" w:line="240" w:lineRule="auto"/>
      <w:ind w:firstLine="0"/>
    </w:pPr>
    <w:rPr>
      <w:rFonts w:ascii="Arial" w:eastAsia="DejaVu Sans" w:hAnsi="Arial" w:cs="DejaVu Sans"/>
      <w:sz w:val="28"/>
      <w:szCs w:val="28"/>
      <w:lang w:val="en-US" w:bidi="en-US"/>
    </w:rPr>
  </w:style>
  <w:style w:type="paragraph" w:styleId="affff3">
    <w:name w:val="List"/>
    <w:basedOn w:val="aff6"/>
    <w:rsid w:val="00AA131E"/>
    <w:rPr>
      <w:rFonts w:cs="Calibri"/>
      <w:lang w:eastAsia="en-US" w:bidi="en-US"/>
    </w:rPr>
  </w:style>
  <w:style w:type="paragraph" w:customStyle="1" w:styleId="3c">
    <w:name w:val="Название3"/>
    <w:basedOn w:val="a4"/>
    <w:uiPriority w:val="99"/>
    <w:qFormat/>
    <w:rsid w:val="00AA131E"/>
    <w:pPr>
      <w:suppressLineNumbers/>
      <w:spacing w:before="120" w:after="120" w:line="240" w:lineRule="auto"/>
      <w:ind w:firstLine="0"/>
    </w:pPr>
    <w:rPr>
      <w:rFonts w:ascii="Calibri" w:eastAsia="Times New Roman" w:hAnsi="Calibri" w:cs="Calibri"/>
      <w:i/>
      <w:iCs/>
      <w:szCs w:val="24"/>
      <w:lang w:val="en-US" w:bidi="en-US"/>
    </w:rPr>
  </w:style>
  <w:style w:type="paragraph" w:customStyle="1" w:styleId="3d">
    <w:name w:val="Указатель3"/>
    <w:basedOn w:val="a4"/>
    <w:uiPriority w:val="99"/>
    <w:qFormat/>
    <w:rsid w:val="00AA131E"/>
    <w:pPr>
      <w:suppressLineNumbers/>
      <w:spacing w:after="0" w:line="240" w:lineRule="auto"/>
      <w:ind w:firstLine="0"/>
    </w:pPr>
    <w:rPr>
      <w:rFonts w:ascii="Calibri" w:eastAsia="Times New Roman" w:hAnsi="Calibri" w:cs="Calibri"/>
      <w:szCs w:val="24"/>
      <w:lang w:val="en-US" w:bidi="en-US"/>
    </w:rPr>
  </w:style>
  <w:style w:type="paragraph" w:customStyle="1" w:styleId="2d">
    <w:name w:val="Название2"/>
    <w:basedOn w:val="a4"/>
    <w:uiPriority w:val="99"/>
    <w:qFormat/>
    <w:rsid w:val="00AA131E"/>
    <w:pPr>
      <w:suppressLineNumbers/>
      <w:spacing w:before="120" w:after="120" w:line="240" w:lineRule="auto"/>
      <w:ind w:firstLine="0"/>
    </w:pPr>
    <w:rPr>
      <w:rFonts w:ascii="Calibri" w:eastAsia="Times New Roman" w:hAnsi="Calibri" w:cs="Calibri"/>
      <w:i/>
      <w:iCs/>
      <w:szCs w:val="24"/>
      <w:lang w:val="en-US" w:bidi="en-US"/>
    </w:rPr>
  </w:style>
  <w:style w:type="paragraph" w:customStyle="1" w:styleId="2e">
    <w:name w:val="Указатель2"/>
    <w:basedOn w:val="a4"/>
    <w:uiPriority w:val="99"/>
    <w:qFormat/>
    <w:rsid w:val="00AA131E"/>
    <w:pPr>
      <w:suppressLineNumbers/>
      <w:spacing w:after="0" w:line="240" w:lineRule="auto"/>
      <w:ind w:firstLine="0"/>
    </w:pPr>
    <w:rPr>
      <w:rFonts w:ascii="Calibri" w:eastAsia="Times New Roman" w:hAnsi="Calibri" w:cs="Calibri"/>
      <w:szCs w:val="24"/>
      <w:lang w:val="en-US" w:bidi="en-US"/>
    </w:rPr>
  </w:style>
  <w:style w:type="paragraph" w:customStyle="1" w:styleId="1fb">
    <w:name w:val="Название1"/>
    <w:basedOn w:val="a4"/>
    <w:uiPriority w:val="99"/>
    <w:qFormat/>
    <w:rsid w:val="00AA131E"/>
    <w:pPr>
      <w:suppressLineNumbers/>
      <w:spacing w:before="120" w:after="120" w:line="240" w:lineRule="auto"/>
      <w:ind w:firstLine="0"/>
    </w:pPr>
    <w:rPr>
      <w:rFonts w:ascii="Calibri" w:eastAsia="Times New Roman" w:hAnsi="Calibri" w:cs="Calibri"/>
      <w:i/>
      <w:iCs/>
      <w:szCs w:val="24"/>
      <w:lang w:val="en-US" w:bidi="en-US"/>
    </w:rPr>
  </w:style>
  <w:style w:type="paragraph" w:customStyle="1" w:styleId="1fc">
    <w:name w:val="Указатель1"/>
    <w:basedOn w:val="a4"/>
    <w:uiPriority w:val="99"/>
    <w:qFormat/>
    <w:rsid w:val="00AA131E"/>
    <w:pPr>
      <w:suppressLineNumbers/>
      <w:spacing w:after="0" w:line="240" w:lineRule="auto"/>
      <w:ind w:firstLine="0"/>
    </w:pPr>
    <w:rPr>
      <w:rFonts w:ascii="Calibri" w:eastAsia="Times New Roman" w:hAnsi="Calibri" w:cs="Calibri"/>
      <w:szCs w:val="24"/>
      <w:lang w:val="en-US" w:bidi="en-US"/>
    </w:rPr>
  </w:style>
  <w:style w:type="paragraph" w:customStyle="1" w:styleId="affff4">
    <w:name w:val="Таблица шапка"/>
    <w:basedOn w:val="a4"/>
    <w:uiPriority w:val="99"/>
    <w:qFormat/>
    <w:rsid w:val="00AA131E"/>
    <w:pPr>
      <w:keepNext/>
      <w:spacing w:before="40" w:after="40" w:line="240" w:lineRule="auto"/>
      <w:ind w:left="57" w:right="57" w:firstLine="0"/>
    </w:pPr>
    <w:rPr>
      <w:rFonts w:ascii="Calibri" w:eastAsia="Times New Roman" w:hAnsi="Calibri" w:cs="Calibri"/>
      <w:sz w:val="18"/>
      <w:szCs w:val="18"/>
      <w:lang w:val="en-US" w:bidi="en-US"/>
    </w:rPr>
  </w:style>
  <w:style w:type="paragraph" w:customStyle="1" w:styleId="215">
    <w:name w:val="Основной текст 21"/>
    <w:basedOn w:val="a4"/>
    <w:uiPriority w:val="99"/>
    <w:qFormat/>
    <w:rsid w:val="00AA131E"/>
    <w:pPr>
      <w:tabs>
        <w:tab w:val="left" w:pos="567"/>
      </w:tabs>
      <w:spacing w:after="60" w:line="240" w:lineRule="auto"/>
      <w:ind w:left="567" w:hanging="567"/>
      <w:jc w:val="both"/>
    </w:pPr>
    <w:rPr>
      <w:rFonts w:ascii="Calibri" w:eastAsia="Times New Roman" w:hAnsi="Calibri" w:cs="Calibri"/>
      <w:szCs w:val="20"/>
      <w:lang w:val="en-US" w:bidi="en-US"/>
    </w:rPr>
  </w:style>
  <w:style w:type="paragraph" w:customStyle="1" w:styleId="a3">
    <w:name w:val="Нумерованый список"/>
    <w:basedOn w:val="a4"/>
    <w:uiPriority w:val="99"/>
    <w:qFormat/>
    <w:rsid w:val="00AA131E"/>
    <w:pPr>
      <w:numPr>
        <w:numId w:val="1"/>
      </w:numPr>
      <w:spacing w:after="120" w:line="312" w:lineRule="auto"/>
    </w:pPr>
    <w:rPr>
      <w:rFonts w:ascii="Arial" w:eastAsia="Times New Roman" w:hAnsi="Arial" w:cs="Calibri"/>
      <w:sz w:val="22"/>
      <w:szCs w:val="24"/>
      <w:lang w:val="en-US" w:bidi="en-US"/>
    </w:rPr>
  </w:style>
  <w:style w:type="paragraph" w:customStyle="1" w:styleId="-">
    <w:name w:val="титул-год"/>
    <w:basedOn w:val="a4"/>
    <w:uiPriority w:val="99"/>
    <w:qFormat/>
    <w:rsid w:val="00AA131E"/>
    <w:pPr>
      <w:spacing w:after="120" w:line="420" w:lineRule="exact"/>
      <w:ind w:firstLine="0"/>
      <w:jc w:val="center"/>
    </w:pPr>
    <w:rPr>
      <w:rFonts w:ascii="Arial" w:eastAsia="Times New Roman" w:hAnsi="Arial" w:cs="Calibri"/>
      <w:color w:val="000000"/>
      <w:spacing w:val="-8"/>
      <w:kern w:val="1"/>
      <w:sz w:val="30"/>
      <w:szCs w:val="20"/>
      <w:lang w:val="en-US" w:bidi="en-US"/>
    </w:rPr>
  </w:style>
  <w:style w:type="paragraph" w:customStyle="1" w:styleId="ab0">
    <w:name w:val="ab"/>
    <w:basedOn w:val="a4"/>
    <w:uiPriority w:val="99"/>
    <w:qFormat/>
    <w:rsid w:val="00AA131E"/>
    <w:pPr>
      <w:spacing w:before="280" w:after="280" w:line="240" w:lineRule="auto"/>
      <w:ind w:firstLine="0"/>
    </w:pPr>
    <w:rPr>
      <w:rFonts w:ascii="Calibri" w:eastAsia="Times New Roman" w:hAnsi="Calibri" w:cs="Calibri"/>
      <w:szCs w:val="24"/>
      <w:lang w:val="en-US" w:bidi="en-US"/>
    </w:rPr>
  </w:style>
  <w:style w:type="paragraph" w:customStyle="1" w:styleId="affff5">
    <w:name w:val="Содержимое врезки"/>
    <w:basedOn w:val="aff6"/>
    <w:uiPriority w:val="99"/>
    <w:qFormat/>
    <w:rsid w:val="00AA131E"/>
  </w:style>
  <w:style w:type="paragraph" w:customStyle="1" w:styleId="affff6">
    <w:name w:val="Содержимое таблицы"/>
    <w:basedOn w:val="a4"/>
    <w:uiPriority w:val="99"/>
    <w:qFormat/>
    <w:rsid w:val="00AA131E"/>
    <w:pPr>
      <w:suppressLineNumbers/>
      <w:spacing w:after="0" w:line="240" w:lineRule="auto"/>
      <w:ind w:firstLine="0"/>
    </w:pPr>
    <w:rPr>
      <w:rFonts w:ascii="Calibri" w:eastAsia="Times New Roman" w:hAnsi="Calibri" w:cs="Calibri"/>
      <w:szCs w:val="24"/>
      <w:lang w:val="en-US" w:bidi="en-US"/>
    </w:rPr>
  </w:style>
  <w:style w:type="paragraph" w:customStyle="1" w:styleId="affff7">
    <w:name w:val="Заголовок таблицы"/>
    <w:basedOn w:val="affff6"/>
    <w:uiPriority w:val="99"/>
    <w:qFormat/>
    <w:rsid w:val="00AA131E"/>
    <w:pPr>
      <w:jc w:val="center"/>
    </w:pPr>
    <w:rPr>
      <w:b/>
      <w:bCs/>
    </w:rPr>
  </w:style>
  <w:style w:type="paragraph" w:styleId="HTML0">
    <w:name w:val="HTML Preformatted"/>
    <w:basedOn w:val="a4"/>
    <w:link w:val="HTML1"/>
    <w:uiPriority w:val="99"/>
    <w:rsid w:val="00AA131E"/>
    <w:pPr>
      <w:spacing w:after="0" w:line="240" w:lineRule="auto"/>
      <w:ind w:firstLine="0"/>
    </w:pPr>
    <w:rPr>
      <w:rFonts w:ascii="Courier New" w:eastAsia="Times New Roman" w:hAnsi="Courier New" w:cs="Courier New"/>
      <w:sz w:val="20"/>
      <w:szCs w:val="20"/>
      <w:lang w:val="en-US" w:bidi="en-US"/>
    </w:rPr>
  </w:style>
  <w:style w:type="character" w:customStyle="1" w:styleId="HTML1">
    <w:name w:val="Стандартный HTML Знак1"/>
    <w:basedOn w:val="a5"/>
    <w:link w:val="HTML0"/>
    <w:uiPriority w:val="99"/>
    <w:rsid w:val="00AA131E"/>
    <w:rPr>
      <w:rFonts w:ascii="Courier New" w:eastAsia="Times New Roman" w:hAnsi="Courier New" w:cs="Courier New"/>
      <w:sz w:val="20"/>
      <w:szCs w:val="20"/>
      <w:lang w:val="en-US" w:bidi="en-US"/>
    </w:rPr>
  </w:style>
  <w:style w:type="paragraph" w:customStyle="1" w:styleId="46">
    <w:name w:val="4.Заголовок таблицы"/>
    <w:basedOn w:val="a4"/>
    <w:next w:val="a4"/>
    <w:uiPriority w:val="99"/>
    <w:qFormat/>
    <w:rsid w:val="00AA131E"/>
    <w:pPr>
      <w:widowControl w:val="0"/>
      <w:spacing w:before="60" w:after="0" w:line="240" w:lineRule="auto"/>
      <w:ind w:firstLine="0"/>
      <w:jc w:val="center"/>
    </w:pPr>
    <w:rPr>
      <w:rFonts w:ascii="Calibri" w:eastAsia="Times New Roman" w:hAnsi="Calibri" w:cs="Times New Roman"/>
      <w:b/>
      <w:bCs/>
      <w:sz w:val="28"/>
      <w:szCs w:val="24"/>
      <w:lang w:val="en-US" w:bidi="en-US"/>
    </w:rPr>
  </w:style>
  <w:style w:type="paragraph" w:customStyle="1" w:styleId="6-1">
    <w:name w:val="6.Табл.-1уровень"/>
    <w:basedOn w:val="a4"/>
    <w:uiPriority w:val="99"/>
    <w:qFormat/>
    <w:rsid w:val="00AA131E"/>
    <w:pPr>
      <w:keepLines/>
      <w:widowControl w:val="0"/>
      <w:suppressLineNumbers/>
      <w:spacing w:before="20" w:after="0" w:line="240" w:lineRule="auto"/>
      <w:ind w:left="340" w:right="57" w:hanging="170"/>
      <w:jc w:val="both"/>
    </w:pPr>
    <w:rPr>
      <w:rFonts w:ascii="Arial" w:eastAsia="Times New Roman" w:hAnsi="Arial" w:cs="Times New Roman"/>
      <w:sz w:val="20"/>
      <w:szCs w:val="20"/>
      <w:lang w:val="en-US" w:bidi="en-US"/>
    </w:rPr>
  </w:style>
  <w:style w:type="paragraph" w:customStyle="1" w:styleId="6-2">
    <w:name w:val="6.Табл.-2уровень"/>
    <w:basedOn w:val="a4"/>
    <w:uiPriority w:val="99"/>
    <w:qFormat/>
    <w:rsid w:val="00AA131E"/>
    <w:pPr>
      <w:keepLines/>
      <w:widowControl w:val="0"/>
      <w:suppressLineNumbers/>
      <w:spacing w:after="0" w:line="240" w:lineRule="auto"/>
      <w:ind w:left="510" w:right="57" w:hanging="170"/>
      <w:jc w:val="both"/>
    </w:pPr>
    <w:rPr>
      <w:rFonts w:ascii="Arial" w:eastAsia="Times New Roman" w:hAnsi="Arial" w:cs="Times New Roman"/>
      <w:sz w:val="20"/>
      <w:szCs w:val="20"/>
      <w:lang w:val="en-US" w:bidi="en-US"/>
    </w:rPr>
  </w:style>
  <w:style w:type="paragraph" w:customStyle="1" w:styleId="5-">
    <w:name w:val="5.Табл.-шапка"/>
    <w:basedOn w:val="6-1"/>
    <w:uiPriority w:val="99"/>
    <w:qFormat/>
    <w:rsid w:val="00AA131E"/>
    <w:pPr>
      <w:keepLines w:val="0"/>
      <w:suppressLineNumbers w:val="0"/>
      <w:spacing w:after="20"/>
      <w:ind w:left="0" w:right="0" w:firstLine="0"/>
      <w:jc w:val="center"/>
    </w:pPr>
  </w:style>
  <w:style w:type="paragraph" w:customStyle="1" w:styleId="6-">
    <w:name w:val="6.Табл.-данные"/>
    <w:uiPriority w:val="99"/>
    <w:qFormat/>
    <w:rsid w:val="00AA131E"/>
    <w:pPr>
      <w:widowControl w:val="0"/>
      <w:suppressAutoHyphens/>
      <w:spacing w:after="200" w:line="276" w:lineRule="auto"/>
      <w:jc w:val="center"/>
    </w:pPr>
    <w:rPr>
      <w:rFonts w:ascii="Calibri" w:eastAsia="Arial" w:hAnsi="Calibri" w:cs="Times New Roman"/>
      <w:lang w:eastAsia="ar-SA"/>
    </w:rPr>
  </w:style>
  <w:style w:type="paragraph" w:customStyle="1" w:styleId="47">
    <w:name w:val="4.Пояснение к таблице"/>
    <w:basedOn w:val="6-1"/>
    <w:next w:val="5-"/>
    <w:uiPriority w:val="99"/>
    <w:qFormat/>
    <w:rsid w:val="00AA131E"/>
    <w:pPr>
      <w:keepLines w:val="0"/>
      <w:suppressLineNumbers w:val="0"/>
      <w:suppressAutoHyphens/>
      <w:spacing w:before="60" w:after="20"/>
      <w:ind w:left="0" w:right="0" w:firstLine="0"/>
      <w:jc w:val="right"/>
    </w:pPr>
  </w:style>
  <w:style w:type="paragraph" w:customStyle="1" w:styleId="ConsPlusTitle">
    <w:name w:val="ConsPlusTitle"/>
    <w:uiPriority w:val="99"/>
    <w:qFormat/>
    <w:rsid w:val="00AA131E"/>
    <w:pPr>
      <w:widowControl w:val="0"/>
      <w:autoSpaceDE w:val="0"/>
      <w:autoSpaceDN w:val="0"/>
      <w:adjustRightInd w:val="0"/>
      <w:spacing w:after="200" w:line="276" w:lineRule="auto"/>
    </w:pPr>
    <w:rPr>
      <w:rFonts w:ascii="Calibri" w:eastAsia="Times New Roman" w:hAnsi="Calibri" w:cs="Times New Roman"/>
      <w:b/>
      <w:bCs/>
      <w:sz w:val="24"/>
      <w:szCs w:val="24"/>
      <w:lang w:eastAsia="ru-RU"/>
    </w:rPr>
  </w:style>
  <w:style w:type="paragraph" w:styleId="affff8">
    <w:name w:val="Body Text Indent"/>
    <w:aliases w:val="Основной текст 1,Мой Заголовок 1,Нумерованный список !!,Надин стиль,Основной текст с отступом1,Основной текст с отступом11"/>
    <w:basedOn w:val="a4"/>
    <w:link w:val="affff9"/>
    <w:qFormat/>
    <w:rsid w:val="00AA131E"/>
    <w:pPr>
      <w:spacing w:after="0" w:line="240" w:lineRule="auto"/>
      <w:ind w:firstLine="851"/>
      <w:jc w:val="both"/>
    </w:pPr>
    <w:rPr>
      <w:rFonts w:ascii="Calibri" w:eastAsia="Times New Roman" w:hAnsi="Calibri" w:cs="Times New Roman"/>
      <w:szCs w:val="20"/>
      <w:lang w:eastAsia="ru-RU"/>
    </w:rPr>
  </w:style>
  <w:style w:type="character" w:customStyle="1" w:styleId="affff9">
    <w:name w:val="Основной текст с отступом Знак"/>
    <w:aliases w:val="Основной текст 1 Знак,Мой Заголовок 1 Знак,Нумерованный список !! Знак,Надин стиль Знак,Основной текст с отступом1 Знак,Основной текст с отступом11 Знак"/>
    <w:basedOn w:val="a5"/>
    <w:link w:val="affff8"/>
    <w:rsid w:val="00AA131E"/>
    <w:rPr>
      <w:rFonts w:ascii="Calibri" w:eastAsia="Times New Roman" w:hAnsi="Calibri" w:cs="Times New Roman"/>
      <w:sz w:val="24"/>
      <w:szCs w:val="20"/>
      <w:lang w:eastAsia="ru-RU"/>
    </w:rPr>
  </w:style>
  <w:style w:type="paragraph" w:customStyle="1" w:styleId="1fd">
    <w:name w:val="Стиль1"/>
    <w:basedOn w:val="12"/>
    <w:link w:val="1fe"/>
    <w:qFormat/>
    <w:rsid w:val="00AA131E"/>
    <w:pPr>
      <w:keepLines w:val="0"/>
      <w:spacing w:after="60" w:line="240" w:lineRule="auto"/>
    </w:pPr>
    <w:rPr>
      <w:rFonts w:ascii="Cambria" w:eastAsia="Times New Roman" w:hAnsi="Cambria" w:cs="Times New Roman"/>
      <w:bCs/>
      <w:caps w:val="0"/>
      <w:color w:val="000000"/>
      <w:kern w:val="32"/>
      <w:lang w:eastAsia="ko-KR"/>
    </w:rPr>
  </w:style>
  <w:style w:type="paragraph" w:customStyle="1" w:styleId="2f">
    <w:name w:val="Стиль2"/>
    <w:basedOn w:val="12"/>
    <w:next w:val="12"/>
    <w:uiPriority w:val="99"/>
    <w:qFormat/>
    <w:rsid w:val="00AA131E"/>
    <w:pPr>
      <w:keepLines w:val="0"/>
      <w:spacing w:after="60" w:line="240" w:lineRule="auto"/>
    </w:pPr>
    <w:rPr>
      <w:rFonts w:ascii="Cambria" w:eastAsia="Times New Roman" w:hAnsi="Cambria" w:cs="Times New Roman"/>
      <w:bCs/>
      <w:caps w:val="0"/>
      <w:color w:val="auto"/>
      <w:kern w:val="32"/>
      <w:lang w:eastAsia="ko-KR"/>
    </w:rPr>
  </w:style>
  <w:style w:type="paragraph" w:customStyle="1" w:styleId="affffa">
    <w:name w:val="Постановление"/>
    <w:basedOn w:val="a4"/>
    <w:uiPriority w:val="99"/>
    <w:qFormat/>
    <w:rsid w:val="00AA131E"/>
    <w:pPr>
      <w:spacing w:after="0" w:line="360" w:lineRule="atLeast"/>
      <w:ind w:firstLine="0"/>
      <w:jc w:val="center"/>
    </w:pPr>
    <w:rPr>
      <w:rFonts w:ascii="Times New Roman" w:eastAsia="Times New Roman" w:hAnsi="Times New Roman" w:cs="Times New Roman"/>
      <w:spacing w:val="6"/>
      <w:sz w:val="32"/>
      <w:szCs w:val="20"/>
      <w:lang w:eastAsia="ru-RU"/>
    </w:rPr>
  </w:style>
  <w:style w:type="paragraph" w:customStyle="1" w:styleId="2f0">
    <w:name w:val="Вертикальный отступ 2"/>
    <w:basedOn w:val="a4"/>
    <w:uiPriority w:val="99"/>
    <w:qFormat/>
    <w:rsid w:val="00AA131E"/>
    <w:pPr>
      <w:spacing w:after="0" w:line="240" w:lineRule="auto"/>
      <w:ind w:firstLine="0"/>
      <w:jc w:val="center"/>
    </w:pPr>
    <w:rPr>
      <w:rFonts w:ascii="Times New Roman" w:eastAsia="Times New Roman" w:hAnsi="Times New Roman" w:cs="Times New Roman"/>
      <w:b/>
      <w:sz w:val="32"/>
      <w:szCs w:val="20"/>
      <w:lang w:eastAsia="ru-RU"/>
    </w:rPr>
  </w:style>
  <w:style w:type="paragraph" w:customStyle="1" w:styleId="1ff">
    <w:name w:val="Вертикальный отступ 1"/>
    <w:basedOn w:val="a4"/>
    <w:uiPriority w:val="99"/>
    <w:qFormat/>
    <w:rsid w:val="00AA131E"/>
    <w:pPr>
      <w:spacing w:after="0" w:line="240" w:lineRule="auto"/>
      <w:ind w:firstLine="0"/>
      <w:jc w:val="center"/>
    </w:pPr>
    <w:rPr>
      <w:rFonts w:ascii="Times New Roman" w:eastAsia="Times New Roman" w:hAnsi="Times New Roman" w:cs="Times New Roman"/>
      <w:sz w:val="28"/>
      <w:szCs w:val="20"/>
      <w:lang w:val="en-US" w:eastAsia="ru-RU"/>
    </w:rPr>
  </w:style>
  <w:style w:type="paragraph" w:customStyle="1" w:styleId="affffb">
    <w:name w:val="Номер"/>
    <w:basedOn w:val="a4"/>
    <w:uiPriority w:val="99"/>
    <w:qFormat/>
    <w:rsid w:val="00AA131E"/>
    <w:pPr>
      <w:spacing w:before="60" w:after="60" w:line="240" w:lineRule="auto"/>
      <w:ind w:firstLine="0"/>
      <w:jc w:val="center"/>
    </w:pPr>
    <w:rPr>
      <w:rFonts w:ascii="Times New Roman" w:eastAsia="Times New Roman" w:hAnsi="Times New Roman" w:cs="Times New Roman"/>
      <w:sz w:val="28"/>
      <w:szCs w:val="20"/>
      <w:lang w:eastAsia="ru-RU"/>
    </w:rPr>
  </w:style>
  <w:style w:type="paragraph" w:styleId="affffc">
    <w:name w:val="endnote text"/>
    <w:basedOn w:val="a4"/>
    <w:link w:val="affffd"/>
    <w:uiPriority w:val="99"/>
    <w:unhideWhenUsed/>
    <w:rsid w:val="00AA131E"/>
    <w:pPr>
      <w:spacing w:after="0" w:line="240" w:lineRule="auto"/>
      <w:ind w:firstLine="0"/>
    </w:pPr>
    <w:rPr>
      <w:rFonts w:ascii="Calibri" w:eastAsia="Times New Roman" w:hAnsi="Calibri" w:cs="Calibri"/>
      <w:sz w:val="20"/>
      <w:szCs w:val="20"/>
      <w:lang w:val="en-US" w:bidi="en-US"/>
    </w:rPr>
  </w:style>
  <w:style w:type="character" w:customStyle="1" w:styleId="affffd">
    <w:name w:val="Текст концевой сноски Знак"/>
    <w:basedOn w:val="a5"/>
    <w:link w:val="affffc"/>
    <w:uiPriority w:val="99"/>
    <w:rsid w:val="00AA131E"/>
    <w:rPr>
      <w:rFonts w:ascii="Calibri" w:eastAsia="Times New Roman" w:hAnsi="Calibri" w:cs="Calibri"/>
      <w:sz w:val="20"/>
      <w:szCs w:val="20"/>
      <w:lang w:val="en-US" w:bidi="en-US"/>
    </w:rPr>
  </w:style>
  <w:style w:type="paragraph" w:customStyle="1" w:styleId="112">
    <w:name w:val="Абзац списка11"/>
    <w:basedOn w:val="a4"/>
    <w:uiPriority w:val="99"/>
    <w:qFormat/>
    <w:rsid w:val="00AA131E"/>
    <w:pPr>
      <w:spacing w:after="200" w:line="276" w:lineRule="auto"/>
      <w:ind w:left="720" w:firstLine="0"/>
    </w:pPr>
    <w:rPr>
      <w:rFonts w:ascii="Calibri" w:eastAsia="Times New Roman" w:hAnsi="Calibri" w:cs="Times New Roman"/>
      <w:sz w:val="22"/>
      <w:lang w:val="en-US" w:bidi="en-US"/>
    </w:rPr>
  </w:style>
  <w:style w:type="character" w:customStyle="1" w:styleId="712">
    <w:name w:val="Знак Знак71"/>
    <w:rsid w:val="00AA131E"/>
    <w:rPr>
      <w:rFonts w:ascii="Arial" w:hAnsi="Arial" w:cs="Arial"/>
      <w:b/>
      <w:bCs/>
      <w:kern w:val="1"/>
      <w:sz w:val="32"/>
      <w:szCs w:val="32"/>
      <w:lang w:val="ru-RU" w:eastAsia="ar-SA" w:bidi="ar-SA"/>
    </w:rPr>
  </w:style>
  <w:style w:type="character" w:customStyle="1" w:styleId="612">
    <w:name w:val="Знак Знак61"/>
    <w:rsid w:val="00AA131E"/>
    <w:rPr>
      <w:rFonts w:ascii="Arial" w:hAnsi="Arial" w:cs="Arial"/>
      <w:b/>
      <w:bCs/>
      <w:i/>
      <w:iCs/>
      <w:sz w:val="28"/>
      <w:szCs w:val="28"/>
      <w:lang w:val="ru-RU" w:eastAsia="ar-SA" w:bidi="ar-SA"/>
    </w:rPr>
  </w:style>
  <w:style w:type="character" w:customStyle="1" w:styleId="513">
    <w:name w:val="Знак Знак51"/>
    <w:rsid w:val="00AA131E"/>
    <w:rPr>
      <w:rFonts w:ascii="Arial" w:hAnsi="Arial" w:cs="Arial"/>
      <w:b/>
      <w:bCs/>
      <w:sz w:val="26"/>
      <w:szCs w:val="26"/>
      <w:lang w:val="ru-RU" w:eastAsia="ar-SA" w:bidi="ar-SA"/>
    </w:rPr>
  </w:style>
  <w:style w:type="character" w:customStyle="1" w:styleId="416">
    <w:name w:val="Знак Знак41"/>
    <w:rsid w:val="00AA131E"/>
    <w:rPr>
      <w:rFonts w:ascii="Calibri" w:hAnsi="Calibri" w:cs="Times New Roman"/>
      <w:b/>
      <w:bCs/>
      <w:sz w:val="28"/>
      <w:szCs w:val="28"/>
      <w:lang w:eastAsia="ar-SA" w:bidi="ar-SA"/>
    </w:rPr>
  </w:style>
  <w:style w:type="character" w:customStyle="1" w:styleId="313">
    <w:name w:val="Знак Знак31"/>
    <w:rsid w:val="00AA131E"/>
    <w:rPr>
      <w:rFonts w:ascii="Times New Roman" w:hAnsi="Times New Roman" w:cs="Times New Roman"/>
      <w:sz w:val="24"/>
    </w:rPr>
  </w:style>
  <w:style w:type="character" w:customStyle="1" w:styleId="216">
    <w:name w:val="Знак Знак21"/>
    <w:rsid w:val="00AA131E"/>
    <w:rPr>
      <w:rFonts w:ascii="Times New Roman" w:hAnsi="Times New Roman" w:cs="Times New Roman"/>
      <w:sz w:val="28"/>
      <w:szCs w:val="28"/>
    </w:rPr>
  </w:style>
  <w:style w:type="character" w:customStyle="1" w:styleId="113">
    <w:name w:val="Знак Знак11"/>
    <w:rsid w:val="00AA131E"/>
    <w:rPr>
      <w:rFonts w:ascii="Times New Roman" w:hAnsi="Times New Roman" w:cs="Times New Roman"/>
      <w:sz w:val="28"/>
      <w:szCs w:val="28"/>
    </w:rPr>
  </w:style>
  <w:style w:type="character" w:customStyle="1" w:styleId="85">
    <w:name w:val="Знак Знак8"/>
    <w:rsid w:val="00AA131E"/>
    <w:rPr>
      <w:rFonts w:ascii="Arial" w:hAnsi="Arial" w:cs="Times New Roman"/>
      <w:sz w:val="18"/>
    </w:rPr>
  </w:style>
  <w:style w:type="paragraph" w:customStyle="1" w:styleId="114">
    <w:name w:val="Без интервала11"/>
    <w:uiPriority w:val="99"/>
    <w:qFormat/>
    <w:rsid w:val="00AA131E"/>
    <w:pPr>
      <w:spacing w:after="200" w:line="276" w:lineRule="auto"/>
    </w:pPr>
    <w:rPr>
      <w:rFonts w:ascii="Calibri" w:eastAsia="Times New Roman" w:hAnsi="Calibri" w:cs="Times New Roman"/>
    </w:rPr>
  </w:style>
  <w:style w:type="character" w:customStyle="1" w:styleId="1ff0">
    <w:name w:val="Текст концевой сноски Знак1"/>
    <w:uiPriority w:val="99"/>
    <w:rsid w:val="00AA131E"/>
    <w:rPr>
      <w:rFonts w:ascii="Calibri" w:eastAsia="Times New Roman" w:hAnsi="Calibri" w:cs="Calibri"/>
      <w:sz w:val="20"/>
      <w:szCs w:val="20"/>
      <w:lang w:val="en-US" w:bidi="en-US"/>
    </w:rPr>
  </w:style>
  <w:style w:type="numbering" w:customStyle="1" w:styleId="1120">
    <w:name w:val="Нет списка112"/>
    <w:next w:val="a7"/>
    <w:uiPriority w:val="99"/>
    <w:semiHidden/>
    <w:unhideWhenUsed/>
    <w:rsid w:val="00AA131E"/>
  </w:style>
  <w:style w:type="paragraph" w:customStyle="1" w:styleId="xl87">
    <w:name w:val="xl87"/>
    <w:basedOn w:val="a4"/>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88">
    <w:name w:val="xl88"/>
    <w:basedOn w:val="a4"/>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89">
    <w:name w:val="xl89"/>
    <w:basedOn w:val="a4"/>
    <w:qFormat/>
    <w:rsid w:val="00AA131E"/>
    <w:pPr>
      <w:pBdr>
        <w:top w:val="single" w:sz="8" w:space="0" w:color="auto"/>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90">
    <w:name w:val="xl90"/>
    <w:basedOn w:val="a4"/>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91">
    <w:name w:val="xl91"/>
    <w:basedOn w:val="a4"/>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92">
    <w:name w:val="xl92"/>
    <w:basedOn w:val="a4"/>
    <w:qFormat/>
    <w:rsid w:val="00AA131E"/>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93">
    <w:name w:val="xl93"/>
    <w:basedOn w:val="a4"/>
    <w:qFormat/>
    <w:rsid w:val="00AA131E"/>
    <w:pPr>
      <w:pBdr>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94">
    <w:name w:val="xl94"/>
    <w:basedOn w:val="a4"/>
    <w:qFormat/>
    <w:rsid w:val="00AA131E"/>
    <w:pPr>
      <w:pBdr>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95">
    <w:name w:val="xl95"/>
    <w:basedOn w:val="a4"/>
    <w:qFormat/>
    <w:rsid w:val="00AA131E"/>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numbering" w:customStyle="1" w:styleId="290">
    <w:name w:val="Нет списка29"/>
    <w:next w:val="a7"/>
    <w:uiPriority w:val="99"/>
    <w:semiHidden/>
    <w:unhideWhenUsed/>
    <w:rsid w:val="00AA131E"/>
  </w:style>
  <w:style w:type="paragraph" w:customStyle="1" w:styleId="xl96">
    <w:name w:val="xl96"/>
    <w:basedOn w:val="a4"/>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97">
    <w:name w:val="xl97"/>
    <w:basedOn w:val="a4"/>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98">
    <w:name w:val="xl98"/>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99">
    <w:name w:val="xl99"/>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100">
    <w:name w:val="xl100"/>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101">
    <w:name w:val="xl101"/>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102">
    <w:name w:val="xl102"/>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03">
    <w:name w:val="xl103"/>
    <w:basedOn w:val="a4"/>
    <w:uiPriority w:val="99"/>
    <w:qFormat/>
    <w:rsid w:val="00AA131E"/>
    <w:pPr>
      <w:pBdr>
        <w:top w:val="single" w:sz="8" w:space="0" w:color="auto"/>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04">
    <w:name w:val="xl104"/>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05">
    <w:name w:val="xl105"/>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06">
    <w:name w:val="xl106"/>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07">
    <w:name w:val="xl107"/>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08">
    <w:name w:val="xl108"/>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09">
    <w:name w:val="xl109"/>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10">
    <w:name w:val="xl110"/>
    <w:basedOn w:val="a4"/>
    <w:uiPriority w:val="99"/>
    <w:qFormat/>
    <w:rsid w:val="00AA131E"/>
    <w:pPr>
      <w:pBdr>
        <w:top w:val="single" w:sz="8" w:space="0" w:color="auto"/>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11">
    <w:name w:val="xl111"/>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12">
    <w:name w:val="xl112"/>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13">
    <w:name w:val="xl113"/>
    <w:basedOn w:val="a4"/>
    <w:uiPriority w:val="99"/>
    <w:qFormat/>
    <w:rsid w:val="00AA131E"/>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14">
    <w:name w:val="xl114"/>
    <w:basedOn w:val="a4"/>
    <w:uiPriority w:val="99"/>
    <w:qFormat/>
    <w:rsid w:val="00AA131E"/>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15">
    <w:name w:val="xl115"/>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116">
    <w:name w:val="xl116"/>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117">
    <w:name w:val="xl117"/>
    <w:basedOn w:val="a4"/>
    <w:uiPriority w:val="99"/>
    <w:qFormat/>
    <w:rsid w:val="00AA131E"/>
    <w:pPr>
      <w:pBdr>
        <w:top w:val="single" w:sz="8" w:space="0" w:color="auto"/>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18">
    <w:name w:val="xl118"/>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19">
    <w:name w:val="xl119"/>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20">
    <w:name w:val="xl120"/>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121">
    <w:name w:val="xl121"/>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22">
    <w:name w:val="xl122"/>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23">
    <w:name w:val="xl123"/>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24">
    <w:name w:val="xl124"/>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25">
    <w:name w:val="xl125"/>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26">
    <w:name w:val="xl126"/>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27">
    <w:name w:val="xl127"/>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28">
    <w:name w:val="xl128"/>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29">
    <w:name w:val="xl129"/>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30">
    <w:name w:val="xl130"/>
    <w:basedOn w:val="a4"/>
    <w:uiPriority w:val="99"/>
    <w:qFormat/>
    <w:rsid w:val="00AA131E"/>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131">
    <w:name w:val="xl131"/>
    <w:basedOn w:val="a4"/>
    <w:uiPriority w:val="99"/>
    <w:qFormat/>
    <w:rsid w:val="00AA131E"/>
    <w:pPr>
      <w:pBdr>
        <w:left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132">
    <w:name w:val="xl132"/>
    <w:basedOn w:val="a4"/>
    <w:uiPriority w:val="99"/>
    <w:qFormat/>
    <w:rsid w:val="00AA131E"/>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133">
    <w:name w:val="xl133"/>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134">
    <w:name w:val="xl134"/>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135">
    <w:name w:val="xl135"/>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136">
    <w:name w:val="xl136"/>
    <w:basedOn w:val="a4"/>
    <w:uiPriority w:val="99"/>
    <w:qFormat/>
    <w:rsid w:val="00AA131E"/>
    <w:pPr>
      <w:pBdr>
        <w:top w:val="single" w:sz="8" w:space="0" w:color="auto"/>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37">
    <w:name w:val="xl137"/>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38">
    <w:name w:val="xl138"/>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39">
    <w:name w:val="xl139"/>
    <w:basedOn w:val="a4"/>
    <w:uiPriority w:val="99"/>
    <w:qFormat/>
    <w:rsid w:val="00AA131E"/>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140">
    <w:name w:val="xl140"/>
    <w:basedOn w:val="a4"/>
    <w:uiPriority w:val="99"/>
    <w:qFormat/>
    <w:rsid w:val="00AA131E"/>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141">
    <w:name w:val="xl141"/>
    <w:basedOn w:val="a4"/>
    <w:uiPriority w:val="99"/>
    <w:qFormat/>
    <w:rsid w:val="00AA131E"/>
    <w:pPr>
      <w:pBdr>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42">
    <w:name w:val="xl142"/>
    <w:basedOn w:val="a4"/>
    <w:uiPriority w:val="99"/>
    <w:qFormat/>
    <w:rsid w:val="00AA131E"/>
    <w:pPr>
      <w:pBdr>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43">
    <w:name w:val="xl143"/>
    <w:basedOn w:val="a4"/>
    <w:uiPriority w:val="99"/>
    <w:qFormat/>
    <w:rsid w:val="00AA131E"/>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44">
    <w:name w:val="xl144"/>
    <w:basedOn w:val="a4"/>
    <w:uiPriority w:val="99"/>
    <w:qFormat/>
    <w:rsid w:val="00AA131E"/>
    <w:pPr>
      <w:pBdr>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145">
    <w:name w:val="xl145"/>
    <w:basedOn w:val="a4"/>
    <w:uiPriority w:val="99"/>
    <w:qFormat/>
    <w:rsid w:val="00AA131E"/>
    <w:pPr>
      <w:pBdr>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46">
    <w:name w:val="xl146"/>
    <w:basedOn w:val="a4"/>
    <w:uiPriority w:val="99"/>
    <w:qFormat/>
    <w:rsid w:val="00AA131E"/>
    <w:pPr>
      <w:pBdr>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47">
    <w:name w:val="xl147"/>
    <w:basedOn w:val="a4"/>
    <w:uiPriority w:val="99"/>
    <w:qFormat/>
    <w:rsid w:val="00AA131E"/>
    <w:pPr>
      <w:pBdr>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48">
    <w:name w:val="xl148"/>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49">
    <w:name w:val="xl149"/>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50">
    <w:name w:val="xl150"/>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122">
    <w:name w:val="Абзац списка12"/>
    <w:basedOn w:val="a4"/>
    <w:uiPriority w:val="99"/>
    <w:qFormat/>
    <w:rsid w:val="00AA131E"/>
    <w:pPr>
      <w:spacing w:after="200" w:line="276" w:lineRule="auto"/>
      <w:ind w:left="720" w:firstLine="0"/>
    </w:pPr>
    <w:rPr>
      <w:rFonts w:ascii="Calibri" w:eastAsia="Times New Roman" w:hAnsi="Calibri" w:cs="Times New Roman"/>
      <w:sz w:val="22"/>
      <w:lang w:val="en-US" w:bidi="en-US"/>
    </w:rPr>
  </w:style>
  <w:style w:type="character" w:customStyle="1" w:styleId="720">
    <w:name w:val="Знак Знак72"/>
    <w:rsid w:val="00AA131E"/>
    <w:rPr>
      <w:rFonts w:ascii="Arial" w:hAnsi="Arial" w:cs="Arial"/>
      <w:b/>
      <w:bCs/>
      <w:kern w:val="1"/>
      <w:sz w:val="32"/>
      <w:szCs w:val="32"/>
      <w:lang w:val="ru-RU" w:eastAsia="ar-SA" w:bidi="ar-SA"/>
    </w:rPr>
  </w:style>
  <w:style w:type="character" w:customStyle="1" w:styleId="620">
    <w:name w:val="Знак Знак62"/>
    <w:rsid w:val="00AA131E"/>
    <w:rPr>
      <w:rFonts w:ascii="Arial" w:hAnsi="Arial" w:cs="Arial"/>
      <w:b/>
      <w:bCs/>
      <w:i/>
      <w:iCs/>
      <w:sz w:val="28"/>
      <w:szCs w:val="28"/>
      <w:lang w:val="ru-RU" w:eastAsia="ar-SA" w:bidi="ar-SA"/>
    </w:rPr>
  </w:style>
  <w:style w:type="character" w:customStyle="1" w:styleId="520">
    <w:name w:val="Знак Знак52"/>
    <w:rsid w:val="00AA131E"/>
    <w:rPr>
      <w:rFonts w:ascii="Arial" w:hAnsi="Arial" w:cs="Arial"/>
      <w:b/>
      <w:bCs/>
      <w:sz w:val="26"/>
      <w:szCs w:val="26"/>
      <w:lang w:val="ru-RU" w:eastAsia="ar-SA" w:bidi="ar-SA"/>
    </w:rPr>
  </w:style>
  <w:style w:type="character" w:customStyle="1" w:styleId="422">
    <w:name w:val="Знак Знак42"/>
    <w:rsid w:val="00AA131E"/>
    <w:rPr>
      <w:rFonts w:ascii="Calibri" w:hAnsi="Calibri" w:cs="Times New Roman"/>
      <w:b/>
      <w:bCs/>
      <w:sz w:val="28"/>
      <w:szCs w:val="28"/>
      <w:lang w:eastAsia="ar-SA" w:bidi="ar-SA"/>
    </w:rPr>
  </w:style>
  <w:style w:type="character" w:customStyle="1" w:styleId="320">
    <w:name w:val="Знак Знак32"/>
    <w:rsid w:val="00AA131E"/>
    <w:rPr>
      <w:rFonts w:ascii="Times New Roman" w:hAnsi="Times New Roman" w:cs="Times New Roman"/>
      <w:sz w:val="24"/>
    </w:rPr>
  </w:style>
  <w:style w:type="character" w:customStyle="1" w:styleId="221">
    <w:name w:val="Знак Знак22"/>
    <w:rsid w:val="00AA131E"/>
    <w:rPr>
      <w:rFonts w:ascii="Times New Roman" w:hAnsi="Times New Roman" w:cs="Times New Roman"/>
      <w:sz w:val="28"/>
      <w:szCs w:val="28"/>
    </w:rPr>
  </w:style>
  <w:style w:type="character" w:customStyle="1" w:styleId="123">
    <w:name w:val="Знак Знак12"/>
    <w:rsid w:val="00AA131E"/>
    <w:rPr>
      <w:rFonts w:ascii="Times New Roman" w:hAnsi="Times New Roman" w:cs="Times New Roman"/>
      <w:sz w:val="28"/>
      <w:szCs w:val="28"/>
    </w:rPr>
  </w:style>
  <w:style w:type="character" w:customStyle="1" w:styleId="94">
    <w:name w:val="Знак Знак9"/>
    <w:rsid w:val="00AA131E"/>
    <w:rPr>
      <w:rFonts w:ascii="Arial" w:hAnsi="Arial" w:cs="Times New Roman"/>
      <w:sz w:val="18"/>
    </w:rPr>
  </w:style>
  <w:style w:type="paragraph" w:customStyle="1" w:styleId="124">
    <w:name w:val="Без интервала12"/>
    <w:uiPriority w:val="99"/>
    <w:qFormat/>
    <w:rsid w:val="00AA131E"/>
    <w:pPr>
      <w:spacing w:after="200" w:line="276" w:lineRule="auto"/>
    </w:pPr>
    <w:rPr>
      <w:rFonts w:ascii="Calibri" w:eastAsia="Times New Roman" w:hAnsi="Calibri" w:cs="Times New Roman"/>
    </w:rPr>
  </w:style>
  <w:style w:type="character" w:customStyle="1" w:styleId="1fe">
    <w:name w:val="Стиль1 Знак"/>
    <w:basedOn w:val="21"/>
    <w:link w:val="1fd"/>
    <w:locked/>
    <w:rsid w:val="00AA131E"/>
    <w:rPr>
      <w:rFonts w:ascii="Cambria" w:eastAsia="Times New Roman" w:hAnsi="Cambria" w:cs="Times New Roman"/>
      <w:b/>
      <w:bCs/>
      <w:caps w:val="0"/>
      <w:color w:val="000000"/>
      <w:kern w:val="32"/>
      <w:sz w:val="32"/>
      <w:szCs w:val="32"/>
      <w:lang w:eastAsia="ko-KR"/>
    </w:rPr>
  </w:style>
  <w:style w:type="paragraph" w:customStyle="1" w:styleId="affffe">
    <w:name w:val="Базовый"/>
    <w:uiPriority w:val="99"/>
    <w:qFormat/>
    <w:rsid w:val="00AA131E"/>
    <w:pPr>
      <w:tabs>
        <w:tab w:val="left" w:pos="708"/>
      </w:tabs>
      <w:suppressAutoHyphens/>
      <w:spacing w:after="0" w:line="100" w:lineRule="atLeast"/>
    </w:pPr>
    <w:rPr>
      <w:rFonts w:ascii="Times New Roman" w:eastAsia="Calibri" w:hAnsi="Times New Roman" w:cs="Times New Roman"/>
      <w:bCs/>
      <w:sz w:val="24"/>
      <w:szCs w:val="24"/>
      <w:lang w:eastAsia="ru-RU"/>
    </w:rPr>
  </w:style>
  <w:style w:type="table" w:styleId="-40">
    <w:name w:val="Light Shading Accent 4"/>
    <w:basedOn w:val="a6"/>
    <w:uiPriority w:val="60"/>
    <w:unhideWhenUsed/>
    <w:rsid w:val="00AA131E"/>
    <w:pPr>
      <w:spacing w:after="0" w:line="240" w:lineRule="auto"/>
    </w:pPr>
    <w:rPr>
      <w:rFonts w:ascii="Calibri" w:eastAsia="Times New Roman" w:hAnsi="Calibri" w:cs="Times New Roman"/>
      <w:color w:val="8E8B11" w:themeColor="accent4" w:themeShade="BF"/>
      <w:sz w:val="20"/>
      <w:szCs w:val="20"/>
      <w:lang w:eastAsia="ru-RU"/>
    </w:rPr>
    <w:tblPr>
      <w:tblStyleRowBandSize w:val="1"/>
      <w:tblStyleColBandSize w:val="1"/>
      <w:tblInd w:w="0" w:type="dxa"/>
      <w:tblBorders>
        <w:top w:val="single" w:sz="8" w:space="0" w:color="BFBB17" w:themeColor="accent4"/>
        <w:bottom w:val="single" w:sz="8" w:space="0" w:color="BFBB17"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BFBB17" w:themeColor="accent4"/>
          <w:left w:val="nil"/>
          <w:bottom w:val="single" w:sz="8" w:space="0" w:color="BFBB17" w:themeColor="accent4"/>
          <w:right w:val="nil"/>
          <w:insideH w:val="nil"/>
          <w:insideV w:val="nil"/>
        </w:tcBorders>
      </w:tcPr>
    </w:tblStylePr>
    <w:tblStylePr w:type="lastRow">
      <w:pPr>
        <w:spacing w:before="0" w:after="0" w:line="240" w:lineRule="auto"/>
      </w:pPr>
      <w:rPr>
        <w:b/>
        <w:bCs/>
      </w:rPr>
      <w:tblPr/>
      <w:tcPr>
        <w:tcBorders>
          <w:top w:val="single" w:sz="8" w:space="0" w:color="BFBB17" w:themeColor="accent4"/>
          <w:left w:val="nil"/>
          <w:bottom w:val="single" w:sz="8" w:space="0" w:color="BFBB17"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F5BD" w:themeFill="accent4" w:themeFillTint="3F"/>
      </w:tcPr>
    </w:tblStylePr>
    <w:tblStylePr w:type="band1Horz">
      <w:tblPr/>
      <w:tcPr>
        <w:tcBorders>
          <w:left w:val="nil"/>
          <w:right w:val="nil"/>
          <w:insideH w:val="nil"/>
          <w:insideV w:val="nil"/>
        </w:tcBorders>
        <w:shd w:val="clear" w:color="auto" w:fill="F7F5BD" w:themeFill="accent4" w:themeFillTint="3F"/>
      </w:tcPr>
    </w:tblStylePr>
  </w:style>
  <w:style w:type="table" w:styleId="-42">
    <w:name w:val="Light List Accent 4"/>
    <w:basedOn w:val="a6"/>
    <w:uiPriority w:val="61"/>
    <w:unhideWhenUsed/>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BFBB17" w:themeColor="accent4"/>
        <w:left w:val="single" w:sz="8" w:space="0" w:color="BFBB17" w:themeColor="accent4"/>
        <w:bottom w:val="single" w:sz="8" w:space="0" w:color="BFBB17" w:themeColor="accent4"/>
        <w:right w:val="single" w:sz="8" w:space="0" w:color="BFBB17"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BFBB17" w:themeFill="accent4"/>
      </w:tcPr>
    </w:tblStylePr>
    <w:tblStylePr w:type="lastRow">
      <w:pPr>
        <w:spacing w:before="0" w:after="0" w:line="240" w:lineRule="auto"/>
      </w:pPr>
      <w:rPr>
        <w:b/>
        <w:bCs/>
      </w:rPr>
      <w:tblPr/>
      <w:tcPr>
        <w:tcBorders>
          <w:top w:val="double" w:sz="6" w:space="0" w:color="BFBB17" w:themeColor="accent4"/>
          <w:left w:val="single" w:sz="8" w:space="0" w:color="BFBB17" w:themeColor="accent4"/>
          <w:bottom w:val="single" w:sz="8" w:space="0" w:color="BFBB17" w:themeColor="accent4"/>
          <w:right w:val="single" w:sz="8" w:space="0" w:color="BFBB17" w:themeColor="accent4"/>
        </w:tcBorders>
      </w:tcPr>
    </w:tblStylePr>
    <w:tblStylePr w:type="firstCol">
      <w:rPr>
        <w:b/>
        <w:bCs/>
      </w:rPr>
    </w:tblStylePr>
    <w:tblStylePr w:type="lastCol">
      <w:rPr>
        <w:b/>
        <w:bCs/>
      </w:rPr>
    </w:tblStylePr>
    <w:tblStylePr w:type="band1Vert">
      <w:tblPr/>
      <w:tcPr>
        <w:tcBorders>
          <w:top w:val="single" w:sz="8" w:space="0" w:color="BFBB17" w:themeColor="accent4"/>
          <w:left w:val="single" w:sz="8" w:space="0" w:color="BFBB17" w:themeColor="accent4"/>
          <w:bottom w:val="single" w:sz="8" w:space="0" w:color="BFBB17" w:themeColor="accent4"/>
          <w:right w:val="single" w:sz="8" w:space="0" w:color="BFBB17" w:themeColor="accent4"/>
        </w:tcBorders>
      </w:tcPr>
    </w:tblStylePr>
    <w:tblStylePr w:type="band1Horz">
      <w:tblPr/>
      <w:tcPr>
        <w:tcBorders>
          <w:top w:val="single" w:sz="8" w:space="0" w:color="BFBB17" w:themeColor="accent4"/>
          <w:left w:val="single" w:sz="8" w:space="0" w:color="BFBB17" w:themeColor="accent4"/>
          <w:bottom w:val="single" w:sz="8" w:space="0" w:color="BFBB17" w:themeColor="accent4"/>
          <w:right w:val="single" w:sz="8" w:space="0" w:color="BFBB17" w:themeColor="accent4"/>
        </w:tcBorders>
      </w:tcPr>
    </w:tblStylePr>
  </w:style>
  <w:style w:type="numbering" w:customStyle="1" w:styleId="300">
    <w:name w:val="Нет списка30"/>
    <w:next w:val="a7"/>
    <w:uiPriority w:val="99"/>
    <w:semiHidden/>
    <w:unhideWhenUsed/>
    <w:rsid w:val="00AA131E"/>
  </w:style>
  <w:style w:type="table" w:customStyle="1" w:styleId="41120">
    <w:name w:val="Сетка таблицы4112"/>
    <w:basedOn w:val="a6"/>
    <w:next w:val="afd"/>
    <w:uiPriority w:val="5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Сетка таблицы16"/>
    <w:basedOn w:val="a6"/>
    <w:next w:val="afd"/>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Светлая заливка - Акцент 111"/>
    <w:uiPriority w:val="99"/>
    <w:rsid w:val="00AA131E"/>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
    <w:name w:val="Средняя заливка 1 - Акцент 41"/>
    <w:basedOn w:val="a6"/>
    <w:next w:val="1-4"/>
    <w:uiPriority w:val="63"/>
    <w:rsid w:val="00AA131E"/>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1">
    <w:name w:val="Светлая сетка - Акцент 41"/>
    <w:basedOn w:val="a6"/>
    <w:next w:val="-4"/>
    <w:uiPriority w:val="62"/>
    <w:rsid w:val="00AA131E"/>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Tahoma" w:eastAsia="Times New Roman" w:hAnsi="Tahom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Tahoma" w:eastAsia="Times New Roman" w:hAnsi="Tahom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Tahoma" w:eastAsia="Times New Roman" w:hAnsi="Tahoma" w:cs="Times New Roman"/>
        <w:b/>
        <w:bCs/>
      </w:rPr>
    </w:tblStylePr>
    <w:tblStylePr w:type="lastCol">
      <w:rPr>
        <w:rFonts w:ascii="Tahoma" w:eastAsia="Times New Roman" w:hAnsi="Tahom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0">
    <w:name w:val="Светлая заливка - Акцент 42"/>
    <w:basedOn w:val="a6"/>
    <w:next w:val="-40"/>
    <w:uiPriority w:val="60"/>
    <w:rsid w:val="00AA131E"/>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5">
    <w:name w:val="Светлый список11"/>
    <w:basedOn w:val="a6"/>
    <w:uiPriority w:val="61"/>
    <w:rsid w:val="00AA131E"/>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
    <w:name w:val="Светлый список - Акцент 42"/>
    <w:basedOn w:val="a6"/>
    <w:next w:val="-42"/>
    <w:uiPriority w:val="61"/>
    <w:rsid w:val="00AA131E"/>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0">
    <w:name w:val="Нет списка113"/>
    <w:next w:val="a7"/>
    <w:uiPriority w:val="99"/>
    <w:semiHidden/>
    <w:unhideWhenUsed/>
    <w:rsid w:val="00AA131E"/>
  </w:style>
  <w:style w:type="numbering" w:customStyle="1" w:styleId="2100">
    <w:name w:val="Нет списка210"/>
    <w:next w:val="a7"/>
    <w:uiPriority w:val="99"/>
    <w:semiHidden/>
    <w:unhideWhenUsed/>
    <w:rsid w:val="00AA131E"/>
  </w:style>
  <w:style w:type="numbering" w:customStyle="1" w:styleId="321">
    <w:name w:val="Нет списка32"/>
    <w:next w:val="a7"/>
    <w:uiPriority w:val="99"/>
    <w:semiHidden/>
    <w:unhideWhenUsed/>
    <w:rsid w:val="00AA131E"/>
  </w:style>
  <w:style w:type="table" w:customStyle="1" w:styleId="171">
    <w:name w:val="Сетка таблицы17"/>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2">
    <w:name w:val="Нет списка81"/>
    <w:next w:val="a7"/>
    <w:uiPriority w:val="99"/>
    <w:semiHidden/>
    <w:unhideWhenUsed/>
    <w:rsid w:val="00AA131E"/>
  </w:style>
  <w:style w:type="numbering" w:customStyle="1" w:styleId="911">
    <w:name w:val="Нет списка91"/>
    <w:next w:val="a7"/>
    <w:uiPriority w:val="99"/>
    <w:semiHidden/>
    <w:unhideWhenUsed/>
    <w:rsid w:val="00AA131E"/>
  </w:style>
  <w:style w:type="numbering" w:customStyle="1" w:styleId="1011">
    <w:name w:val="Нет списка101"/>
    <w:next w:val="a7"/>
    <w:uiPriority w:val="99"/>
    <w:semiHidden/>
    <w:unhideWhenUsed/>
    <w:rsid w:val="00AA131E"/>
  </w:style>
  <w:style w:type="numbering" w:customStyle="1" w:styleId="1210">
    <w:name w:val="Нет списка121"/>
    <w:next w:val="a7"/>
    <w:uiPriority w:val="99"/>
    <w:semiHidden/>
    <w:unhideWhenUsed/>
    <w:rsid w:val="00AA131E"/>
  </w:style>
  <w:style w:type="numbering" w:customStyle="1" w:styleId="1310">
    <w:name w:val="Нет списка131"/>
    <w:next w:val="a7"/>
    <w:uiPriority w:val="99"/>
    <w:semiHidden/>
    <w:unhideWhenUsed/>
    <w:rsid w:val="00AA131E"/>
  </w:style>
  <w:style w:type="numbering" w:customStyle="1" w:styleId="1410">
    <w:name w:val="Нет списка141"/>
    <w:next w:val="a7"/>
    <w:uiPriority w:val="99"/>
    <w:semiHidden/>
    <w:unhideWhenUsed/>
    <w:rsid w:val="00AA131E"/>
  </w:style>
  <w:style w:type="numbering" w:customStyle="1" w:styleId="1510">
    <w:name w:val="Нет списка151"/>
    <w:next w:val="a7"/>
    <w:uiPriority w:val="99"/>
    <w:semiHidden/>
    <w:unhideWhenUsed/>
    <w:rsid w:val="00AA131E"/>
  </w:style>
  <w:style w:type="numbering" w:customStyle="1" w:styleId="1610">
    <w:name w:val="Нет списка161"/>
    <w:next w:val="a7"/>
    <w:uiPriority w:val="99"/>
    <w:semiHidden/>
    <w:unhideWhenUsed/>
    <w:rsid w:val="00AA131E"/>
  </w:style>
  <w:style w:type="numbering" w:customStyle="1" w:styleId="1710">
    <w:name w:val="Нет списка171"/>
    <w:next w:val="a7"/>
    <w:uiPriority w:val="99"/>
    <w:semiHidden/>
    <w:unhideWhenUsed/>
    <w:rsid w:val="00AA131E"/>
  </w:style>
  <w:style w:type="numbering" w:customStyle="1" w:styleId="181">
    <w:name w:val="Нет списка181"/>
    <w:next w:val="a7"/>
    <w:uiPriority w:val="99"/>
    <w:semiHidden/>
    <w:unhideWhenUsed/>
    <w:rsid w:val="00AA131E"/>
  </w:style>
  <w:style w:type="numbering" w:customStyle="1" w:styleId="1910">
    <w:name w:val="Нет списка191"/>
    <w:next w:val="a7"/>
    <w:uiPriority w:val="99"/>
    <w:semiHidden/>
    <w:unhideWhenUsed/>
    <w:rsid w:val="00AA131E"/>
  </w:style>
  <w:style w:type="numbering" w:customStyle="1" w:styleId="201">
    <w:name w:val="Нет списка201"/>
    <w:next w:val="a7"/>
    <w:uiPriority w:val="99"/>
    <w:semiHidden/>
    <w:unhideWhenUsed/>
    <w:rsid w:val="00AA131E"/>
  </w:style>
  <w:style w:type="numbering" w:customStyle="1" w:styleId="2110">
    <w:name w:val="Нет списка211"/>
    <w:next w:val="a7"/>
    <w:uiPriority w:val="99"/>
    <w:semiHidden/>
    <w:unhideWhenUsed/>
    <w:rsid w:val="00AA131E"/>
  </w:style>
  <w:style w:type="numbering" w:customStyle="1" w:styleId="2210">
    <w:name w:val="Нет списка221"/>
    <w:next w:val="a7"/>
    <w:uiPriority w:val="99"/>
    <w:semiHidden/>
    <w:unhideWhenUsed/>
    <w:rsid w:val="00AA131E"/>
  </w:style>
  <w:style w:type="numbering" w:customStyle="1" w:styleId="231">
    <w:name w:val="Нет списка231"/>
    <w:next w:val="a7"/>
    <w:uiPriority w:val="99"/>
    <w:semiHidden/>
    <w:unhideWhenUsed/>
    <w:rsid w:val="00AA131E"/>
  </w:style>
  <w:style w:type="numbering" w:customStyle="1" w:styleId="241">
    <w:name w:val="Нет списка241"/>
    <w:next w:val="a7"/>
    <w:uiPriority w:val="99"/>
    <w:semiHidden/>
    <w:unhideWhenUsed/>
    <w:rsid w:val="00AA131E"/>
  </w:style>
  <w:style w:type="table" w:customStyle="1" w:styleId="1112">
    <w:name w:val="Сетка таблицы11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
    <w:name w:val="Нет списка251"/>
    <w:next w:val="a7"/>
    <w:uiPriority w:val="99"/>
    <w:semiHidden/>
    <w:unhideWhenUsed/>
    <w:rsid w:val="00AA131E"/>
  </w:style>
  <w:style w:type="paragraph" w:customStyle="1" w:styleId="font5">
    <w:name w:val="font5"/>
    <w:basedOn w:val="a4"/>
    <w:uiPriority w:val="99"/>
    <w:qFormat/>
    <w:rsid w:val="00AA131E"/>
    <w:pPr>
      <w:spacing w:before="100" w:beforeAutospacing="1" w:after="100" w:afterAutospacing="1" w:line="240" w:lineRule="auto"/>
      <w:ind w:firstLine="0"/>
    </w:pPr>
    <w:rPr>
      <w:rFonts w:ascii="Arial Narrow" w:eastAsia="Times New Roman" w:hAnsi="Arial Narrow" w:cs="Times New Roman"/>
      <w:color w:val="000000"/>
      <w:sz w:val="12"/>
      <w:szCs w:val="12"/>
      <w:lang w:eastAsia="ru-RU"/>
    </w:rPr>
  </w:style>
  <w:style w:type="paragraph" w:customStyle="1" w:styleId="xl63">
    <w:name w:val="xl63"/>
    <w:basedOn w:val="a4"/>
    <w:uiPriority w:val="99"/>
    <w:qFormat/>
    <w:rsid w:val="00AA131E"/>
    <w:pPr>
      <w:spacing w:before="100" w:beforeAutospacing="1" w:after="100" w:afterAutospacing="1" w:line="240" w:lineRule="auto"/>
      <w:ind w:firstLine="0"/>
      <w:textAlignment w:val="center"/>
    </w:pPr>
    <w:rPr>
      <w:rFonts w:ascii="Arial Narrow" w:eastAsia="Times New Roman" w:hAnsi="Arial Narrow" w:cs="Times New Roman"/>
      <w:b/>
      <w:bCs/>
      <w:color w:val="000000"/>
      <w:sz w:val="12"/>
      <w:szCs w:val="12"/>
      <w:lang w:eastAsia="ru-RU"/>
    </w:rPr>
  </w:style>
  <w:style w:type="paragraph" w:customStyle="1" w:styleId="afffff">
    <w:name w:val="Алексей"/>
    <w:basedOn w:val="a4"/>
    <w:uiPriority w:val="99"/>
    <w:qFormat/>
    <w:rsid w:val="00AA131E"/>
    <w:pPr>
      <w:spacing w:after="0" w:line="360" w:lineRule="auto"/>
      <w:ind w:firstLine="709"/>
      <w:jc w:val="both"/>
    </w:pPr>
    <w:rPr>
      <w:rFonts w:ascii="Times New Roman" w:eastAsia="Times New Roman" w:hAnsi="Times New Roman" w:cs="Times New Roman"/>
      <w:sz w:val="28"/>
      <w:szCs w:val="28"/>
      <w:lang w:eastAsia="ru-RU"/>
    </w:rPr>
  </w:style>
  <w:style w:type="numbering" w:customStyle="1" w:styleId="11111">
    <w:name w:val="Нет списка11111"/>
    <w:next w:val="a7"/>
    <w:uiPriority w:val="99"/>
    <w:semiHidden/>
    <w:unhideWhenUsed/>
    <w:rsid w:val="00AA131E"/>
  </w:style>
  <w:style w:type="paragraph" w:customStyle="1" w:styleId="afffff0">
    <w:name w:val="Стиль второй"/>
    <w:basedOn w:val="a4"/>
    <w:autoRedefine/>
    <w:uiPriority w:val="99"/>
    <w:qFormat/>
    <w:rsid w:val="00AA131E"/>
    <w:pPr>
      <w:tabs>
        <w:tab w:val="right" w:leader="dot" w:pos="9786"/>
      </w:tabs>
      <w:spacing w:after="0" w:line="240" w:lineRule="auto"/>
      <w:ind w:firstLine="0"/>
    </w:pPr>
    <w:rPr>
      <w:rFonts w:ascii="Times New Roman" w:eastAsia="MS Mincho" w:hAnsi="Times New Roman" w:cs="Times New Roman"/>
      <w:b/>
      <w:noProof/>
      <w:sz w:val="28"/>
      <w:szCs w:val="27"/>
      <w:lang w:eastAsia="ru-RU"/>
    </w:rPr>
  </w:style>
  <w:style w:type="paragraph" w:customStyle="1" w:styleId="713">
    <w:name w:val="Заголовок 71"/>
    <w:basedOn w:val="a4"/>
    <w:next w:val="a4"/>
    <w:uiPriority w:val="9"/>
    <w:unhideWhenUsed/>
    <w:qFormat/>
    <w:rsid w:val="00AA131E"/>
    <w:pPr>
      <w:keepNext/>
      <w:keepLines/>
      <w:widowControl w:val="0"/>
      <w:autoSpaceDE w:val="0"/>
      <w:autoSpaceDN w:val="0"/>
      <w:adjustRightInd w:val="0"/>
      <w:spacing w:before="40" w:after="0" w:line="240" w:lineRule="auto"/>
      <w:ind w:firstLine="0"/>
      <w:outlineLvl w:val="6"/>
    </w:pPr>
    <w:rPr>
      <w:rFonts w:ascii="Calibri Light" w:eastAsia="Times New Roman" w:hAnsi="Calibri Light" w:cs="Times New Roman"/>
      <w:i/>
      <w:iCs/>
      <w:color w:val="1F3763"/>
      <w:sz w:val="18"/>
      <w:szCs w:val="18"/>
      <w:lang w:eastAsia="ru-RU"/>
    </w:rPr>
  </w:style>
  <w:style w:type="paragraph" w:customStyle="1" w:styleId="813">
    <w:name w:val="Заголовок 81"/>
    <w:basedOn w:val="a4"/>
    <w:next w:val="a4"/>
    <w:uiPriority w:val="9"/>
    <w:unhideWhenUsed/>
    <w:qFormat/>
    <w:rsid w:val="00AA131E"/>
    <w:pPr>
      <w:keepNext/>
      <w:keepLines/>
      <w:widowControl w:val="0"/>
      <w:autoSpaceDE w:val="0"/>
      <w:autoSpaceDN w:val="0"/>
      <w:adjustRightInd w:val="0"/>
      <w:spacing w:before="40" w:after="0" w:line="240" w:lineRule="auto"/>
      <w:ind w:firstLine="0"/>
      <w:outlineLvl w:val="7"/>
    </w:pPr>
    <w:rPr>
      <w:rFonts w:ascii="Calibri Light" w:eastAsia="Times New Roman" w:hAnsi="Calibri Light" w:cs="Times New Roman"/>
      <w:color w:val="272727"/>
      <w:sz w:val="21"/>
      <w:szCs w:val="21"/>
      <w:lang w:eastAsia="ru-RU"/>
    </w:rPr>
  </w:style>
  <w:style w:type="paragraph" w:customStyle="1" w:styleId="912">
    <w:name w:val="Заголовок 91"/>
    <w:basedOn w:val="a4"/>
    <w:next w:val="a4"/>
    <w:uiPriority w:val="9"/>
    <w:unhideWhenUsed/>
    <w:qFormat/>
    <w:rsid w:val="00AA131E"/>
    <w:pPr>
      <w:keepNext/>
      <w:keepLines/>
      <w:widowControl w:val="0"/>
      <w:autoSpaceDE w:val="0"/>
      <w:autoSpaceDN w:val="0"/>
      <w:adjustRightInd w:val="0"/>
      <w:spacing w:before="40" w:after="0" w:line="240" w:lineRule="auto"/>
      <w:ind w:firstLine="0"/>
      <w:outlineLvl w:val="8"/>
    </w:pPr>
    <w:rPr>
      <w:rFonts w:ascii="Calibri Light" w:eastAsia="Times New Roman" w:hAnsi="Calibri Light" w:cs="Times New Roman"/>
      <w:i/>
      <w:iCs/>
      <w:color w:val="272727"/>
      <w:sz w:val="21"/>
      <w:szCs w:val="21"/>
      <w:lang w:eastAsia="ru-RU"/>
    </w:rPr>
  </w:style>
  <w:style w:type="character" w:customStyle="1" w:styleId="2f1">
    <w:name w:val="Текст сноски Знак2"/>
    <w:aliases w:val="Текст сноски Знак1 Знак1,Текст сноски Знак Знак Знак1,Текст сноски Знак1 Знак Знак Знак1,Текст сноски Знак Знак Знак Знак Знак1,Текст сноски Знак1 Знак Знак Знак Знак1 Знак1,Текст сноски Знак Знак Знак Знак Знак Знак1 Знак1"/>
    <w:basedOn w:val="a5"/>
    <w:uiPriority w:val="99"/>
    <w:rsid w:val="00AA131E"/>
    <w:rPr>
      <w:rFonts w:ascii="Times New Roman" w:eastAsia="Times New Roman" w:hAnsi="Times New Roman"/>
      <w:color w:val="000000"/>
      <w:lang w:eastAsia="ru-RU"/>
    </w:rPr>
  </w:style>
  <w:style w:type="character" w:customStyle="1" w:styleId="1ff1">
    <w:name w:val="Текст примечания Знак1"/>
    <w:basedOn w:val="a5"/>
    <w:uiPriority w:val="99"/>
    <w:rsid w:val="00AA131E"/>
    <w:rPr>
      <w:rFonts w:ascii="Times New Roman" w:eastAsia="Times New Roman" w:hAnsi="Times New Roman" w:cs="Times New Roman"/>
      <w:color w:val="000000"/>
      <w:sz w:val="20"/>
      <w:szCs w:val="20"/>
      <w:lang w:eastAsia="ru-RU"/>
    </w:rPr>
  </w:style>
  <w:style w:type="character" w:customStyle="1" w:styleId="714">
    <w:name w:val="Заголовок 7 Знак1"/>
    <w:basedOn w:val="a5"/>
    <w:uiPriority w:val="9"/>
    <w:rsid w:val="00AA131E"/>
    <w:rPr>
      <w:rFonts w:ascii="Calibri Light" w:eastAsia="Times New Roman" w:hAnsi="Calibri Light" w:cs="Times New Roman"/>
      <w:i/>
      <w:iCs/>
      <w:color w:val="1F3763"/>
      <w:sz w:val="18"/>
      <w:szCs w:val="18"/>
      <w:lang w:eastAsia="ru-RU"/>
    </w:rPr>
  </w:style>
  <w:style w:type="character" w:customStyle="1" w:styleId="814">
    <w:name w:val="Заголовок 8 Знак1"/>
    <w:basedOn w:val="a5"/>
    <w:uiPriority w:val="9"/>
    <w:rsid w:val="00AA131E"/>
    <w:rPr>
      <w:rFonts w:ascii="Calibri Light" w:eastAsia="Times New Roman" w:hAnsi="Calibri Light" w:cs="Times New Roman"/>
      <w:color w:val="272727"/>
      <w:sz w:val="21"/>
      <w:szCs w:val="21"/>
      <w:lang w:eastAsia="ru-RU"/>
    </w:rPr>
  </w:style>
  <w:style w:type="character" w:customStyle="1" w:styleId="913">
    <w:name w:val="Заголовок 9 Знак1"/>
    <w:basedOn w:val="a5"/>
    <w:uiPriority w:val="9"/>
    <w:rsid w:val="00AA131E"/>
    <w:rPr>
      <w:rFonts w:ascii="Calibri Light" w:eastAsia="Times New Roman" w:hAnsi="Calibri Light" w:cs="Times New Roman"/>
      <w:i/>
      <w:iCs/>
      <w:color w:val="272727"/>
      <w:sz w:val="21"/>
      <w:szCs w:val="21"/>
      <w:lang w:eastAsia="ru-RU"/>
    </w:rPr>
  </w:style>
  <w:style w:type="character" w:customStyle="1" w:styleId="1ff2">
    <w:name w:val="Верхний колонтитул Знак1"/>
    <w:basedOn w:val="a5"/>
    <w:uiPriority w:val="99"/>
    <w:rsid w:val="00AA131E"/>
    <w:rPr>
      <w:rFonts w:ascii="Times New Roman" w:eastAsia="Times New Roman" w:hAnsi="Times New Roman" w:cs="Times New Roman"/>
      <w:color w:val="000000"/>
      <w:sz w:val="18"/>
      <w:szCs w:val="18"/>
      <w:lang w:eastAsia="ru-RU"/>
    </w:rPr>
  </w:style>
  <w:style w:type="character" w:customStyle="1" w:styleId="1ff3">
    <w:name w:val="Нижний колонтитул Знак1"/>
    <w:aliases w:val="Знак18 Знак Знак2,Знак18 Знак2"/>
    <w:basedOn w:val="a5"/>
    <w:uiPriority w:val="99"/>
    <w:rsid w:val="00AA131E"/>
    <w:rPr>
      <w:rFonts w:ascii="Times New Roman" w:eastAsia="Times New Roman" w:hAnsi="Times New Roman" w:cs="Times New Roman"/>
      <w:color w:val="000000"/>
      <w:sz w:val="18"/>
      <w:szCs w:val="18"/>
      <w:lang w:eastAsia="ru-RU"/>
    </w:rPr>
  </w:style>
  <w:style w:type="character" w:customStyle="1" w:styleId="1ff4">
    <w:name w:val="Заголовок Знак1"/>
    <w:basedOn w:val="a5"/>
    <w:uiPriority w:val="10"/>
    <w:rsid w:val="00AA131E"/>
    <w:rPr>
      <w:rFonts w:ascii="Calibri Light" w:eastAsia="Times New Roman" w:hAnsi="Calibri Light" w:cs="Times New Roman"/>
      <w:spacing w:val="-10"/>
      <w:kern w:val="28"/>
      <w:sz w:val="56"/>
      <w:szCs w:val="56"/>
      <w:lang w:eastAsia="ru-RU"/>
    </w:rPr>
  </w:style>
  <w:style w:type="character" w:customStyle="1" w:styleId="314">
    <w:name w:val="Основной текст 3 Знак1"/>
    <w:basedOn w:val="a5"/>
    <w:rsid w:val="00AA131E"/>
    <w:rPr>
      <w:rFonts w:ascii="Times New Roman" w:eastAsia="Times New Roman" w:hAnsi="Times New Roman" w:cs="Times New Roman"/>
      <w:color w:val="000000"/>
      <w:sz w:val="16"/>
      <w:szCs w:val="16"/>
      <w:lang w:eastAsia="ru-RU"/>
    </w:rPr>
  </w:style>
  <w:style w:type="character" w:customStyle="1" w:styleId="1ff5">
    <w:name w:val="Тема примечания Знак1"/>
    <w:basedOn w:val="1ff1"/>
    <w:uiPriority w:val="99"/>
    <w:rsid w:val="00AA131E"/>
    <w:rPr>
      <w:rFonts w:ascii="Times New Roman" w:eastAsia="Times New Roman" w:hAnsi="Times New Roman" w:cs="Times New Roman"/>
      <w:color w:val="000000"/>
      <w:sz w:val="20"/>
      <w:szCs w:val="20"/>
      <w:lang w:eastAsia="ru-RU"/>
    </w:rPr>
  </w:style>
  <w:style w:type="character" w:customStyle="1" w:styleId="1ff6">
    <w:name w:val="Текст выноски Знак1"/>
    <w:basedOn w:val="a5"/>
    <w:uiPriority w:val="99"/>
    <w:rsid w:val="00AA131E"/>
    <w:rPr>
      <w:rFonts w:ascii="Segoe UI" w:eastAsia="Times New Roman" w:hAnsi="Segoe UI" w:cs="Segoe UI"/>
      <w:color w:val="000000"/>
      <w:sz w:val="18"/>
      <w:szCs w:val="18"/>
      <w:lang w:eastAsia="ru-RU"/>
    </w:rPr>
  </w:style>
  <w:style w:type="paragraph" w:customStyle="1" w:styleId="1ff7">
    <w:name w:val="Подзаголовок1"/>
    <w:basedOn w:val="a4"/>
    <w:next w:val="a4"/>
    <w:uiPriority w:val="11"/>
    <w:qFormat/>
    <w:rsid w:val="00AA131E"/>
    <w:pPr>
      <w:widowControl w:val="0"/>
      <w:numPr>
        <w:ilvl w:val="1"/>
      </w:numPr>
      <w:autoSpaceDE w:val="0"/>
      <w:autoSpaceDN w:val="0"/>
      <w:adjustRightInd w:val="0"/>
      <w:spacing w:after="160" w:line="240" w:lineRule="auto"/>
      <w:ind w:firstLine="425"/>
    </w:pPr>
    <w:rPr>
      <w:rFonts w:ascii="Cambria" w:eastAsia="Times New Roman" w:hAnsi="Cambria" w:cs="Times New Roman"/>
      <w:bCs/>
      <w:i/>
      <w:iCs/>
      <w:color w:val="4F81BD"/>
      <w:spacing w:val="15"/>
      <w:szCs w:val="24"/>
      <w:lang w:eastAsia="ru-RU"/>
    </w:rPr>
  </w:style>
  <w:style w:type="character" w:customStyle="1" w:styleId="1ff8">
    <w:name w:val="Подзаголовок Знак1"/>
    <w:basedOn w:val="a5"/>
    <w:uiPriority w:val="11"/>
    <w:rsid w:val="00AA131E"/>
    <w:rPr>
      <w:rFonts w:eastAsia="Times New Roman"/>
      <w:color w:val="5A5A5A"/>
      <w:spacing w:val="15"/>
      <w:lang w:eastAsia="ru-RU"/>
    </w:rPr>
  </w:style>
  <w:style w:type="character" w:customStyle="1" w:styleId="1ff9">
    <w:name w:val="Основной текст с отступом Знак1"/>
    <w:aliases w:val="Основной текст 1 Знак1,Мой Заголовок 1 Знак1,Нумерованный список !! Знак1,Надин стиль Знак1,Основной текст с отступом1 Знак1,Основной текст с отступом11 Знак1"/>
    <w:basedOn w:val="a5"/>
    <w:rsid w:val="00AA131E"/>
  </w:style>
  <w:style w:type="paragraph" w:customStyle="1" w:styleId="218">
    <w:name w:val="Цитата 21"/>
    <w:basedOn w:val="a4"/>
    <w:next w:val="a4"/>
    <w:link w:val="QuoteChar"/>
    <w:uiPriority w:val="29"/>
    <w:qFormat/>
    <w:rsid w:val="00AA131E"/>
    <w:pPr>
      <w:widowControl w:val="0"/>
      <w:autoSpaceDE w:val="0"/>
      <w:autoSpaceDN w:val="0"/>
      <w:adjustRightInd w:val="0"/>
      <w:spacing w:before="200" w:after="160" w:line="240" w:lineRule="auto"/>
      <w:ind w:left="864" w:right="864" w:firstLine="0"/>
      <w:jc w:val="center"/>
    </w:pPr>
    <w:rPr>
      <w:rFonts w:ascii="Calibri" w:eastAsia="Times New Roman" w:hAnsi="Calibri" w:cs="Times New Roman"/>
      <w:i/>
      <w:szCs w:val="24"/>
      <w:lang w:eastAsia="ru-RU"/>
    </w:rPr>
  </w:style>
  <w:style w:type="character" w:customStyle="1" w:styleId="219">
    <w:name w:val="Цитата 2 Знак1"/>
    <w:basedOn w:val="a5"/>
    <w:uiPriority w:val="29"/>
    <w:rsid w:val="00AA131E"/>
    <w:rPr>
      <w:rFonts w:ascii="Times New Roman" w:eastAsia="Times New Roman" w:hAnsi="Times New Roman" w:cs="Times New Roman"/>
      <w:i/>
      <w:iCs/>
      <w:color w:val="404040"/>
      <w:sz w:val="18"/>
      <w:szCs w:val="18"/>
      <w:lang w:eastAsia="ru-RU"/>
    </w:rPr>
  </w:style>
  <w:style w:type="paragraph" w:customStyle="1" w:styleId="1ffa">
    <w:name w:val="Выделенная цитата1"/>
    <w:basedOn w:val="a4"/>
    <w:next w:val="a4"/>
    <w:link w:val="IntenseQuoteChar"/>
    <w:uiPriority w:val="30"/>
    <w:qFormat/>
    <w:rsid w:val="00AA131E"/>
    <w:pPr>
      <w:widowControl w:val="0"/>
      <w:pBdr>
        <w:top w:val="single" w:sz="4" w:space="10" w:color="4472C4"/>
        <w:bottom w:val="single" w:sz="4" w:space="10" w:color="4472C4"/>
      </w:pBdr>
      <w:autoSpaceDE w:val="0"/>
      <w:autoSpaceDN w:val="0"/>
      <w:adjustRightInd w:val="0"/>
      <w:spacing w:before="360" w:after="360" w:line="240" w:lineRule="auto"/>
      <w:ind w:left="864" w:right="864" w:firstLine="0"/>
      <w:jc w:val="center"/>
    </w:pPr>
    <w:rPr>
      <w:rFonts w:ascii="Calibri" w:eastAsia="Times New Roman" w:hAnsi="Calibri" w:cs="Times New Roman"/>
      <w:b/>
      <w:i/>
      <w:szCs w:val="20"/>
      <w:lang w:eastAsia="ru-RU"/>
    </w:rPr>
  </w:style>
  <w:style w:type="character" w:customStyle="1" w:styleId="1ffb">
    <w:name w:val="Выделенная цитата Знак1"/>
    <w:basedOn w:val="a5"/>
    <w:uiPriority w:val="30"/>
    <w:rsid w:val="00AA131E"/>
    <w:rPr>
      <w:rFonts w:ascii="Times New Roman" w:eastAsia="Times New Roman" w:hAnsi="Times New Roman" w:cs="Times New Roman"/>
      <w:i/>
      <w:iCs/>
      <w:color w:val="4472C4"/>
      <w:sz w:val="18"/>
      <w:szCs w:val="18"/>
      <w:lang w:eastAsia="ru-RU"/>
    </w:rPr>
  </w:style>
  <w:style w:type="table" w:customStyle="1" w:styleId="-6513">
    <w:name w:val="Список-таблица 6 цветная — акцент 513"/>
    <w:basedOn w:val="a6"/>
    <w:uiPriority w:val="51"/>
    <w:rsid w:val="00AA131E"/>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0">
    <w:name w:val="Таблица простая 413"/>
    <w:basedOn w:val="a6"/>
    <w:uiPriority w:val="44"/>
    <w:rsid w:val="00AA131E"/>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0">
    <w:name w:val="Таблица простая 213"/>
    <w:basedOn w:val="a6"/>
    <w:uiPriority w:val="42"/>
    <w:rsid w:val="00AA131E"/>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1">
    <w:name w:val="Сетка таблицы413"/>
    <w:basedOn w:val="a6"/>
    <w:uiPriority w:val="5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0">
    <w:name w:val="Сетка таблицы4121"/>
    <w:basedOn w:val="a6"/>
    <w:uiPriority w:val="5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Светлая заливка - Акцент 411"/>
    <w:basedOn w:val="a6"/>
    <w:uiPriority w:val="60"/>
    <w:rsid w:val="00AA131E"/>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1">
    <w:name w:val="Светлый список - Акцент 411"/>
    <w:basedOn w:val="a6"/>
    <w:uiPriority w:val="61"/>
    <w:rsid w:val="00AA131E"/>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character" w:customStyle="1" w:styleId="721">
    <w:name w:val="Заголовок 7 Знак2"/>
    <w:basedOn w:val="a5"/>
    <w:uiPriority w:val="9"/>
    <w:rsid w:val="00AA131E"/>
    <w:rPr>
      <w:rFonts w:asciiTheme="majorHAnsi" w:eastAsiaTheme="majorEastAsia" w:hAnsiTheme="majorHAnsi" w:cstheme="majorBidi"/>
      <w:i/>
      <w:iCs/>
      <w:color w:val="3D1B3A" w:themeColor="accent1" w:themeShade="7F"/>
    </w:rPr>
  </w:style>
  <w:style w:type="character" w:customStyle="1" w:styleId="820">
    <w:name w:val="Заголовок 8 Знак2"/>
    <w:basedOn w:val="a5"/>
    <w:uiPriority w:val="9"/>
    <w:rsid w:val="00AA131E"/>
    <w:rPr>
      <w:rFonts w:asciiTheme="majorHAnsi" w:eastAsiaTheme="majorEastAsia" w:hAnsiTheme="majorHAnsi" w:cstheme="majorBidi"/>
      <w:color w:val="272727" w:themeColor="text1" w:themeTint="D8"/>
      <w:sz w:val="21"/>
      <w:szCs w:val="21"/>
    </w:rPr>
  </w:style>
  <w:style w:type="character" w:customStyle="1" w:styleId="920">
    <w:name w:val="Заголовок 9 Знак2"/>
    <w:basedOn w:val="a5"/>
    <w:uiPriority w:val="9"/>
    <w:rsid w:val="00AA131E"/>
    <w:rPr>
      <w:rFonts w:asciiTheme="majorHAnsi" w:eastAsiaTheme="majorEastAsia" w:hAnsiTheme="majorHAnsi" w:cstheme="majorBidi"/>
      <w:i/>
      <w:iCs/>
      <w:color w:val="272727" w:themeColor="text1" w:themeTint="D8"/>
      <w:sz w:val="21"/>
      <w:szCs w:val="21"/>
    </w:rPr>
  </w:style>
  <w:style w:type="character" w:customStyle="1" w:styleId="2f2">
    <w:name w:val="Подзаголовок Знак2"/>
    <w:basedOn w:val="a5"/>
    <w:uiPriority w:val="11"/>
    <w:rsid w:val="00AA131E"/>
    <w:rPr>
      <w:rFonts w:eastAsiaTheme="minorEastAsia"/>
      <w:color w:val="5A5A5A" w:themeColor="text1" w:themeTint="A5"/>
      <w:spacing w:val="15"/>
    </w:rPr>
  </w:style>
  <w:style w:type="character" w:customStyle="1" w:styleId="222">
    <w:name w:val="Цитата 2 Знак2"/>
    <w:basedOn w:val="a5"/>
    <w:uiPriority w:val="29"/>
    <w:rsid w:val="00AA131E"/>
    <w:rPr>
      <w:i/>
      <w:iCs/>
      <w:color w:val="404040" w:themeColor="text1" w:themeTint="BF"/>
    </w:rPr>
  </w:style>
  <w:style w:type="character" w:customStyle="1" w:styleId="2f3">
    <w:name w:val="Выделенная цитата Знак2"/>
    <w:basedOn w:val="a5"/>
    <w:uiPriority w:val="30"/>
    <w:rsid w:val="00AA131E"/>
    <w:rPr>
      <w:i/>
      <w:iCs/>
      <w:color w:val="7C3776" w:themeColor="accent1"/>
    </w:rPr>
  </w:style>
  <w:style w:type="paragraph" w:customStyle="1" w:styleId="afffff1">
    <w:name w:val="Знак"/>
    <w:basedOn w:val="a4"/>
    <w:uiPriority w:val="99"/>
    <w:qFormat/>
    <w:rsid w:val="00AA131E"/>
    <w:pPr>
      <w:spacing w:after="160" w:line="240" w:lineRule="exact"/>
      <w:ind w:firstLine="0"/>
    </w:pPr>
    <w:rPr>
      <w:rFonts w:ascii="Verdana" w:eastAsia="Times New Roman" w:hAnsi="Verdana" w:cs="Verdana"/>
      <w:sz w:val="20"/>
      <w:szCs w:val="20"/>
      <w:lang w:val="en-US"/>
    </w:rPr>
  </w:style>
  <w:style w:type="character" w:customStyle="1" w:styleId="125">
    <w:name w:val="Заголовок 1 Знак2"/>
    <w:aliases w:val="Header1-2000 Знак1,H1 Знак1,Head 1 + Arial Narrow Знак1,12 пт Знак1,Темно-синий Знак1,все пр... Знак1,Head 1 Знак1,H11 Знак1,H12 Знак1,H111 Знак1,H13 Знак1,H112 Знак1,H14 Знак1,H15 Знак1,H16 Знак1,H17 Знак1,H18 Знак1,H19 Знак1,1 Знак1"/>
    <w:basedOn w:val="a5"/>
    <w:uiPriority w:val="99"/>
    <w:rsid w:val="00AA131E"/>
    <w:rPr>
      <w:rFonts w:ascii="Calibri Light" w:eastAsia="Times New Roman" w:hAnsi="Calibri Light" w:cs="Times New Roman" w:hint="default"/>
      <w:b/>
      <w:bCs/>
      <w:color w:val="2E74B5"/>
      <w:sz w:val="28"/>
      <w:szCs w:val="28"/>
      <w:lang w:eastAsia="ru-RU"/>
    </w:rPr>
  </w:style>
  <w:style w:type="character" w:customStyle="1" w:styleId="21a">
    <w:name w:val="Заголовок 2 Знак1"/>
    <w:aliases w:val="H2 Знак1,h2 Знак1,HD2 Знак1,HD2 + 14 pt Знак1,Not Italic Знак1,Before:  6 pt Знак1,After:  6 pt Знак1,Top: (Single ... Знак1,H2_Numb Знак1,ç2 Знак1,Sub Head Знак1,PullOut Знак1,2h + Arial Narrow Знак1,14 пт Знак1,По правому краю Знак1"/>
    <w:basedOn w:val="a5"/>
    <w:uiPriority w:val="99"/>
    <w:rsid w:val="00AA131E"/>
    <w:rPr>
      <w:rFonts w:ascii="Calibri Light" w:eastAsia="Times New Roman" w:hAnsi="Calibri Light" w:cs="Times New Roman" w:hint="default"/>
      <w:b/>
      <w:bCs/>
      <w:color w:val="5B9BD5"/>
      <w:sz w:val="26"/>
      <w:szCs w:val="26"/>
      <w:lang w:eastAsia="ru-RU"/>
    </w:rPr>
  </w:style>
  <w:style w:type="character" w:customStyle="1" w:styleId="315">
    <w:name w:val="Заголовок 3 Знак1"/>
    <w:aliases w:val="end Знак1,H3 Знак1,h3 Знак1,Заголовок 3 Знак Знак Знак2,Заголовок 3 Знак Знак Знак Знак1"/>
    <w:basedOn w:val="a5"/>
    <w:uiPriority w:val="99"/>
    <w:rsid w:val="00AA131E"/>
    <w:rPr>
      <w:rFonts w:ascii="Calibri Light" w:eastAsia="Times New Roman" w:hAnsi="Calibri Light" w:cs="Times New Roman" w:hint="default"/>
      <w:b/>
      <w:bCs/>
      <w:color w:val="5B9BD5"/>
      <w:sz w:val="24"/>
      <w:szCs w:val="24"/>
      <w:lang w:eastAsia="ru-RU"/>
    </w:rPr>
  </w:style>
  <w:style w:type="character" w:styleId="HTML2">
    <w:name w:val="HTML Typewriter"/>
    <w:unhideWhenUsed/>
    <w:rsid w:val="00AA131E"/>
    <w:rPr>
      <w:rFonts w:ascii="Courier New" w:eastAsia="Times New Roman" w:hAnsi="Courier New" w:cs="Courier New" w:hint="default"/>
      <w:sz w:val="20"/>
      <w:szCs w:val="20"/>
    </w:rPr>
  </w:style>
  <w:style w:type="paragraph" w:styleId="afffff2">
    <w:name w:val="Normal Indent"/>
    <w:aliases w:val="Норм. отступ,Íîðì. îòñòóï"/>
    <w:basedOn w:val="a4"/>
    <w:uiPriority w:val="99"/>
    <w:unhideWhenUsed/>
    <w:qFormat/>
    <w:rsid w:val="00AA131E"/>
    <w:pPr>
      <w:widowControl w:val="0"/>
      <w:spacing w:after="0" w:line="240" w:lineRule="auto"/>
      <w:ind w:left="567" w:hanging="567"/>
    </w:pPr>
    <w:rPr>
      <w:rFonts w:ascii="TimesET" w:eastAsia="Times New Roman" w:hAnsi="TimesET" w:cs="TimesET"/>
      <w:sz w:val="20"/>
      <w:szCs w:val="20"/>
      <w:lang w:eastAsia="ru-RU"/>
    </w:rPr>
  </w:style>
  <w:style w:type="character" w:customStyle="1" w:styleId="2f4">
    <w:name w:val="Нижний колонтитул Знак2"/>
    <w:aliases w:val="Нижний колонтитул Знак1 Знак2,Нижний колонтитул Знак Знак1 Знак1,Нижний колонтитул Знак Знак Знак Знак1,Знак18 Знак Знак Знак Знак1,Нижний колонтитул Знак1 Знак Знак1,Нижний колонтитул Знак Знак Знак2,Знак18 Знак Знак Знак2"/>
    <w:uiPriority w:val="99"/>
    <w:locked/>
    <w:rsid w:val="00AA131E"/>
    <w:rPr>
      <w:sz w:val="24"/>
      <w:szCs w:val="24"/>
      <w:lang w:val="ru-RU" w:eastAsia="ru-RU" w:bidi="ar-SA"/>
    </w:rPr>
  </w:style>
  <w:style w:type="character" w:customStyle="1" w:styleId="afffff3">
    <w:name w:val="Маркированный список Знак"/>
    <w:aliases w:val="UL Знак,Маркированный список 1 Знак,Маркированный Знак"/>
    <w:link w:val="afffff4"/>
    <w:uiPriority w:val="99"/>
    <w:locked/>
    <w:rsid w:val="00AA131E"/>
    <w:rPr>
      <w:sz w:val="24"/>
    </w:rPr>
  </w:style>
  <w:style w:type="paragraph" w:styleId="afffff4">
    <w:name w:val="List Bullet"/>
    <w:aliases w:val="UL,Маркированный список 1,Маркированный"/>
    <w:basedOn w:val="a4"/>
    <w:link w:val="afffff3"/>
    <w:uiPriority w:val="99"/>
    <w:unhideWhenUsed/>
    <w:qFormat/>
    <w:rsid w:val="00AA131E"/>
    <w:pPr>
      <w:tabs>
        <w:tab w:val="num" w:pos="1381"/>
        <w:tab w:val="left" w:pos="1418"/>
      </w:tabs>
      <w:spacing w:after="120" w:line="240" w:lineRule="auto"/>
      <w:ind w:left="567" w:firstLine="454"/>
      <w:jc w:val="both"/>
    </w:pPr>
  </w:style>
  <w:style w:type="character" w:customStyle="1" w:styleId="afffff5">
    <w:name w:val="Подпись Знак"/>
    <w:basedOn w:val="a5"/>
    <w:link w:val="afffff6"/>
    <w:uiPriority w:val="99"/>
    <w:locked/>
    <w:rsid w:val="00AA131E"/>
    <w:rPr>
      <w:rFonts w:ascii="Times New Roman" w:eastAsia="Times New Roman" w:hAnsi="Times New Roman" w:cs="Times New Roman"/>
    </w:rPr>
  </w:style>
  <w:style w:type="character" w:customStyle="1" w:styleId="1ffc">
    <w:name w:val="Основной текст Знак1"/>
    <w:aliases w:val="бпОсновной текст Знак1,body text Знак1,Body Text Char Знак1,Основной текст Знак Знак Знак1"/>
    <w:basedOn w:val="a5"/>
    <w:rsid w:val="00AA131E"/>
    <w:rPr>
      <w:rFonts w:ascii="Times New Roman" w:eastAsia="Times New Roman" w:hAnsi="Times New Roman" w:cs="Times New Roman"/>
      <w:sz w:val="24"/>
      <w:szCs w:val="24"/>
      <w:lang w:eastAsia="ru-RU"/>
    </w:rPr>
  </w:style>
  <w:style w:type="character" w:customStyle="1" w:styleId="afffff7">
    <w:name w:val="Дата Знак"/>
    <w:basedOn w:val="a5"/>
    <w:link w:val="afffff8"/>
    <w:uiPriority w:val="99"/>
    <w:locked/>
    <w:rsid w:val="00AA131E"/>
    <w:rPr>
      <w:rFonts w:ascii="Times New Roman" w:eastAsia="Times New Roman" w:hAnsi="Times New Roman" w:cs="Times New Roman"/>
      <w:sz w:val="24"/>
      <w:szCs w:val="24"/>
    </w:rPr>
  </w:style>
  <w:style w:type="character" w:customStyle="1" w:styleId="afffff9">
    <w:name w:val="Красная строка Знак"/>
    <w:basedOn w:val="aff7"/>
    <w:link w:val="afffffa"/>
    <w:uiPriority w:val="99"/>
    <w:locked/>
    <w:rsid w:val="00AA131E"/>
    <w:rPr>
      <w:rFonts w:ascii="Times New Roman" w:eastAsia="Times New Roman" w:hAnsi="Times New Roman" w:cs="Times New Roman"/>
      <w:sz w:val="24"/>
      <w:szCs w:val="24"/>
      <w:lang w:val="en-US" w:eastAsia="ko-KR"/>
    </w:rPr>
  </w:style>
  <w:style w:type="character" w:customStyle="1" w:styleId="2f5">
    <w:name w:val="Красная строка 2 Знак"/>
    <w:basedOn w:val="affff9"/>
    <w:link w:val="2f6"/>
    <w:uiPriority w:val="99"/>
    <w:locked/>
    <w:rsid w:val="00AA131E"/>
    <w:rPr>
      <w:rFonts w:ascii="Times New Roman" w:eastAsia="Times New Roman" w:hAnsi="Times New Roman" w:cs="Times New Roman"/>
      <w:sz w:val="24"/>
      <w:szCs w:val="20"/>
      <w:lang w:eastAsia="ru-RU"/>
    </w:rPr>
  </w:style>
  <w:style w:type="character" w:customStyle="1" w:styleId="2f7">
    <w:name w:val="Основной текст 2 Знак"/>
    <w:basedOn w:val="a5"/>
    <w:link w:val="2f8"/>
    <w:uiPriority w:val="99"/>
    <w:locked/>
    <w:rsid w:val="00AA131E"/>
    <w:rPr>
      <w:rFonts w:ascii="Times New Roman" w:eastAsia="Times New Roman" w:hAnsi="Times New Roman" w:cs="Times New Roman"/>
      <w:sz w:val="24"/>
    </w:rPr>
  </w:style>
  <w:style w:type="character" w:customStyle="1" w:styleId="2f9">
    <w:name w:val="Основной текст с отступом 2 Знак"/>
    <w:basedOn w:val="a5"/>
    <w:link w:val="2fa"/>
    <w:uiPriority w:val="99"/>
    <w:locked/>
    <w:rsid w:val="00AA131E"/>
    <w:rPr>
      <w:rFonts w:ascii="Times New Roman" w:eastAsia="Times New Roman" w:hAnsi="Times New Roman" w:cs="Times New Roman"/>
      <w:sz w:val="28"/>
    </w:rPr>
  </w:style>
  <w:style w:type="character" w:customStyle="1" w:styleId="3e">
    <w:name w:val="Основной текст с отступом 3 Знак"/>
    <w:basedOn w:val="a5"/>
    <w:link w:val="3f"/>
    <w:locked/>
    <w:rsid w:val="00AA131E"/>
    <w:rPr>
      <w:rFonts w:ascii="Times New Roman" w:eastAsia="Times New Roman" w:hAnsi="Times New Roman" w:cs="Times New Roman"/>
      <w:sz w:val="28"/>
    </w:rPr>
  </w:style>
  <w:style w:type="character" w:customStyle="1" w:styleId="afffffb">
    <w:name w:val="Схема документа Знак"/>
    <w:basedOn w:val="a5"/>
    <w:link w:val="afffffc"/>
    <w:uiPriority w:val="99"/>
    <w:locked/>
    <w:rsid w:val="00AA131E"/>
    <w:rPr>
      <w:rFonts w:ascii="Tahoma" w:eastAsia="Times New Roman" w:hAnsi="Tahoma" w:cs="Tahoma"/>
      <w:sz w:val="16"/>
    </w:rPr>
  </w:style>
  <w:style w:type="character" w:customStyle="1" w:styleId="afffffd">
    <w:name w:val="Текст Знак"/>
    <w:basedOn w:val="a5"/>
    <w:link w:val="afffffe"/>
    <w:locked/>
    <w:rsid w:val="00AA131E"/>
    <w:rPr>
      <w:rFonts w:ascii="Courier New" w:eastAsia="Times New Roman" w:hAnsi="Courier New" w:cs="Courier New"/>
    </w:rPr>
  </w:style>
  <w:style w:type="character" w:customStyle="1" w:styleId="affffff">
    <w:name w:val="Электронная подпись Знак"/>
    <w:basedOn w:val="a5"/>
    <w:link w:val="affffff0"/>
    <w:uiPriority w:val="99"/>
    <w:locked/>
    <w:rsid w:val="00AA131E"/>
    <w:rPr>
      <w:rFonts w:ascii="Times New Roman" w:eastAsia="Times New Roman" w:hAnsi="Times New Roman" w:cs="Times New Roman"/>
      <w:sz w:val="24"/>
      <w:szCs w:val="24"/>
    </w:rPr>
  </w:style>
  <w:style w:type="character" w:customStyle="1" w:styleId="1ffd">
    <w:name w:val="Обычный (веб) Знак1"/>
    <w:aliases w:val="Обычный (Web) Знак1,Знак Знак10 Знак1,Обычный (Web)1 Знак1,Знак1 Знак1"/>
    <w:basedOn w:val="a5"/>
    <w:uiPriority w:val="30"/>
    <w:locked/>
    <w:rsid w:val="00AA131E"/>
    <w:rPr>
      <w:rFonts w:ascii="Times New Roman" w:eastAsia="Times New Roman" w:hAnsi="Times New Roman" w:cs="Times New Roman"/>
      <w:b/>
      <w:bCs/>
      <w:i/>
      <w:iCs/>
      <w:color w:val="5B9BD5"/>
      <w:sz w:val="24"/>
      <w:szCs w:val="24"/>
    </w:rPr>
  </w:style>
  <w:style w:type="paragraph" w:customStyle="1" w:styleId="affffff1">
    <w:name w:val="Город и год разработки"/>
    <w:basedOn w:val="a4"/>
    <w:uiPriority w:val="99"/>
    <w:qFormat/>
    <w:rsid w:val="00AA131E"/>
    <w:pPr>
      <w:widowControl w:val="0"/>
      <w:spacing w:after="0" w:line="240" w:lineRule="auto"/>
      <w:ind w:firstLine="0"/>
      <w:jc w:val="center"/>
    </w:pPr>
    <w:rPr>
      <w:rFonts w:ascii="Arial" w:eastAsia="Times New Roman" w:hAnsi="Arial" w:cs="Arial"/>
      <w:b/>
      <w:color w:val="000080"/>
      <w:szCs w:val="20"/>
      <w:lang w:eastAsia="ru-RU"/>
    </w:rPr>
  </w:style>
  <w:style w:type="paragraph" w:customStyle="1" w:styleId="affffff2">
    <w:name w:val="Нумерованный Список"/>
    <w:basedOn w:val="a4"/>
    <w:uiPriority w:val="99"/>
    <w:qFormat/>
    <w:rsid w:val="00AA131E"/>
    <w:pPr>
      <w:spacing w:before="120" w:after="120" w:line="240" w:lineRule="auto"/>
      <w:ind w:firstLine="0"/>
      <w:jc w:val="both"/>
    </w:pPr>
    <w:rPr>
      <w:rFonts w:ascii="Times New Roman" w:eastAsia="Times New Roman" w:hAnsi="Times New Roman" w:cs="Times New Roman"/>
      <w:szCs w:val="24"/>
      <w:lang w:eastAsia="ru-RU"/>
    </w:rPr>
  </w:style>
  <w:style w:type="paragraph" w:customStyle="1" w:styleId="1ffe">
    <w:name w:val="Текст1"/>
    <w:basedOn w:val="a4"/>
    <w:uiPriority w:val="99"/>
    <w:qFormat/>
    <w:rsid w:val="00AA131E"/>
    <w:pPr>
      <w:spacing w:after="0" w:line="360" w:lineRule="auto"/>
      <w:ind w:firstLine="720"/>
      <w:jc w:val="both"/>
    </w:pPr>
    <w:rPr>
      <w:rFonts w:ascii="Times New Roman" w:eastAsia="Times New Roman" w:hAnsi="Times New Roman" w:cs="Times New Roman"/>
      <w:sz w:val="28"/>
      <w:szCs w:val="20"/>
      <w:lang w:eastAsia="ru-RU"/>
    </w:rPr>
  </w:style>
  <w:style w:type="paragraph" w:customStyle="1" w:styleId="1fff">
    <w:name w:val="марк список 1"/>
    <w:basedOn w:val="a4"/>
    <w:uiPriority w:val="99"/>
    <w:qFormat/>
    <w:rsid w:val="00AA131E"/>
    <w:pPr>
      <w:tabs>
        <w:tab w:val="num" w:pos="360"/>
      </w:tabs>
      <w:spacing w:before="120" w:after="120" w:line="240" w:lineRule="auto"/>
      <w:ind w:left="360" w:hanging="360"/>
      <w:jc w:val="both"/>
    </w:pPr>
    <w:rPr>
      <w:rFonts w:ascii="Times New Roman" w:eastAsia="Times New Roman" w:hAnsi="Times New Roman" w:cs="Times New Roman"/>
      <w:szCs w:val="20"/>
    </w:rPr>
  </w:style>
  <w:style w:type="paragraph" w:customStyle="1" w:styleId="p">
    <w:name w:val="p"/>
    <w:basedOn w:val="a4"/>
    <w:uiPriority w:val="99"/>
    <w:qFormat/>
    <w:rsid w:val="00AA131E"/>
    <w:pPr>
      <w:spacing w:before="48" w:after="48" w:line="240" w:lineRule="auto"/>
      <w:ind w:firstLine="480"/>
      <w:jc w:val="both"/>
    </w:pPr>
    <w:rPr>
      <w:rFonts w:ascii="Times New Roman" w:eastAsia="Times New Roman" w:hAnsi="Times New Roman" w:cs="Times New Roman"/>
      <w:szCs w:val="24"/>
      <w:lang w:eastAsia="ru-RU"/>
    </w:rPr>
  </w:style>
  <w:style w:type="paragraph" w:customStyle="1" w:styleId="1fff0">
    <w:name w:val="Нижний колонтитул1"/>
    <w:basedOn w:val="a4"/>
    <w:uiPriority w:val="99"/>
    <w:qFormat/>
    <w:rsid w:val="00AA131E"/>
    <w:pPr>
      <w:tabs>
        <w:tab w:val="center" w:pos="4536"/>
        <w:tab w:val="right" w:pos="9072"/>
      </w:tabs>
      <w:spacing w:after="0" w:line="240" w:lineRule="auto"/>
      <w:ind w:firstLine="0"/>
    </w:pPr>
    <w:rPr>
      <w:rFonts w:ascii="Times New Roman" w:eastAsia="Times New Roman" w:hAnsi="Times New Roman" w:cs="Times New Roman"/>
      <w:sz w:val="20"/>
      <w:szCs w:val="20"/>
      <w:lang w:eastAsia="ru-RU"/>
    </w:rPr>
  </w:style>
  <w:style w:type="paragraph" w:customStyle="1" w:styleId="ConsPlusNonformat">
    <w:name w:val="ConsPlusNonformat"/>
    <w:uiPriority w:val="99"/>
    <w:qFormat/>
    <w:rsid w:val="00AA131E"/>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3">
    <w:name w:val="Знак Знак Знак"/>
    <w:basedOn w:val="a4"/>
    <w:uiPriority w:val="99"/>
    <w:qFormat/>
    <w:rsid w:val="00AA131E"/>
    <w:pPr>
      <w:spacing w:after="160" w:line="240" w:lineRule="exact"/>
      <w:ind w:firstLine="0"/>
    </w:pPr>
    <w:rPr>
      <w:rFonts w:ascii="Verdana" w:eastAsia="Times New Roman" w:hAnsi="Verdana" w:cs="Times New Roman"/>
      <w:szCs w:val="24"/>
      <w:lang w:val="en-US"/>
    </w:rPr>
  </w:style>
  <w:style w:type="character" w:customStyle="1" w:styleId="ConsPlusNormal0">
    <w:name w:val="ConsPlusNormal Знак"/>
    <w:link w:val="ConsPlusNormal"/>
    <w:locked/>
    <w:rsid w:val="00AA131E"/>
    <w:rPr>
      <w:rFonts w:ascii="Calibri" w:eastAsia="Times New Roman" w:hAnsi="Calibri" w:cs="Calibri"/>
      <w:szCs w:val="20"/>
      <w:lang w:eastAsia="ru-RU"/>
    </w:rPr>
  </w:style>
  <w:style w:type="paragraph" w:customStyle="1" w:styleId="xl28">
    <w:name w:val="xl28"/>
    <w:basedOn w:val="a4"/>
    <w:uiPriority w:val="99"/>
    <w:qFormat/>
    <w:rsid w:val="00AA131E"/>
    <w:pPr>
      <w:pBdr>
        <w:left w:val="single" w:sz="4" w:space="0" w:color="000080"/>
        <w:bottom w:val="single" w:sz="4" w:space="0" w:color="000080"/>
        <w:right w:val="single" w:sz="4" w:space="0" w:color="000080"/>
      </w:pBdr>
      <w:spacing w:before="100" w:beforeAutospacing="1" w:after="100" w:afterAutospacing="1" w:line="240" w:lineRule="auto"/>
      <w:ind w:firstLine="0"/>
    </w:pPr>
    <w:rPr>
      <w:rFonts w:ascii="Arial Narrow" w:eastAsia="Times New Roman" w:hAnsi="Arial Narrow" w:cs="Arial Narrow"/>
      <w:szCs w:val="24"/>
      <w:lang w:eastAsia="ru-RU"/>
    </w:rPr>
  </w:style>
  <w:style w:type="paragraph" w:customStyle="1" w:styleId="affffff4">
    <w:name w:val="Ñòèëü"/>
    <w:uiPriority w:val="99"/>
    <w:qFormat/>
    <w:rsid w:val="00AA131E"/>
    <w:pPr>
      <w:widowControl w:val="0"/>
      <w:autoSpaceDE w:val="0"/>
      <w:autoSpaceDN w:val="0"/>
      <w:spacing w:after="0" w:line="240" w:lineRule="auto"/>
    </w:pPr>
    <w:rPr>
      <w:rFonts w:ascii="Times New Roman" w:eastAsia="Times New Roman" w:hAnsi="Times New Roman" w:cs="Times New Roman"/>
      <w:spacing w:val="-1"/>
      <w:kern w:val="3276"/>
      <w:position w:val="-1"/>
      <w:sz w:val="24"/>
      <w:szCs w:val="20"/>
      <w:lang w:val="en-US" w:eastAsia="ru-RU"/>
    </w:rPr>
  </w:style>
  <w:style w:type="paragraph" w:customStyle="1" w:styleId="text-b">
    <w:name w:val="text-b"/>
    <w:basedOn w:val="a4"/>
    <w:uiPriority w:val="99"/>
    <w:qFormat/>
    <w:rsid w:val="00AA131E"/>
    <w:pPr>
      <w:spacing w:before="48" w:after="48" w:line="240" w:lineRule="auto"/>
      <w:ind w:firstLine="0"/>
      <w:jc w:val="both"/>
    </w:pPr>
    <w:rPr>
      <w:rFonts w:ascii="Times New Roman" w:eastAsia="Times New Roman" w:hAnsi="Times New Roman" w:cs="Times New Roman"/>
      <w:szCs w:val="24"/>
      <w:lang w:eastAsia="ru-RU"/>
    </w:rPr>
  </w:style>
  <w:style w:type="paragraph" w:customStyle="1" w:styleId="BodyText1">
    <w:name w:val="Body Text 1"/>
    <w:basedOn w:val="aff6"/>
    <w:uiPriority w:val="99"/>
    <w:qFormat/>
    <w:rsid w:val="00AA131E"/>
  </w:style>
  <w:style w:type="paragraph" w:customStyle="1" w:styleId="MainTXT">
    <w:name w:val="MainTXT"/>
    <w:basedOn w:val="a4"/>
    <w:uiPriority w:val="99"/>
    <w:qFormat/>
    <w:rsid w:val="00AA131E"/>
    <w:pPr>
      <w:suppressAutoHyphens/>
      <w:spacing w:after="120" w:line="240" w:lineRule="auto"/>
      <w:ind w:firstLine="709"/>
      <w:jc w:val="both"/>
    </w:pPr>
    <w:rPr>
      <w:rFonts w:ascii="Times New Roman" w:eastAsia="Times New Roman" w:hAnsi="Times New Roman" w:cs="Times New Roman"/>
      <w:szCs w:val="24"/>
      <w:lang w:eastAsia="ar-SA"/>
    </w:rPr>
  </w:style>
  <w:style w:type="paragraph" w:customStyle="1" w:styleId="consplustitle0">
    <w:name w:val="consplustitle"/>
    <w:basedOn w:val="a4"/>
    <w:uiPriority w:val="99"/>
    <w:qFormat/>
    <w:rsid w:val="00AA131E"/>
    <w:pPr>
      <w:spacing w:before="100" w:beforeAutospacing="1" w:after="100" w:afterAutospacing="1" w:line="240" w:lineRule="auto"/>
      <w:ind w:left="75" w:right="75" w:firstLine="0"/>
      <w:jc w:val="both"/>
    </w:pPr>
    <w:rPr>
      <w:rFonts w:ascii="Times New Roman" w:eastAsia="Times New Roman" w:hAnsi="Times New Roman" w:cs="Times New Roman"/>
      <w:szCs w:val="24"/>
      <w:lang w:eastAsia="ru-RU"/>
    </w:rPr>
  </w:style>
  <w:style w:type="paragraph" w:customStyle="1" w:styleId="u">
    <w:name w:val="u"/>
    <w:basedOn w:val="a4"/>
    <w:uiPriority w:val="99"/>
    <w:qFormat/>
    <w:rsid w:val="00AA131E"/>
    <w:pPr>
      <w:spacing w:after="0" w:line="240" w:lineRule="auto"/>
      <w:ind w:firstLine="390"/>
      <w:jc w:val="both"/>
    </w:pPr>
    <w:rPr>
      <w:rFonts w:ascii="Times New Roman" w:eastAsia="Times New Roman" w:hAnsi="Times New Roman" w:cs="Times New Roman"/>
      <w:szCs w:val="24"/>
      <w:lang w:eastAsia="ru-RU"/>
    </w:rPr>
  </w:style>
  <w:style w:type="paragraph" w:customStyle="1" w:styleId="CharChar1CharChar1CharChar">
    <w:name w:val="Char Char Знак Знак1 Char Char1 Знак Знак Char Char Знак Знак Знак Знак"/>
    <w:basedOn w:val="a4"/>
    <w:uiPriority w:val="99"/>
    <w:qFormat/>
    <w:rsid w:val="00AA131E"/>
    <w:pPr>
      <w:snapToGrid w:val="0"/>
      <w:spacing w:before="100" w:beforeAutospacing="1" w:after="100" w:afterAutospacing="1" w:line="360" w:lineRule="auto"/>
      <w:ind w:firstLine="567"/>
      <w:jc w:val="both"/>
    </w:pPr>
    <w:rPr>
      <w:rFonts w:ascii="Tahoma" w:eastAsia="Times New Roman" w:hAnsi="Tahoma" w:cs="Tahoma"/>
      <w:sz w:val="20"/>
      <w:szCs w:val="20"/>
      <w:lang w:val="en-US"/>
    </w:rPr>
  </w:style>
  <w:style w:type="paragraph" w:customStyle="1" w:styleId="affffff5">
    <w:name w:val="основной текст документа"/>
    <w:basedOn w:val="a4"/>
    <w:uiPriority w:val="99"/>
    <w:qFormat/>
    <w:rsid w:val="00AA131E"/>
    <w:pPr>
      <w:spacing w:before="120" w:after="120" w:line="240" w:lineRule="auto"/>
      <w:ind w:firstLine="0"/>
      <w:jc w:val="both"/>
    </w:pPr>
    <w:rPr>
      <w:rFonts w:ascii="Times New Roman" w:eastAsia="Times New Roman" w:hAnsi="Times New Roman" w:cs="Times New Roman"/>
      <w:szCs w:val="20"/>
    </w:rPr>
  </w:style>
  <w:style w:type="character" w:customStyle="1" w:styleId="ConsNormal">
    <w:name w:val="ConsNormal Знак"/>
    <w:link w:val="ConsNormal0"/>
    <w:uiPriority w:val="99"/>
    <w:locked/>
    <w:rsid w:val="00AA131E"/>
    <w:rPr>
      <w:rFonts w:ascii="Arial" w:eastAsia="Times New Roman" w:hAnsi="Arial" w:cs="Arial"/>
    </w:rPr>
  </w:style>
  <w:style w:type="paragraph" w:customStyle="1" w:styleId="ConsNormal0">
    <w:name w:val="ConsNormal"/>
    <w:link w:val="ConsNormal"/>
    <w:uiPriority w:val="99"/>
    <w:qFormat/>
    <w:rsid w:val="00AA131E"/>
    <w:pPr>
      <w:widowControl w:val="0"/>
      <w:spacing w:after="0" w:line="240" w:lineRule="auto"/>
      <w:ind w:firstLine="720"/>
    </w:pPr>
    <w:rPr>
      <w:rFonts w:ascii="Arial" w:eastAsia="Times New Roman" w:hAnsi="Arial" w:cs="Arial"/>
    </w:rPr>
  </w:style>
  <w:style w:type="paragraph" w:customStyle="1" w:styleId="affffff6">
    <w:name w:val="Стандартный текст"/>
    <w:basedOn w:val="a4"/>
    <w:uiPriority w:val="99"/>
    <w:qFormat/>
    <w:rsid w:val="00AA131E"/>
    <w:pPr>
      <w:widowControl w:val="0"/>
      <w:spacing w:before="120" w:after="120" w:line="360" w:lineRule="auto"/>
      <w:ind w:firstLine="0"/>
      <w:jc w:val="both"/>
    </w:pPr>
    <w:rPr>
      <w:rFonts w:ascii="Times New Roman" w:eastAsia="Times New Roman" w:hAnsi="Times New Roman" w:cs="Times New Roman"/>
      <w:szCs w:val="20"/>
      <w:lang w:eastAsia="ru-RU"/>
    </w:rPr>
  </w:style>
  <w:style w:type="paragraph" w:customStyle="1" w:styleId="CM100">
    <w:name w:val="CM100"/>
    <w:basedOn w:val="Default"/>
    <w:next w:val="Default"/>
    <w:uiPriority w:val="99"/>
    <w:qFormat/>
    <w:rsid w:val="00AA131E"/>
    <w:pPr>
      <w:widowControl w:val="0"/>
    </w:pPr>
    <w:rPr>
      <w:rFonts w:ascii="TTE1B82F50t00" w:hAnsi="TTE1B82F50t00"/>
      <w:color w:val="auto"/>
    </w:rPr>
  </w:style>
  <w:style w:type="paragraph" w:customStyle="1" w:styleId="CM93">
    <w:name w:val="CM93"/>
    <w:basedOn w:val="Default"/>
    <w:next w:val="Default"/>
    <w:uiPriority w:val="99"/>
    <w:qFormat/>
    <w:rsid w:val="00AA131E"/>
    <w:pPr>
      <w:widowControl w:val="0"/>
    </w:pPr>
    <w:rPr>
      <w:rFonts w:ascii="TTE1B82F50t00" w:hAnsi="TTE1B82F50t00"/>
      <w:color w:val="auto"/>
    </w:rPr>
  </w:style>
  <w:style w:type="paragraph" w:customStyle="1" w:styleId="CM101">
    <w:name w:val="CM101"/>
    <w:basedOn w:val="Default"/>
    <w:next w:val="Default"/>
    <w:uiPriority w:val="99"/>
    <w:qFormat/>
    <w:rsid w:val="00AA131E"/>
    <w:pPr>
      <w:widowControl w:val="0"/>
    </w:pPr>
    <w:rPr>
      <w:rFonts w:ascii="TTE1B82F50t00" w:hAnsi="TTE1B82F50t00"/>
      <w:color w:val="auto"/>
    </w:rPr>
  </w:style>
  <w:style w:type="paragraph" w:customStyle="1" w:styleId="CM106">
    <w:name w:val="CM106"/>
    <w:basedOn w:val="Default"/>
    <w:next w:val="Default"/>
    <w:uiPriority w:val="99"/>
    <w:qFormat/>
    <w:rsid w:val="00AA131E"/>
    <w:pPr>
      <w:widowControl w:val="0"/>
    </w:pPr>
    <w:rPr>
      <w:rFonts w:ascii="TTE1B82F50t00" w:hAnsi="TTE1B82F50t00"/>
      <w:color w:val="auto"/>
    </w:rPr>
  </w:style>
  <w:style w:type="paragraph" w:customStyle="1" w:styleId="CM94">
    <w:name w:val="CM94"/>
    <w:basedOn w:val="Default"/>
    <w:next w:val="Default"/>
    <w:uiPriority w:val="99"/>
    <w:qFormat/>
    <w:rsid w:val="00AA131E"/>
    <w:pPr>
      <w:widowControl w:val="0"/>
    </w:pPr>
    <w:rPr>
      <w:rFonts w:ascii="TTE1B82F50t00" w:hAnsi="TTE1B82F50t00"/>
      <w:color w:val="auto"/>
    </w:rPr>
  </w:style>
  <w:style w:type="paragraph" w:customStyle="1" w:styleId="bodytxt">
    <w:name w:val="bodytxt"/>
    <w:basedOn w:val="a4"/>
    <w:uiPriority w:val="99"/>
    <w:qFormat/>
    <w:rsid w:val="00AA131E"/>
    <w:pPr>
      <w:spacing w:before="100" w:beforeAutospacing="1" w:after="100" w:afterAutospacing="1" w:line="240" w:lineRule="auto"/>
      <w:ind w:firstLine="0"/>
    </w:pPr>
    <w:rPr>
      <w:rFonts w:ascii="Tahoma" w:eastAsia="Times New Roman" w:hAnsi="Tahoma" w:cs="Tahoma"/>
      <w:color w:val="111111"/>
      <w:sz w:val="33"/>
      <w:szCs w:val="33"/>
      <w:lang w:eastAsia="ru-RU"/>
    </w:rPr>
  </w:style>
  <w:style w:type="paragraph" w:customStyle="1" w:styleId="affffff7">
    <w:name w:val="Знак Знак Знак Знак Знак Знак Знак Знак Знак Знак"/>
    <w:basedOn w:val="a4"/>
    <w:uiPriority w:val="99"/>
    <w:qFormat/>
    <w:rsid w:val="00AA131E"/>
    <w:pPr>
      <w:spacing w:before="100" w:beforeAutospacing="1" w:after="100" w:afterAutospacing="1" w:line="240" w:lineRule="auto"/>
      <w:ind w:firstLine="0"/>
    </w:pPr>
    <w:rPr>
      <w:rFonts w:ascii="Tahoma" w:eastAsia="Times New Roman" w:hAnsi="Tahoma" w:cs="Tahoma"/>
      <w:sz w:val="20"/>
      <w:szCs w:val="20"/>
      <w:lang w:val="en-US"/>
    </w:rPr>
  </w:style>
  <w:style w:type="paragraph" w:customStyle="1" w:styleId="116">
    <w:name w:val="Знак11"/>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12125">
    <w:name w:val="Стиль Заголовок 1 + Слева:  2 см Выступ:  125 см"/>
    <w:basedOn w:val="12"/>
    <w:uiPriority w:val="99"/>
    <w:qFormat/>
    <w:rsid w:val="00AA131E"/>
    <w:pPr>
      <w:keepLines w:val="0"/>
      <w:widowControl w:val="0"/>
      <w:tabs>
        <w:tab w:val="left" w:pos="1701"/>
      </w:tabs>
      <w:spacing w:line="240" w:lineRule="auto"/>
      <w:ind w:left="1843" w:hanging="709"/>
    </w:pPr>
    <w:rPr>
      <w:rFonts w:ascii="Arial Narrow" w:eastAsia="Times New Roman" w:hAnsi="Arial Narrow" w:cs="Times New Roman"/>
      <w:color w:val="000080"/>
      <w:kern w:val="28"/>
      <w:sz w:val="24"/>
      <w:szCs w:val="20"/>
      <w:lang w:eastAsia="ru-RU"/>
    </w:rPr>
  </w:style>
  <w:style w:type="paragraph" w:customStyle="1" w:styleId="affffff8">
    <w:name w:val="Название проектного документа"/>
    <w:basedOn w:val="a4"/>
    <w:uiPriority w:val="99"/>
    <w:qFormat/>
    <w:rsid w:val="00AA131E"/>
    <w:pPr>
      <w:widowControl w:val="0"/>
      <w:spacing w:after="0" w:line="240" w:lineRule="auto"/>
      <w:ind w:left="1701" w:firstLine="0"/>
      <w:jc w:val="center"/>
    </w:pPr>
    <w:rPr>
      <w:rFonts w:ascii="Arial" w:eastAsia="Times New Roman" w:hAnsi="Arial" w:cs="Arial"/>
      <w:b/>
      <w:bCs/>
      <w:color w:val="000080"/>
      <w:sz w:val="32"/>
      <w:szCs w:val="20"/>
      <w:lang w:eastAsia="ru-RU"/>
    </w:rPr>
  </w:style>
  <w:style w:type="paragraph" w:customStyle="1" w:styleId="affffff9">
    <w:name w:val="Знак Знак Знак Знак Знак Знак Знак"/>
    <w:basedOn w:val="a4"/>
    <w:uiPriority w:val="99"/>
    <w:qFormat/>
    <w:rsid w:val="00AA131E"/>
    <w:pPr>
      <w:widowControl w:val="0"/>
      <w:adjustRightInd w:val="0"/>
      <w:spacing w:after="160" w:line="240" w:lineRule="exact"/>
      <w:ind w:firstLine="0"/>
      <w:jc w:val="right"/>
    </w:pPr>
    <w:rPr>
      <w:rFonts w:ascii="Times New Roman" w:eastAsia="Times New Roman" w:hAnsi="Times New Roman" w:cs="Times New Roman"/>
      <w:sz w:val="20"/>
      <w:szCs w:val="20"/>
      <w:lang w:val="en-GB"/>
    </w:rPr>
  </w:style>
  <w:style w:type="character" w:customStyle="1" w:styleId="1fff1">
    <w:name w:val="Обычный 1 Знак"/>
    <w:link w:val="1fff2"/>
    <w:uiPriority w:val="99"/>
    <w:locked/>
    <w:rsid w:val="00AA131E"/>
    <w:rPr>
      <w:sz w:val="24"/>
    </w:rPr>
  </w:style>
  <w:style w:type="paragraph" w:customStyle="1" w:styleId="1fff2">
    <w:name w:val="Обычный 1"/>
    <w:basedOn w:val="a4"/>
    <w:link w:val="1fff1"/>
    <w:uiPriority w:val="99"/>
    <w:qFormat/>
    <w:rsid w:val="00AA131E"/>
    <w:pPr>
      <w:spacing w:before="60" w:after="60" w:line="360" w:lineRule="auto"/>
      <w:ind w:firstLine="709"/>
      <w:jc w:val="both"/>
    </w:pPr>
  </w:style>
  <w:style w:type="character" w:customStyle="1" w:styleId="1fff3">
    <w:name w:val="Дефис 1 Знак"/>
    <w:link w:val="1fff4"/>
    <w:uiPriority w:val="99"/>
    <w:locked/>
    <w:rsid w:val="00AA131E"/>
    <w:rPr>
      <w:sz w:val="24"/>
      <w:lang w:val="en-US"/>
    </w:rPr>
  </w:style>
  <w:style w:type="paragraph" w:customStyle="1" w:styleId="1fff4">
    <w:name w:val="Дефис 1"/>
    <w:basedOn w:val="a4"/>
    <w:link w:val="1fff3"/>
    <w:uiPriority w:val="99"/>
    <w:qFormat/>
    <w:rsid w:val="00AA131E"/>
    <w:pPr>
      <w:tabs>
        <w:tab w:val="num" w:pos="1068"/>
      </w:tabs>
      <w:spacing w:after="0" w:line="360" w:lineRule="auto"/>
      <w:ind w:firstLine="708"/>
      <w:jc w:val="both"/>
    </w:pPr>
    <w:rPr>
      <w:lang w:val="en-US"/>
    </w:rPr>
  </w:style>
  <w:style w:type="paragraph" w:customStyle="1" w:styleId="2fb">
    <w:name w:val="Дефис 2"/>
    <w:basedOn w:val="1fff4"/>
    <w:uiPriority w:val="99"/>
    <w:qFormat/>
    <w:rsid w:val="00AA131E"/>
    <w:pPr>
      <w:tabs>
        <w:tab w:val="num" w:pos="1440"/>
      </w:tabs>
      <w:ind w:left="1440" w:hanging="360"/>
    </w:pPr>
  </w:style>
  <w:style w:type="character" w:customStyle="1" w:styleId="List-1">
    <w:name w:val="List-1 Знак"/>
    <w:link w:val="List-10"/>
    <w:uiPriority w:val="99"/>
    <w:locked/>
    <w:rsid w:val="00AA131E"/>
    <w:rPr>
      <w:sz w:val="24"/>
    </w:rPr>
  </w:style>
  <w:style w:type="paragraph" w:customStyle="1" w:styleId="List-10">
    <w:name w:val="List-1"/>
    <w:basedOn w:val="a4"/>
    <w:link w:val="List-1"/>
    <w:uiPriority w:val="99"/>
    <w:qFormat/>
    <w:rsid w:val="00AA131E"/>
    <w:pPr>
      <w:tabs>
        <w:tab w:val="num" w:pos="1476"/>
      </w:tabs>
      <w:spacing w:after="0" w:line="240" w:lineRule="auto"/>
      <w:ind w:left="1476" w:hanging="396"/>
    </w:pPr>
  </w:style>
  <w:style w:type="paragraph" w:customStyle="1" w:styleId="affffffa">
    <w:name w:val="Обычный слева"/>
    <w:basedOn w:val="a4"/>
    <w:uiPriority w:val="99"/>
    <w:qFormat/>
    <w:rsid w:val="00AA131E"/>
    <w:pPr>
      <w:spacing w:after="0" w:line="240" w:lineRule="auto"/>
      <w:ind w:firstLine="0"/>
    </w:pPr>
    <w:rPr>
      <w:rFonts w:ascii="Times New Roman" w:eastAsia="Times New Roman" w:hAnsi="Times New Roman" w:cs="Times New Roman"/>
      <w:color w:val="000000"/>
      <w:sz w:val="28"/>
      <w:szCs w:val="20"/>
      <w:lang w:eastAsia="ru-RU"/>
    </w:rPr>
  </w:style>
  <w:style w:type="paragraph" w:customStyle="1" w:styleId="Style9">
    <w:name w:val="Style9"/>
    <w:basedOn w:val="a4"/>
    <w:uiPriority w:val="99"/>
    <w:qFormat/>
    <w:rsid w:val="00AA131E"/>
    <w:pPr>
      <w:widowControl w:val="0"/>
      <w:autoSpaceDE w:val="0"/>
      <w:autoSpaceDN w:val="0"/>
      <w:adjustRightInd w:val="0"/>
      <w:spacing w:after="0" w:line="276" w:lineRule="exact"/>
      <w:ind w:firstLine="744"/>
    </w:pPr>
    <w:rPr>
      <w:rFonts w:ascii="Times New Roman" w:eastAsia="Times New Roman" w:hAnsi="Times New Roman" w:cs="Times New Roman"/>
      <w:szCs w:val="24"/>
      <w:lang w:eastAsia="ru-RU"/>
    </w:rPr>
  </w:style>
  <w:style w:type="paragraph" w:customStyle="1" w:styleId="stylet3">
    <w:name w:val="stylet3"/>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142">
    <w:name w:val="Обычный + 14 пт"/>
    <w:aliases w:val="Черный,Первая строка:  1,59 см,После:  6 пт,Междустр.инте..."/>
    <w:basedOn w:val="a4"/>
    <w:uiPriority w:val="99"/>
    <w:qFormat/>
    <w:rsid w:val="00AA131E"/>
    <w:pPr>
      <w:spacing w:after="0" w:line="360" w:lineRule="auto"/>
      <w:ind w:firstLine="708"/>
      <w:jc w:val="both"/>
    </w:pPr>
    <w:rPr>
      <w:rFonts w:ascii="Times New Roman" w:eastAsia="Times New Roman" w:hAnsi="Times New Roman" w:cs="Times New Roman"/>
      <w:bCs/>
      <w:color w:val="000000"/>
      <w:sz w:val="28"/>
      <w:szCs w:val="28"/>
      <w:lang w:eastAsia="ru-RU"/>
    </w:rPr>
  </w:style>
  <w:style w:type="paragraph" w:customStyle="1" w:styleId="text">
    <w:name w:val="text"/>
    <w:basedOn w:val="a4"/>
    <w:uiPriority w:val="99"/>
    <w:qFormat/>
    <w:rsid w:val="00AA131E"/>
    <w:pPr>
      <w:spacing w:after="150" w:line="240" w:lineRule="auto"/>
      <w:ind w:left="225" w:right="150" w:firstLine="0"/>
    </w:pPr>
    <w:rPr>
      <w:rFonts w:ascii="Arial" w:eastAsia="Times New Roman" w:hAnsi="Arial" w:cs="Arial"/>
      <w:sz w:val="18"/>
      <w:szCs w:val="18"/>
      <w:lang w:eastAsia="ru-RU"/>
    </w:rPr>
  </w:style>
  <w:style w:type="paragraph" w:customStyle="1" w:styleId="affffffb">
    <w:name w:val="название таблицы"/>
    <w:basedOn w:val="aff6"/>
    <w:uiPriority w:val="99"/>
    <w:qFormat/>
    <w:rsid w:val="00AA131E"/>
  </w:style>
  <w:style w:type="paragraph" w:customStyle="1" w:styleId="a0">
    <w:name w:val="Стиль таблицы"/>
    <w:basedOn w:val="a4"/>
    <w:uiPriority w:val="99"/>
    <w:qFormat/>
    <w:rsid w:val="00AA131E"/>
    <w:pPr>
      <w:numPr>
        <w:numId w:val="2"/>
      </w:numPr>
      <w:spacing w:after="0" w:line="240" w:lineRule="auto"/>
      <w:ind w:left="0" w:firstLine="0"/>
      <w:jc w:val="center"/>
    </w:pPr>
    <w:rPr>
      <w:rFonts w:ascii="Arial Narrow" w:eastAsia="Times New Roman" w:hAnsi="Arial Narrow" w:cs="Arial Narrow"/>
      <w:b/>
      <w:bCs/>
      <w:szCs w:val="24"/>
    </w:rPr>
  </w:style>
  <w:style w:type="paragraph" w:customStyle="1" w:styleId="2fc">
    <w:name w:val="марк список 2"/>
    <w:basedOn w:val="a4"/>
    <w:uiPriority w:val="99"/>
    <w:qFormat/>
    <w:rsid w:val="00AA131E"/>
    <w:pPr>
      <w:tabs>
        <w:tab w:val="num" w:pos="1068"/>
      </w:tabs>
      <w:spacing w:after="120" w:line="240" w:lineRule="auto"/>
      <w:ind w:firstLine="708"/>
      <w:jc w:val="both"/>
    </w:pPr>
    <w:rPr>
      <w:rFonts w:ascii="Times New Roman" w:eastAsia="Times New Roman" w:hAnsi="Times New Roman" w:cs="Times New Roman"/>
      <w:szCs w:val="24"/>
    </w:rPr>
  </w:style>
  <w:style w:type="paragraph" w:customStyle="1" w:styleId="affffffc">
    <w:name w:val="Название таблицы"/>
    <w:basedOn w:val="a4"/>
    <w:uiPriority w:val="99"/>
    <w:qFormat/>
    <w:rsid w:val="00AA131E"/>
    <w:pPr>
      <w:widowControl w:val="0"/>
      <w:spacing w:after="120" w:line="288" w:lineRule="auto"/>
      <w:ind w:firstLine="0"/>
      <w:jc w:val="center"/>
    </w:pPr>
    <w:rPr>
      <w:rFonts w:ascii="Arial Narrow" w:eastAsia="Times New Roman" w:hAnsi="Arial Narrow" w:cs="Arial Narrow"/>
      <w:b/>
      <w:bCs/>
      <w:i/>
      <w:iCs/>
      <w:sz w:val="22"/>
      <w:lang w:eastAsia="ru-RU"/>
    </w:rPr>
  </w:style>
  <w:style w:type="paragraph" w:customStyle="1" w:styleId="affffffd">
    <w:name w:val="Номер таблицы"/>
    <w:basedOn w:val="a4"/>
    <w:uiPriority w:val="99"/>
    <w:qFormat/>
    <w:rsid w:val="00AA131E"/>
    <w:pPr>
      <w:widowControl w:val="0"/>
      <w:spacing w:before="120" w:after="120" w:line="240" w:lineRule="auto"/>
      <w:ind w:firstLine="0"/>
      <w:jc w:val="right"/>
    </w:pPr>
    <w:rPr>
      <w:rFonts w:ascii="Arial Narrow" w:eastAsia="Times New Roman" w:hAnsi="Arial Narrow" w:cs="Arial Narrow"/>
      <w:b/>
      <w:bCs/>
      <w:sz w:val="20"/>
      <w:szCs w:val="20"/>
      <w:lang w:eastAsia="ru-RU"/>
    </w:rPr>
  </w:style>
  <w:style w:type="paragraph" w:customStyle="1" w:styleId="affffffe">
    <w:name w:val="Название рисунка"/>
    <w:basedOn w:val="a4"/>
    <w:uiPriority w:val="99"/>
    <w:qFormat/>
    <w:rsid w:val="00AA131E"/>
    <w:pPr>
      <w:widowControl w:val="0"/>
      <w:spacing w:before="120" w:after="120" w:line="240" w:lineRule="auto"/>
      <w:ind w:firstLine="0"/>
      <w:jc w:val="center"/>
    </w:pPr>
    <w:rPr>
      <w:rFonts w:ascii="Arial Narrow" w:eastAsia="Times New Roman" w:hAnsi="Arial Narrow" w:cs="Arial Narrow"/>
      <w:b/>
      <w:bCs/>
      <w:sz w:val="20"/>
      <w:szCs w:val="20"/>
      <w:lang w:eastAsia="ru-RU"/>
    </w:rPr>
  </w:style>
  <w:style w:type="paragraph" w:customStyle="1" w:styleId="xl35">
    <w:name w:val="xl35"/>
    <w:basedOn w:val="a4"/>
    <w:uiPriority w:val="99"/>
    <w:qFormat/>
    <w:rsid w:val="00AA131E"/>
    <w:pPr>
      <w:spacing w:before="100" w:beforeAutospacing="1" w:after="100" w:afterAutospacing="1" w:line="240" w:lineRule="auto"/>
      <w:ind w:firstLine="0"/>
    </w:pPr>
    <w:rPr>
      <w:rFonts w:ascii="Times New Roman CYR" w:eastAsia="Times New Roman" w:hAnsi="Times New Roman CYR" w:cs="Times New Roman CYR"/>
      <w:szCs w:val="24"/>
      <w:lang w:eastAsia="ru-RU"/>
    </w:rPr>
  </w:style>
  <w:style w:type="paragraph" w:customStyle="1" w:styleId="font6">
    <w:name w:val="font6"/>
    <w:basedOn w:val="a4"/>
    <w:uiPriority w:val="99"/>
    <w:qFormat/>
    <w:rsid w:val="00AA131E"/>
    <w:pPr>
      <w:spacing w:before="100" w:beforeAutospacing="1" w:after="100" w:afterAutospacing="1" w:line="240" w:lineRule="auto"/>
      <w:ind w:firstLine="0"/>
    </w:pPr>
    <w:rPr>
      <w:rFonts w:ascii="Tahoma" w:eastAsia="Times New Roman" w:hAnsi="Tahoma" w:cs="Tahoma"/>
      <w:color w:val="000000"/>
      <w:sz w:val="16"/>
      <w:szCs w:val="16"/>
      <w:lang w:eastAsia="ru-RU"/>
    </w:rPr>
  </w:style>
  <w:style w:type="paragraph" w:customStyle="1" w:styleId="font7">
    <w:name w:val="font7"/>
    <w:basedOn w:val="a4"/>
    <w:uiPriority w:val="99"/>
    <w:qFormat/>
    <w:rsid w:val="00AA131E"/>
    <w:pPr>
      <w:spacing w:before="100" w:beforeAutospacing="1" w:after="100" w:afterAutospacing="1" w:line="240" w:lineRule="auto"/>
      <w:ind w:firstLine="0"/>
    </w:pPr>
    <w:rPr>
      <w:rFonts w:ascii="Tahoma" w:eastAsia="Times New Roman" w:hAnsi="Tahoma" w:cs="Tahoma"/>
      <w:b/>
      <w:bCs/>
      <w:sz w:val="16"/>
      <w:szCs w:val="16"/>
      <w:lang w:eastAsia="ru-RU"/>
    </w:rPr>
  </w:style>
  <w:style w:type="paragraph" w:customStyle="1" w:styleId="font8">
    <w:name w:val="font8"/>
    <w:basedOn w:val="a4"/>
    <w:uiPriority w:val="99"/>
    <w:qFormat/>
    <w:rsid w:val="00AA131E"/>
    <w:pPr>
      <w:spacing w:before="100" w:beforeAutospacing="1" w:after="100" w:afterAutospacing="1" w:line="240" w:lineRule="auto"/>
      <w:ind w:firstLine="0"/>
    </w:pPr>
    <w:rPr>
      <w:rFonts w:ascii="Tahoma" w:eastAsia="Times New Roman" w:hAnsi="Tahoma" w:cs="Tahoma"/>
      <w:b/>
      <w:bCs/>
      <w:color w:val="000000"/>
      <w:sz w:val="16"/>
      <w:szCs w:val="16"/>
      <w:lang w:eastAsia="ru-RU"/>
    </w:rPr>
  </w:style>
  <w:style w:type="paragraph" w:customStyle="1" w:styleId="xl36">
    <w:name w:val="xl36"/>
    <w:basedOn w:val="a4"/>
    <w:uiPriority w:val="99"/>
    <w:qFormat/>
    <w:rsid w:val="00AA131E"/>
    <w:pPr>
      <w:spacing w:before="100" w:beforeAutospacing="1" w:after="100" w:afterAutospacing="1" w:line="240" w:lineRule="auto"/>
      <w:ind w:firstLine="0"/>
    </w:pPr>
    <w:rPr>
      <w:rFonts w:ascii="Times New Roman CYR" w:eastAsia="Times New Roman" w:hAnsi="Times New Roman CYR" w:cs="Times New Roman CYR"/>
      <w:szCs w:val="24"/>
      <w:lang w:eastAsia="ru-RU"/>
    </w:rPr>
  </w:style>
  <w:style w:type="paragraph" w:customStyle="1" w:styleId="xl37">
    <w:name w:val="xl37"/>
    <w:basedOn w:val="a4"/>
    <w:uiPriority w:val="99"/>
    <w:qFormat/>
    <w:rsid w:val="00AA131E"/>
    <w:pPr>
      <w:spacing w:before="100" w:beforeAutospacing="1" w:after="100" w:afterAutospacing="1" w:line="240" w:lineRule="auto"/>
      <w:ind w:firstLine="0"/>
    </w:pPr>
    <w:rPr>
      <w:rFonts w:ascii="Times New Roman CYR" w:eastAsia="Times New Roman" w:hAnsi="Times New Roman CYR" w:cs="Times New Roman CYR"/>
      <w:b/>
      <w:bCs/>
      <w:szCs w:val="24"/>
      <w:lang w:eastAsia="ru-RU"/>
    </w:rPr>
  </w:style>
  <w:style w:type="paragraph" w:customStyle="1" w:styleId="xl38">
    <w:name w:val="xl38"/>
    <w:basedOn w:val="a4"/>
    <w:uiPriority w:val="99"/>
    <w:qFormat/>
    <w:rsid w:val="00AA131E"/>
    <w:pPr>
      <w:spacing w:before="100" w:beforeAutospacing="1" w:after="100" w:afterAutospacing="1" w:line="240" w:lineRule="auto"/>
      <w:ind w:firstLine="0"/>
    </w:pPr>
    <w:rPr>
      <w:rFonts w:ascii="Times New Roman CYR" w:eastAsia="Times New Roman" w:hAnsi="Times New Roman CYR" w:cs="Times New Roman CYR"/>
      <w:szCs w:val="24"/>
      <w:lang w:eastAsia="ru-RU"/>
    </w:rPr>
  </w:style>
  <w:style w:type="paragraph" w:customStyle="1" w:styleId="xl24">
    <w:name w:val="xl24"/>
    <w:basedOn w:val="a4"/>
    <w:uiPriority w:val="99"/>
    <w:qFormat/>
    <w:rsid w:val="00AA131E"/>
    <w:pPr>
      <w:pBdr>
        <w:top w:val="single" w:sz="4" w:space="0" w:color="000080"/>
        <w:left w:val="double" w:sz="6" w:space="0" w:color="000080"/>
        <w:bottom w:val="single" w:sz="4" w:space="0" w:color="000080"/>
        <w:right w:val="single" w:sz="4" w:space="0" w:color="000080"/>
      </w:pBdr>
      <w:spacing w:before="100" w:beforeAutospacing="1" w:after="100" w:afterAutospacing="1" w:line="240" w:lineRule="auto"/>
      <w:ind w:firstLine="0"/>
    </w:pPr>
    <w:rPr>
      <w:rFonts w:ascii="Arial Narrow" w:eastAsia="Times New Roman" w:hAnsi="Arial Narrow" w:cs="Arial Narrow"/>
      <w:szCs w:val="24"/>
      <w:lang w:eastAsia="ru-RU"/>
    </w:rPr>
  </w:style>
  <w:style w:type="paragraph" w:customStyle="1" w:styleId="xl25">
    <w:name w:val="xl25"/>
    <w:basedOn w:val="a4"/>
    <w:uiPriority w:val="99"/>
    <w:qFormat/>
    <w:rsid w:val="00AA131E"/>
    <w:pPr>
      <w:pBdr>
        <w:top w:val="single" w:sz="4" w:space="0" w:color="000080"/>
        <w:left w:val="single" w:sz="4" w:space="0" w:color="000080"/>
        <w:bottom w:val="single" w:sz="4" w:space="0" w:color="000080"/>
        <w:right w:val="single" w:sz="4" w:space="0" w:color="000080"/>
      </w:pBdr>
      <w:spacing w:before="100" w:beforeAutospacing="1" w:after="100" w:afterAutospacing="1" w:line="240" w:lineRule="auto"/>
      <w:ind w:firstLine="0"/>
    </w:pPr>
    <w:rPr>
      <w:rFonts w:ascii="Arial Narrow" w:eastAsia="Times New Roman" w:hAnsi="Arial Narrow" w:cs="Arial Narrow"/>
      <w:szCs w:val="24"/>
      <w:lang w:eastAsia="ru-RU"/>
    </w:rPr>
  </w:style>
  <w:style w:type="paragraph" w:customStyle="1" w:styleId="xl26">
    <w:name w:val="xl26"/>
    <w:basedOn w:val="a4"/>
    <w:uiPriority w:val="99"/>
    <w:qFormat/>
    <w:rsid w:val="00AA131E"/>
    <w:pPr>
      <w:pBdr>
        <w:top w:val="single" w:sz="4" w:space="0" w:color="000080"/>
        <w:left w:val="single" w:sz="4" w:space="0" w:color="000080"/>
        <w:bottom w:val="single" w:sz="4" w:space="0" w:color="000080"/>
        <w:right w:val="single" w:sz="4" w:space="0" w:color="000080"/>
      </w:pBdr>
      <w:spacing w:before="100" w:beforeAutospacing="1" w:after="100" w:afterAutospacing="1" w:line="240" w:lineRule="auto"/>
      <w:ind w:firstLine="0"/>
    </w:pPr>
    <w:rPr>
      <w:rFonts w:ascii="Arial Narrow" w:eastAsia="Times New Roman" w:hAnsi="Arial Narrow" w:cs="Arial Narrow"/>
      <w:szCs w:val="24"/>
      <w:lang w:eastAsia="ru-RU"/>
    </w:rPr>
  </w:style>
  <w:style w:type="paragraph" w:customStyle="1" w:styleId="xl27">
    <w:name w:val="xl27"/>
    <w:basedOn w:val="a4"/>
    <w:uiPriority w:val="99"/>
    <w:qFormat/>
    <w:rsid w:val="00AA131E"/>
    <w:pPr>
      <w:pBdr>
        <w:left w:val="double" w:sz="6" w:space="0" w:color="000080"/>
        <w:bottom w:val="single" w:sz="4" w:space="0" w:color="000080"/>
        <w:right w:val="single" w:sz="4" w:space="0" w:color="000080"/>
      </w:pBdr>
      <w:spacing w:before="100" w:beforeAutospacing="1" w:after="100" w:afterAutospacing="1" w:line="240" w:lineRule="auto"/>
      <w:ind w:firstLine="0"/>
    </w:pPr>
    <w:rPr>
      <w:rFonts w:ascii="Arial Narrow" w:eastAsia="Times New Roman" w:hAnsi="Arial Narrow" w:cs="Arial Narrow"/>
      <w:szCs w:val="24"/>
      <w:lang w:eastAsia="ru-RU"/>
    </w:rPr>
  </w:style>
  <w:style w:type="paragraph" w:customStyle="1" w:styleId="xl29">
    <w:name w:val="xl29"/>
    <w:basedOn w:val="a4"/>
    <w:uiPriority w:val="99"/>
    <w:qFormat/>
    <w:rsid w:val="00AA131E"/>
    <w:pPr>
      <w:pBdr>
        <w:top w:val="double" w:sz="6" w:space="0" w:color="000080"/>
        <w:left w:val="double" w:sz="6" w:space="0" w:color="000080"/>
        <w:bottom w:val="double" w:sz="6" w:space="0" w:color="000080"/>
        <w:right w:val="single" w:sz="4" w:space="0" w:color="000080"/>
      </w:pBdr>
      <w:spacing w:before="100" w:beforeAutospacing="1" w:after="100" w:afterAutospacing="1" w:line="240" w:lineRule="auto"/>
      <w:ind w:firstLine="0"/>
    </w:pPr>
    <w:rPr>
      <w:rFonts w:ascii="Arial Narrow" w:eastAsia="Times New Roman" w:hAnsi="Arial Narrow" w:cs="Arial Narrow"/>
      <w:b/>
      <w:bCs/>
      <w:szCs w:val="24"/>
      <w:lang w:eastAsia="ru-RU"/>
    </w:rPr>
  </w:style>
  <w:style w:type="paragraph" w:customStyle="1" w:styleId="xl30">
    <w:name w:val="xl30"/>
    <w:basedOn w:val="a4"/>
    <w:uiPriority w:val="99"/>
    <w:qFormat/>
    <w:rsid w:val="00AA131E"/>
    <w:pPr>
      <w:pBdr>
        <w:top w:val="double" w:sz="6" w:space="0" w:color="000080"/>
        <w:left w:val="single" w:sz="4" w:space="0" w:color="000080"/>
        <w:bottom w:val="double" w:sz="6" w:space="0" w:color="000080"/>
        <w:right w:val="single" w:sz="4" w:space="0" w:color="000080"/>
      </w:pBdr>
      <w:spacing w:before="100" w:beforeAutospacing="1" w:after="100" w:afterAutospacing="1" w:line="240" w:lineRule="auto"/>
      <w:ind w:firstLine="0"/>
      <w:jc w:val="center"/>
    </w:pPr>
    <w:rPr>
      <w:rFonts w:ascii="Arial Narrow" w:eastAsia="Times New Roman" w:hAnsi="Arial Narrow" w:cs="Arial Narrow"/>
      <w:b/>
      <w:bCs/>
      <w:szCs w:val="24"/>
      <w:lang w:eastAsia="ru-RU"/>
    </w:rPr>
  </w:style>
  <w:style w:type="paragraph" w:customStyle="1" w:styleId="xl31">
    <w:name w:val="xl31"/>
    <w:basedOn w:val="a4"/>
    <w:uiPriority w:val="99"/>
    <w:qFormat/>
    <w:rsid w:val="00AA131E"/>
    <w:pPr>
      <w:pBdr>
        <w:top w:val="double" w:sz="6" w:space="0" w:color="000080"/>
        <w:left w:val="single" w:sz="4" w:space="0" w:color="000080"/>
        <w:bottom w:val="double" w:sz="6" w:space="0" w:color="000080"/>
        <w:right w:val="single" w:sz="4" w:space="0" w:color="000080"/>
      </w:pBdr>
      <w:spacing w:before="100" w:beforeAutospacing="1" w:after="100" w:afterAutospacing="1" w:line="240" w:lineRule="auto"/>
      <w:ind w:firstLine="0"/>
      <w:jc w:val="center"/>
    </w:pPr>
    <w:rPr>
      <w:rFonts w:ascii="Arial Narrow" w:eastAsia="Times New Roman" w:hAnsi="Arial Narrow" w:cs="Arial Narrow"/>
      <w:b/>
      <w:bCs/>
      <w:szCs w:val="24"/>
      <w:lang w:eastAsia="ru-RU"/>
    </w:rPr>
  </w:style>
  <w:style w:type="paragraph" w:customStyle="1" w:styleId="xl32">
    <w:name w:val="xl32"/>
    <w:basedOn w:val="a4"/>
    <w:uiPriority w:val="99"/>
    <w:qFormat/>
    <w:rsid w:val="00AA131E"/>
    <w:pPr>
      <w:pBdr>
        <w:top w:val="double" w:sz="6" w:space="0" w:color="000080"/>
        <w:left w:val="single" w:sz="4" w:space="0" w:color="000080"/>
        <w:bottom w:val="double" w:sz="6" w:space="0" w:color="000080"/>
        <w:right w:val="single" w:sz="4" w:space="0" w:color="000080"/>
      </w:pBdr>
      <w:spacing w:before="100" w:beforeAutospacing="1" w:after="100" w:afterAutospacing="1" w:line="240" w:lineRule="auto"/>
      <w:ind w:firstLine="0"/>
      <w:jc w:val="center"/>
    </w:pPr>
    <w:rPr>
      <w:rFonts w:ascii="Arial Narrow" w:eastAsia="Times New Roman" w:hAnsi="Arial Narrow" w:cs="Arial Narrow"/>
      <w:b/>
      <w:bCs/>
      <w:szCs w:val="24"/>
      <w:lang w:eastAsia="ru-RU"/>
    </w:rPr>
  </w:style>
  <w:style w:type="paragraph" w:customStyle="1" w:styleId="xl33">
    <w:name w:val="xl33"/>
    <w:basedOn w:val="a4"/>
    <w:uiPriority w:val="99"/>
    <w:qFormat/>
    <w:rsid w:val="00AA131E"/>
    <w:pPr>
      <w:pBdr>
        <w:top w:val="single" w:sz="4" w:space="0" w:color="000080"/>
        <w:left w:val="double" w:sz="6" w:space="0" w:color="000080"/>
        <w:bottom w:val="double" w:sz="6" w:space="0" w:color="000080"/>
        <w:right w:val="single" w:sz="4" w:space="0" w:color="000080"/>
      </w:pBdr>
      <w:spacing w:before="100" w:beforeAutospacing="1" w:after="100" w:afterAutospacing="1" w:line="240" w:lineRule="auto"/>
      <w:ind w:firstLine="0"/>
    </w:pPr>
    <w:rPr>
      <w:rFonts w:ascii="Arial Narrow" w:eastAsia="Times New Roman" w:hAnsi="Arial Narrow" w:cs="Arial Narrow"/>
      <w:b/>
      <w:bCs/>
      <w:szCs w:val="24"/>
      <w:lang w:eastAsia="ru-RU"/>
    </w:rPr>
  </w:style>
  <w:style w:type="paragraph" w:customStyle="1" w:styleId="xl34">
    <w:name w:val="xl34"/>
    <w:basedOn w:val="a4"/>
    <w:uiPriority w:val="99"/>
    <w:qFormat/>
    <w:rsid w:val="00AA131E"/>
    <w:pPr>
      <w:pBdr>
        <w:top w:val="single" w:sz="4" w:space="0" w:color="000080"/>
        <w:left w:val="single" w:sz="4" w:space="0" w:color="000080"/>
        <w:bottom w:val="double" w:sz="6" w:space="0" w:color="000080"/>
        <w:right w:val="single" w:sz="4" w:space="0" w:color="000080"/>
      </w:pBdr>
      <w:spacing w:before="100" w:beforeAutospacing="1" w:after="100" w:afterAutospacing="1" w:line="240" w:lineRule="auto"/>
      <w:ind w:firstLine="0"/>
    </w:pPr>
    <w:rPr>
      <w:rFonts w:ascii="Arial Narrow" w:eastAsia="Times New Roman" w:hAnsi="Arial Narrow" w:cs="Arial Narrow"/>
      <w:b/>
      <w:bCs/>
      <w:szCs w:val="24"/>
      <w:lang w:eastAsia="ru-RU"/>
    </w:rPr>
  </w:style>
  <w:style w:type="paragraph" w:customStyle="1" w:styleId="zagolovoktab">
    <w:name w:val="zagolovok tab"/>
    <w:uiPriority w:val="99"/>
    <w:qFormat/>
    <w:rsid w:val="00AA131E"/>
    <w:pPr>
      <w:tabs>
        <w:tab w:val="left" w:pos="576"/>
        <w:tab w:val="left" w:pos="720"/>
      </w:tabs>
      <w:overflowPunct w:val="0"/>
      <w:autoSpaceDE w:val="0"/>
      <w:autoSpaceDN w:val="0"/>
      <w:adjustRightInd w:val="0"/>
      <w:spacing w:after="120" w:line="240" w:lineRule="auto"/>
      <w:jc w:val="center"/>
    </w:pPr>
    <w:rPr>
      <w:rFonts w:ascii="Times New Roman" w:eastAsia="Times New Roman" w:hAnsi="Times New Roman" w:cs="Times New Roman"/>
      <w:b/>
      <w:bCs/>
      <w:noProof/>
      <w:sz w:val="20"/>
      <w:szCs w:val="20"/>
      <w:lang w:eastAsia="ru-RU"/>
    </w:rPr>
  </w:style>
  <w:style w:type="paragraph" w:customStyle="1" w:styleId="afffffff">
    <w:name w:val="Стиль"/>
    <w:basedOn w:val="a4"/>
    <w:autoRedefine/>
    <w:uiPriority w:val="99"/>
    <w:qFormat/>
    <w:rsid w:val="00AA131E"/>
    <w:pPr>
      <w:widowControl w:val="0"/>
      <w:tabs>
        <w:tab w:val="left" w:pos="1134"/>
      </w:tabs>
      <w:spacing w:before="120" w:after="120" w:line="240" w:lineRule="auto"/>
      <w:ind w:left="1701" w:hanging="1701"/>
    </w:pPr>
    <w:rPr>
      <w:rFonts w:ascii="Arial Narrow" w:eastAsia="Times New Roman" w:hAnsi="Arial Narrow" w:cs="Arial Narrow"/>
      <w:b/>
      <w:bCs/>
      <w:smallCaps/>
      <w:color w:val="000080"/>
      <w:szCs w:val="24"/>
      <w:lang w:eastAsia="ru-RU"/>
    </w:rPr>
  </w:style>
  <w:style w:type="paragraph" w:customStyle="1" w:styleId="ArialNarrow">
    <w:name w:val="Обычный + Arial Narrow"/>
    <w:aliases w:val="полужирный,малые прописные,По ширине,Перед:  6 пт,..."/>
    <w:basedOn w:val="a4"/>
    <w:uiPriority w:val="99"/>
    <w:qFormat/>
    <w:rsid w:val="00AA131E"/>
    <w:pPr>
      <w:autoSpaceDE w:val="0"/>
      <w:autoSpaceDN w:val="0"/>
      <w:adjustRightInd w:val="0"/>
      <w:spacing w:before="120" w:after="120" w:line="288" w:lineRule="auto"/>
      <w:ind w:firstLine="0"/>
      <w:jc w:val="both"/>
    </w:pPr>
    <w:rPr>
      <w:rFonts w:ascii="Arial Narrow" w:eastAsia="Times New Roman" w:hAnsi="Arial Narrow" w:cs="Arial Narrow"/>
      <w:b/>
      <w:bCs/>
      <w:smallCaps/>
      <w:szCs w:val="24"/>
      <w:lang w:eastAsia="ru-RU"/>
    </w:rPr>
  </w:style>
  <w:style w:type="paragraph" w:customStyle="1" w:styleId="1fff5">
    <w:name w:val="Список1"/>
    <w:basedOn w:val="a4"/>
    <w:uiPriority w:val="99"/>
    <w:qFormat/>
    <w:rsid w:val="00AA131E"/>
    <w:pPr>
      <w:tabs>
        <w:tab w:val="num" w:pos="720"/>
      </w:tabs>
      <w:spacing w:before="80" w:after="0" w:line="240" w:lineRule="auto"/>
      <w:ind w:left="720" w:hanging="360"/>
      <w:jc w:val="both"/>
    </w:pPr>
    <w:rPr>
      <w:rFonts w:ascii="Times New Roman" w:eastAsia="Times New Roman" w:hAnsi="Times New Roman" w:cs="Times New Roman"/>
      <w:sz w:val="20"/>
      <w:szCs w:val="20"/>
    </w:rPr>
  </w:style>
  <w:style w:type="paragraph" w:customStyle="1" w:styleId="a1">
    <w:name w:val="Отчетный шрифт"/>
    <w:basedOn w:val="a4"/>
    <w:uiPriority w:val="99"/>
    <w:qFormat/>
    <w:rsid w:val="00AA131E"/>
    <w:pPr>
      <w:numPr>
        <w:numId w:val="3"/>
      </w:numPr>
      <w:spacing w:after="120" w:line="360" w:lineRule="auto"/>
      <w:ind w:left="0" w:firstLine="720"/>
      <w:jc w:val="both"/>
    </w:pPr>
    <w:rPr>
      <w:rFonts w:ascii="Times New Roman" w:eastAsia="Times New Roman" w:hAnsi="Times New Roman" w:cs="Times New Roman"/>
      <w:sz w:val="26"/>
      <w:szCs w:val="20"/>
      <w:lang w:eastAsia="ru-RU"/>
    </w:rPr>
  </w:style>
  <w:style w:type="paragraph" w:customStyle="1" w:styleId="afffffff0">
    <w:name w:val="Отчетный"/>
    <w:basedOn w:val="a4"/>
    <w:uiPriority w:val="99"/>
    <w:qFormat/>
    <w:rsid w:val="00AA131E"/>
    <w:pPr>
      <w:spacing w:after="120" w:line="360" w:lineRule="auto"/>
      <w:ind w:firstLine="720"/>
      <w:jc w:val="both"/>
    </w:pPr>
    <w:rPr>
      <w:rFonts w:ascii="Times New Roman" w:eastAsia="Times New Roman" w:hAnsi="Times New Roman" w:cs="Times New Roman"/>
      <w:sz w:val="26"/>
      <w:szCs w:val="20"/>
      <w:lang w:eastAsia="ru-RU"/>
    </w:rPr>
  </w:style>
  <w:style w:type="paragraph" w:customStyle="1" w:styleId="main">
    <w:name w:val="main"/>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ConsTitle">
    <w:name w:val="ConsTitle"/>
    <w:uiPriority w:val="99"/>
    <w:qFormat/>
    <w:rsid w:val="00AA131E"/>
    <w:pPr>
      <w:widowControl w:val="0"/>
      <w:autoSpaceDE w:val="0"/>
      <w:autoSpaceDN w:val="0"/>
      <w:adjustRightInd w:val="0"/>
      <w:spacing w:after="0" w:line="240" w:lineRule="auto"/>
      <w:ind w:right="19772"/>
    </w:pPr>
    <w:rPr>
      <w:rFonts w:ascii="Arial" w:eastAsia="Times New Roman" w:hAnsi="Arial" w:cs="Arial"/>
      <w:b/>
      <w:bCs/>
      <w:sz w:val="16"/>
      <w:szCs w:val="16"/>
    </w:rPr>
  </w:style>
  <w:style w:type="paragraph" w:customStyle="1" w:styleId="ConsNonformat">
    <w:name w:val="ConsNonformat"/>
    <w:uiPriority w:val="99"/>
    <w:qFormat/>
    <w:rsid w:val="00AA131E"/>
    <w:pPr>
      <w:spacing w:after="0" w:line="240" w:lineRule="auto"/>
    </w:pPr>
    <w:rPr>
      <w:rFonts w:ascii="Courier New" w:eastAsia="Times New Roman" w:hAnsi="Courier New" w:cs="Times New Roman"/>
      <w:sz w:val="20"/>
      <w:szCs w:val="20"/>
      <w:lang w:eastAsia="ru-RU"/>
    </w:rPr>
  </w:style>
  <w:style w:type="paragraph" w:customStyle="1" w:styleId="Normal1">
    <w:name w:val="Normal1"/>
    <w:uiPriority w:val="99"/>
    <w:qFormat/>
    <w:rsid w:val="00AA131E"/>
    <w:pPr>
      <w:spacing w:before="100" w:after="100" w:line="240" w:lineRule="auto"/>
    </w:pPr>
    <w:rPr>
      <w:rFonts w:ascii="Times New Roman" w:eastAsia="Times New Roman" w:hAnsi="Times New Roman" w:cs="Times New Roman"/>
      <w:sz w:val="24"/>
      <w:szCs w:val="20"/>
      <w:lang w:eastAsia="ru-RU"/>
    </w:rPr>
  </w:style>
  <w:style w:type="paragraph" w:customStyle="1" w:styleId="Pro-List2">
    <w:name w:val="Pro-List #2"/>
    <w:basedOn w:val="a4"/>
    <w:uiPriority w:val="99"/>
    <w:qFormat/>
    <w:rsid w:val="00AA131E"/>
    <w:pPr>
      <w:tabs>
        <w:tab w:val="left" w:pos="2040"/>
      </w:tabs>
      <w:spacing w:before="180" w:after="0" w:line="288" w:lineRule="auto"/>
      <w:ind w:left="2040" w:hanging="480"/>
      <w:jc w:val="both"/>
    </w:pPr>
    <w:rPr>
      <w:rFonts w:ascii="Georgia" w:eastAsia="Times New Roman" w:hAnsi="Georgia" w:cs="Times New Roman"/>
      <w:sz w:val="20"/>
      <w:szCs w:val="24"/>
      <w:lang w:eastAsia="ru-RU"/>
    </w:rPr>
  </w:style>
  <w:style w:type="paragraph" w:customStyle="1" w:styleId="Pro-List3">
    <w:name w:val="Pro-List #3"/>
    <w:basedOn w:val="Pro-List2"/>
    <w:uiPriority w:val="99"/>
    <w:qFormat/>
    <w:rsid w:val="00AA131E"/>
  </w:style>
  <w:style w:type="paragraph" w:customStyle="1" w:styleId="Pro-Gramma">
    <w:name w:val="Pro-Gramma Знак"/>
    <w:basedOn w:val="a4"/>
    <w:uiPriority w:val="99"/>
    <w:qFormat/>
    <w:rsid w:val="00AA131E"/>
    <w:pPr>
      <w:tabs>
        <w:tab w:val="num" w:pos="2496"/>
      </w:tabs>
      <w:spacing w:before="120" w:after="0" w:line="288" w:lineRule="auto"/>
      <w:ind w:left="1134" w:firstLine="0"/>
      <w:jc w:val="both"/>
    </w:pPr>
    <w:rPr>
      <w:rFonts w:ascii="Georgia" w:eastAsia="Times New Roman" w:hAnsi="Georgia" w:cs="Times New Roman"/>
      <w:sz w:val="20"/>
      <w:szCs w:val="24"/>
      <w:lang w:eastAsia="ru-RU"/>
    </w:rPr>
  </w:style>
  <w:style w:type="paragraph" w:customStyle="1" w:styleId="Pro-List1">
    <w:name w:val="Pro-List #1 Знак"/>
    <w:basedOn w:val="a4"/>
    <w:uiPriority w:val="99"/>
    <w:qFormat/>
    <w:rsid w:val="00AA131E"/>
    <w:pPr>
      <w:tabs>
        <w:tab w:val="left" w:pos="1134"/>
      </w:tabs>
      <w:spacing w:before="180" w:after="0" w:line="288" w:lineRule="auto"/>
      <w:ind w:left="1134" w:hanging="414"/>
      <w:jc w:val="both"/>
    </w:pPr>
    <w:rPr>
      <w:rFonts w:ascii="Georgia" w:eastAsia="Times New Roman" w:hAnsi="Georgia" w:cs="Times New Roman"/>
      <w:sz w:val="20"/>
      <w:szCs w:val="24"/>
      <w:lang w:eastAsia="ru-RU"/>
    </w:rPr>
  </w:style>
  <w:style w:type="paragraph" w:customStyle="1" w:styleId="1fff6">
    <w:name w:val="нормальный 1"/>
    <w:basedOn w:val="a4"/>
    <w:uiPriority w:val="99"/>
    <w:qFormat/>
    <w:rsid w:val="00AA131E"/>
    <w:pPr>
      <w:overflowPunct w:val="0"/>
      <w:autoSpaceDE w:val="0"/>
      <w:autoSpaceDN w:val="0"/>
      <w:adjustRightInd w:val="0"/>
      <w:spacing w:after="120" w:line="240" w:lineRule="auto"/>
      <w:ind w:firstLine="709"/>
      <w:jc w:val="both"/>
    </w:pPr>
    <w:rPr>
      <w:rFonts w:ascii="Times New Roman CYR" w:eastAsia="Times New Roman" w:hAnsi="Times New Roman CYR" w:cs="Times New Roman"/>
      <w:sz w:val="26"/>
      <w:szCs w:val="20"/>
      <w:lang w:eastAsia="ru-RU"/>
    </w:rPr>
  </w:style>
  <w:style w:type="paragraph" w:customStyle="1" w:styleId="BodyText21">
    <w:name w:val="Body Text 21"/>
    <w:basedOn w:val="a4"/>
    <w:uiPriority w:val="99"/>
    <w:qFormat/>
    <w:rsid w:val="00AA131E"/>
    <w:pPr>
      <w:spacing w:after="0" w:line="312" w:lineRule="auto"/>
      <w:ind w:firstLine="567"/>
      <w:jc w:val="both"/>
    </w:pPr>
    <w:rPr>
      <w:rFonts w:ascii="Times New Roman" w:eastAsia="Times New Roman" w:hAnsi="Times New Roman" w:cs="Times New Roman"/>
      <w:sz w:val="26"/>
      <w:szCs w:val="20"/>
      <w:lang w:eastAsia="ru-RU"/>
    </w:rPr>
  </w:style>
  <w:style w:type="paragraph" w:customStyle="1" w:styleId="iiiaeuiue1">
    <w:name w:val="ii?iaeuiue 1"/>
    <w:basedOn w:val="a4"/>
    <w:uiPriority w:val="99"/>
    <w:qFormat/>
    <w:rsid w:val="00AA131E"/>
    <w:pPr>
      <w:overflowPunct w:val="0"/>
      <w:autoSpaceDE w:val="0"/>
      <w:autoSpaceDN w:val="0"/>
      <w:adjustRightInd w:val="0"/>
      <w:spacing w:after="120" w:line="240" w:lineRule="auto"/>
      <w:ind w:firstLine="851"/>
      <w:jc w:val="both"/>
    </w:pPr>
    <w:rPr>
      <w:rFonts w:ascii="Times New Roman" w:eastAsia="Times New Roman" w:hAnsi="Times New Roman" w:cs="Times New Roman"/>
      <w:szCs w:val="20"/>
      <w:lang w:eastAsia="ru-RU"/>
    </w:rPr>
  </w:style>
  <w:style w:type="paragraph" w:customStyle="1" w:styleId="Pro-Gramma0">
    <w:name w:val="Pro-Gramma"/>
    <w:basedOn w:val="a4"/>
    <w:uiPriority w:val="99"/>
    <w:qFormat/>
    <w:rsid w:val="00AA131E"/>
    <w:pPr>
      <w:spacing w:before="120" w:after="0" w:line="288" w:lineRule="auto"/>
      <w:ind w:left="1134" w:firstLine="0"/>
      <w:jc w:val="both"/>
    </w:pPr>
    <w:rPr>
      <w:rFonts w:ascii="Georgia" w:eastAsia="Times New Roman" w:hAnsi="Georgia" w:cs="Times New Roman"/>
      <w:sz w:val="20"/>
      <w:szCs w:val="24"/>
      <w:lang w:eastAsia="ru-RU"/>
    </w:rPr>
  </w:style>
  <w:style w:type="paragraph" w:customStyle="1" w:styleId="Pro-TabName">
    <w:name w:val="Pro-Tab Name"/>
    <w:basedOn w:val="a4"/>
    <w:uiPriority w:val="99"/>
    <w:qFormat/>
    <w:rsid w:val="00AA131E"/>
    <w:pPr>
      <w:keepNext/>
      <w:spacing w:before="240" w:after="120" w:line="240" w:lineRule="auto"/>
      <w:ind w:firstLine="0"/>
      <w:contextualSpacing/>
    </w:pPr>
    <w:rPr>
      <w:rFonts w:ascii="Tahoma" w:eastAsia="Times New Roman" w:hAnsi="Tahoma" w:cs="Times New Roman"/>
      <w:b/>
      <w:bCs/>
      <w:color w:val="C41C16"/>
      <w:sz w:val="16"/>
      <w:szCs w:val="20"/>
      <w:lang w:eastAsia="ru-RU"/>
    </w:rPr>
  </w:style>
  <w:style w:type="paragraph" w:customStyle="1" w:styleId="MainText">
    <w:name w:val="MainText"/>
    <w:uiPriority w:val="99"/>
    <w:qFormat/>
    <w:rsid w:val="00AA131E"/>
    <w:pPr>
      <w:overflowPunct w:val="0"/>
      <w:autoSpaceDE w:val="0"/>
      <w:autoSpaceDN w:val="0"/>
      <w:adjustRightInd w:val="0"/>
      <w:spacing w:after="0" w:line="240" w:lineRule="auto"/>
      <w:ind w:firstLine="567"/>
      <w:jc w:val="both"/>
    </w:pPr>
    <w:rPr>
      <w:rFonts w:ascii="PragmaticaC" w:eastAsia="Times New Roman" w:hAnsi="PragmaticaC" w:cs="Times New Roman"/>
      <w:color w:val="000000"/>
      <w:sz w:val="19"/>
      <w:szCs w:val="20"/>
      <w:lang w:val="en-US" w:eastAsia="ru-RU"/>
    </w:rPr>
  </w:style>
  <w:style w:type="paragraph" w:customStyle="1" w:styleId="MainText-BulletsMain">
    <w:name w:val="MainText - BulletsMain"/>
    <w:basedOn w:val="MainText"/>
    <w:next w:val="MainText"/>
    <w:uiPriority w:val="99"/>
    <w:qFormat/>
    <w:rsid w:val="00AA131E"/>
    <w:pPr>
      <w:tabs>
        <w:tab w:val="left" w:pos="567"/>
      </w:tabs>
      <w:ind w:left="567" w:hanging="283"/>
    </w:pPr>
  </w:style>
  <w:style w:type="paragraph" w:customStyle="1" w:styleId="MainText-BezOtstupa">
    <w:name w:val="MainText - BezOtstupa"/>
    <w:basedOn w:val="a4"/>
    <w:next w:val="a4"/>
    <w:uiPriority w:val="99"/>
    <w:qFormat/>
    <w:rsid w:val="00AA131E"/>
    <w:pPr>
      <w:overflowPunct w:val="0"/>
      <w:autoSpaceDE w:val="0"/>
      <w:autoSpaceDN w:val="0"/>
      <w:adjustRightInd w:val="0"/>
      <w:spacing w:after="0" w:line="240" w:lineRule="auto"/>
      <w:ind w:firstLine="0"/>
      <w:jc w:val="both"/>
    </w:pPr>
    <w:rPr>
      <w:rFonts w:ascii="PragmaticaC" w:eastAsia="Times New Roman" w:hAnsi="PragmaticaC" w:cs="Times New Roman"/>
      <w:color w:val="000000"/>
      <w:sz w:val="19"/>
      <w:szCs w:val="20"/>
      <w:lang w:val="en-US" w:eastAsia="ru-RU"/>
    </w:rPr>
  </w:style>
  <w:style w:type="paragraph" w:customStyle="1" w:styleId="MGlavaCenter">
    <w:name w:val="MGlavaCenter"/>
    <w:uiPriority w:val="99"/>
    <w:qFormat/>
    <w:rsid w:val="00AA131E"/>
    <w:pPr>
      <w:keepNext/>
      <w:overflowPunct w:val="0"/>
      <w:autoSpaceDE w:val="0"/>
      <w:autoSpaceDN w:val="0"/>
      <w:adjustRightInd w:val="0"/>
      <w:spacing w:before="113" w:after="113" w:line="240" w:lineRule="auto"/>
      <w:jc w:val="center"/>
    </w:pPr>
    <w:rPr>
      <w:rFonts w:ascii="PragmaticaC" w:eastAsia="Times New Roman" w:hAnsi="PragmaticaC" w:cs="Times New Roman"/>
      <w:b/>
      <w:color w:val="000000"/>
      <w:sz w:val="19"/>
      <w:szCs w:val="20"/>
      <w:lang w:val="en-US" w:eastAsia="ru-RU"/>
    </w:rPr>
  </w:style>
  <w:style w:type="paragraph" w:customStyle="1" w:styleId="1fff7">
    <w:name w:val="Знак1 Знак Знак Знак"/>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character" w:customStyle="1" w:styleId="Normal">
    <w:name w:val="Normal Знак"/>
    <w:link w:val="1fff8"/>
    <w:uiPriority w:val="99"/>
    <w:locked/>
    <w:rsid w:val="00AA131E"/>
    <w:rPr>
      <w:rFonts w:ascii="Times New Roman" w:eastAsia="Times New Roman" w:hAnsi="Times New Roman" w:cs="Times New Roman"/>
      <w:sz w:val="28"/>
    </w:rPr>
  </w:style>
  <w:style w:type="paragraph" w:customStyle="1" w:styleId="1fff8">
    <w:name w:val="Обычный1"/>
    <w:link w:val="Normal"/>
    <w:uiPriority w:val="99"/>
    <w:qFormat/>
    <w:rsid w:val="00AA131E"/>
    <w:pPr>
      <w:spacing w:line="256" w:lineRule="auto"/>
    </w:pPr>
    <w:rPr>
      <w:rFonts w:ascii="Times New Roman" w:eastAsia="Times New Roman" w:hAnsi="Times New Roman" w:cs="Times New Roman"/>
      <w:sz w:val="28"/>
    </w:rPr>
  </w:style>
  <w:style w:type="paragraph" w:customStyle="1" w:styleId="xl39">
    <w:name w:val="xl39"/>
    <w:basedOn w:val="a4"/>
    <w:uiPriority w:val="99"/>
    <w:qFormat/>
    <w:rsid w:val="00AA131E"/>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pPr>
    <w:rPr>
      <w:rFonts w:ascii="Times New Roman" w:eastAsia="Times New Roman" w:hAnsi="Times New Roman" w:cs="Times New Roman"/>
      <w:sz w:val="16"/>
      <w:szCs w:val="16"/>
      <w:lang w:eastAsia="ru-RU"/>
    </w:rPr>
  </w:style>
  <w:style w:type="paragraph" w:customStyle="1" w:styleId="xl40">
    <w:name w:val="xl40"/>
    <w:basedOn w:val="a4"/>
    <w:uiPriority w:val="99"/>
    <w:qFormat/>
    <w:rsid w:val="00AA131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ind w:firstLine="0"/>
    </w:pPr>
    <w:rPr>
      <w:rFonts w:ascii="Times New Roman" w:eastAsia="Times New Roman" w:hAnsi="Times New Roman" w:cs="Times New Roman"/>
      <w:sz w:val="16"/>
      <w:szCs w:val="16"/>
      <w:lang w:eastAsia="ru-RU"/>
    </w:rPr>
  </w:style>
  <w:style w:type="paragraph" w:customStyle="1" w:styleId="xl41">
    <w:name w:val="xl41"/>
    <w:basedOn w:val="a4"/>
    <w:uiPriority w:val="99"/>
    <w:qFormat/>
    <w:rsid w:val="00AA131E"/>
    <w:pPr>
      <w:pBdr>
        <w:top w:val="single" w:sz="4" w:space="0" w:color="auto"/>
        <w:left w:val="single" w:sz="4" w:space="0" w:color="auto"/>
        <w:bottom w:val="single" w:sz="4" w:space="0" w:color="auto"/>
        <w:right w:val="single" w:sz="4" w:space="0" w:color="auto"/>
      </w:pBdr>
      <w:shd w:val="clear" w:color="auto" w:fill="FFFF99"/>
      <w:tabs>
        <w:tab w:val="num" w:pos="744"/>
      </w:tabs>
      <w:spacing w:before="100" w:beforeAutospacing="1" w:after="100" w:afterAutospacing="1" w:line="240" w:lineRule="auto"/>
      <w:ind w:firstLine="0"/>
      <w:jc w:val="center"/>
    </w:pPr>
    <w:rPr>
      <w:rFonts w:ascii="Times New Roman" w:eastAsia="Times New Roman" w:hAnsi="Times New Roman" w:cs="Times New Roman"/>
      <w:sz w:val="16"/>
      <w:szCs w:val="16"/>
      <w:lang w:eastAsia="ru-RU"/>
    </w:rPr>
  </w:style>
  <w:style w:type="paragraph" w:customStyle="1" w:styleId="2fd">
    <w:name w:val="список 2"/>
    <w:basedOn w:val="a4"/>
    <w:uiPriority w:val="99"/>
    <w:qFormat/>
    <w:rsid w:val="00AA131E"/>
    <w:pPr>
      <w:spacing w:before="120" w:after="0" w:line="240" w:lineRule="auto"/>
      <w:ind w:left="720" w:hanging="360"/>
      <w:jc w:val="both"/>
    </w:pPr>
    <w:rPr>
      <w:rFonts w:ascii="Times New Roman" w:eastAsia="Times New Roman" w:hAnsi="Times New Roman" w:cs="Times New Roman"/>
      <w:szCs w:val="20"/>
      <w:lang w:eastAsia="ru-RU"/>
    </w:rPr>
  </w:style>
  <w:style w:type="paragraph" w:customStyle="1" w:styleId="Char">
    <w:name w:val="Char"/>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afffffff1">
    <w:name w:val="Номер стр"/>
    <w:basedOn w:val="a4"/>
    <w:uiPriority w:val="99"/>
    <w:qFormat/>
    <w:rsid w:val="00AA131E"/>
    <w:pPr>
      <w:widowControl w:val="0"/>
      <w:spacing w:after="0" w:line="240" w:lineRule="auto"/>
      <w:ind w:firstLine="0"/>
      <w:jc w:val="center"/>
    </w:pPr>
    <w:rPr>
      <w:rFonts w:ascii="Times New Roman" w:eastAsia="Times New Roman" w:hAnsi="Times New Roman" w:cs="Times New Roman"/>
      <w:bCs/>
      <w:sz w:val="22"/>
      <w:szCs w:val="20"/>
      <w:lang w:eastAsia="ru-RU"/>
    </w:rPr>
  </w:style>
  <w:style w:type="paragraph" w:customStyle="1" w:styleId="11">
    <w:name w:val="нум список 1"/>
    <w:basedOn w:val="1fff"/>
    <w:uiPriority w:val="99"/>
    <w:qFormat/>
    <w:rsid w:val="00AA131E"/>
    <w:pPr>
      <w:numPr>
        <w:numId w:val="4"/>
      </w:numPr>
      <w:tabs>
        <w:tab w:val="clear" w:pos="397"/>
        <w:tab w:val="num" w:pos="420"/>
      </w:tabs>
      <w:ind w:left="420" w:hanging="420"/>
    </w:pPr>
  </w:style>
  <w:style w:type="paragraph" w:customStyle="1" w:styleId="2fe">
    <w:name w:val="нум список 2"/>
    <w:basedOn w:val="11"/>
    <w:uiPriority w:val="99"/>
    <w:qFormat/>
    <w:rsid w:val="00AA131E"/>
  </w:style>
  <w:style w:type="paragraph" w:customStyle="1" w:styleId="1200">
    <w:name w:val="Стиль Заголовок 1 + Слева:  2 см Первая строка:  0 см"/>
    <w:basedOn w:val="12"/>
    <w:uiPriority w:val="99"/>
    <w:qFormat/>
    <w:rsid w:val="00AA131E"/>
    <w:pPr>
      <w:keepLines w:val="0"/>
      <w:widowControl w:val="0"/>
      <w:tabs>
        <w:tab w:val="num" w:pos="1134"/>
        <w:tab w:val="left" w:pos="1701"/>
      </w:tabs>
      <w:spacing w:line="240" w:lineRule="auto"/>
      <w:ind w:left="1134"/>
    </w:pPr>
    <w:rPr>
      <w:rFonts w:ascii="Arial Narrow" w:eastAsia="Times New Roman" w:hAnsi="Arial Narrow" w:cs="Times New Roman"/>
      <w:color w:val="000080"/>
      <w:kern w:val="28"/>
      <w:sz w:val="24"/>
      <w:szCs w:val="20"/>
      <w:lang w:eastAsia="ru-RU"/>
    </w:rPr>
  </w:style>
  <w:style w:type="paragraph" w:customStyle="1" w:styleId="3200">
    <w:name w:val="Стиль Заголовок 3 + Слева:  2 см Первая строка:  0 см"/>
    <w:basedOn w:val="30"/>
    <w:uiPriority w:val="99"/>
    <w:qFormat/>
    <w:rsid w:val="00AA131E"/>
    <w:pPr>
      <w:keepLines w:val="0"/>
      <w:widowControl w:val="0"/>
      <w:spacing w:before="120" w:after="120" w:line="240" w:lineRule="auto"/>
      <w:ind w:left="1843" w:hanging="709"/>
    </w:pPr>
    <w:rPr>
      <w:rFonts w:ascii="Arial Narrow" w:eastAsia="Times New Roman" w:hAnsi="Arial Narrow" w:cs="Times New Roman"/>
      <w:b/>
      <w:i/>
      <w:iCs/>
      <w:color w:val="000080"/>
      <w:szCs w:val="20"/>
      <w:lang w:eastAsia="ru-RU"/>
    </w:rPr>
  </w:style>
  <w:style w:type="paragraph" w:customStyle="1" w:styleId="ActHead5">
    <w:name w:val="ActHead 5"/>
    <w:aliases w:val="s"/>
    <w:basedOn w:val="a4"/>
    <w:next w:val="a4"/>
    <w:uiPriority w:val="99"/>
    <w:qFormat/>
    <w:rsid w:val="00AA131E"/>
    <w:pPr>
      <w:keepNext/>
      <w:keepLines/>
      <w:spacing w:before="280" w:after="0" w:line="240" w:lineRule="auto"/>
      <w:ind w:left="1134" w:hanging="1134"/>
      <w:outlineLvl w:val="4"/>
    </w:pPr>
    <w:rPr>
      <w:rFonts w:ascii="Times New Roman" w:eastAsia="Times New Roman" w:hAnsi="Times New Roman" w:cs="Times New Roman"/>
      <w:b/>
      <w:bCs/>
      <w:kern w:val="28"/>
      <w:szCs w:val="32"/>
      <w:lang w:val="en-AU" w:eastAsia="en-AU"/>
    </w:rPr>
  </w:style>
  <w:style w:type="paragraph" w:customStyle="1" w:styleId="subsection">
    <w:name w:val="subsection"/>
    <w:aliases w:val="ss"/>
    <w:uiPriority w:val="99"/>
    <w:qFormat/>
    <w:rsid w:val="00AA131E"/>
    <w:pPr>
      <w:tabs>
        <w:tab w:val="right" w:pos="1021"/>
      </w:tabs>
      <w:spacing w:before="180" w:after="0" w:line="240" w:lineRule="auto"/>
      <w:ind w:left="1134" w:hanging="1134"/>
    </w:pPr>
    <w:rPr>
      <w:rFonts w:ascii="Times New Roman" w:eastAsia="Times New Roman" w:hAnsi="Times New Roman" w:cs="Times New Roman"/>
      <w:szCs w:val="24"/>
      <w:lang w:val="en-AU" w:eastAsia="en-AU"/>
    </w:rPr>
  </w:style>
  <w:style w:type="paragraph" w:customStyle="1" w:styleId="paragraph">
    <w:name w:val="paragraph"/>
    <w:aliases w:val="a"/>
    <w:uiPriority w:val="99"/>
    <w:qFormat/>
    <w:rsid w:val="00AA131E"/>
    <w:pPr>
      <w:tabs>
        <w:tab w:val="right" w:pos="1531"/>
      </w:tabs>
      <w:spacing w:before="40" w:after="0" w:line="240" w:lineRule="auto"/>
      <w:ind w:left="1644" w:hanging="1644"/>
    </w:pPr>
    <w:rPr>
      <w:rFonts w:ascii="Times New Roman" w:eastAsia="Times New Roman" w:hAnsi="Times New Roman" w:cs="Times New Roman"/>
      <w:szCs w:val="24"/>
      <w:lang w:val="en-AU" w:eastAsia="en-AU"/>
    </w:rPr>
  </w:style>
  <w:style w:type="paragraph" w:customStyle="1" w:styleId="subsection2">
    <w:name w:val="subsection2"/>
    <w:aliases w:val="ss2"/>
    <w:basedOn w:val="subsection"/>
    <w:next w:val="subsection"/>
    <w:uiPriority w:val="99"/>
    <w:qFormat/>
    <w:rsid w:val="00AA131E"/>
    <w:pPr>
      <w:tabs>
        <w:tab w:val="clear" w:pos="1021"/>
      </w:tabs>
      <w:spacing w:before="40"/>
      <w:ind w:firstLine="0"/>
    </w:pPr>
  </w:style>
  <w:style w:type="paragraph" w:customStyle="1" w:styleId="bodycopy">
    <w:name w:val="bodycopy"/>
    <w:basedOn w:val="a4"/>
    <w:uiPriority w:val="99"/>
    <w:qFormat/>
    <w:rsid w:val="00AA131E"/>
    <w:pPr>
      <w:numPr>
        <w:ilvl w:val="1"/>
        <w:numId w:val="5"/>
      </w:numPr>
      <w:spacing w:before="100" w:beforeAutospacing="1" w:after="100" w:afterAutospacing="1" w:line="240" w:lineRule="auto"/>
      <w:ind w:left="0" w:firstLine="0"/>
    </w:pPr>
    <w:rPr>
      <w:rFonts w:ascii="Times New Roman" w:eastAsia="Times New Roman" w:hAnsi="Times New Roman" w:cs="Times New Roman"/>
      <w:szCs w:val="24"/>
      <w:lang w:eastAsia="ru-RU"/>
    </w:rPr>
  </w:style>
  <w:style w:type="paragraph" w:customStyle="1" w:styleId="products">
    <w:name w:val="products"/>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bodytext">
    <w:name w:val="bodytext"/>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afffffff2">
    <w:name w:val="Обычный + полужирный"/>
    <w:basedOn w:val="30"/>
    <w:uiPriority w:val="99"/>
    <w:qFormat/>
    <w:rsid w:val="00AA131E"/>
    <w:pPr>
      <w:keepLines w:val="0"/>
      <w:widowControl w:val="0"/>
      <w:tabs>
        <w:tab w:val="num" w:pos="1800"/>
        <w:tab w:val="num" w:pos="2880"/>
      </w:tabs>
      <w:spacing w:before="240" w:after="60" w:line="240" w:lineRule="auto"/>
      <w:ind w:left="2520" w:firstLine="0"/>
      <w:jc w:val="both"/>
    </w:pPr>
    <w:rPr>
      <w:rFonts w:ascii="Arial Narrow" w:eastAsia="Times New Roman" w:hAnsi="Arial Narrow" w:cs="Times New Roman"/>
      <w:iCs/>
      <w:color w:val="000080"/>
      <w:szCs w:val="20"/>
      <w:lang w:eastAsia="ru-RU"/>
    </w:rPr>
  </w:style>
  <w:style w:type="paragraph" w:customStyle="1" w:styleId="PlainText3">
    <w:name w:val="Plain Text3"/>
    <w:basedOn w:val="a4"/>
    <w:uiPriority w:val="99"/>
    <w:qFormat/>
    <w:rsid w:val="00AA131E"/>
    <w:pPr>
      <w:spacing w:after="0" w:line="360" w:lineRule="auto"/>
      <w:ind w:firstLine="720"/>
      <w:jc w:val="both"/>
    </w:pPr>
    <w:rPr>
      <w:rFonts w:ascii="Times New Roman" w:eastAsia="Times New Roman" w:hAnsi="Times New Roman" w:cs="Times New Roman"/>
      <w:sz w:val="28"/>
      <w:szCs w:val="28"/>
      <w:lang w:eastAsia="ru-RU"/>
    </w:rPr>
  </w:style>
  <w:style w:type="paragraph" w:customStyle="1" w:styleId="afffffff3">
    <w:name w:val="Основной текст отчета Знак Знак Знак"/>
    <w:basedOn w:val="a4"/>
    <w:uiPriority w:val="99"/>
    <w:qFormat/>
    <w:rsid w:val="00AA131E"/>
    <w:pPr>
      <w:spacing w:before="120" w:after="120" w:line="240" w:lineRule="auto"/>
      <w:ind w:firstLine="709"/>
      <w:jc w:val="both"/>
    </w:pPr>
    <w:rPr>
      <w:rFonts w:ascii="Arial Narrow" w:eastAsia="Times New Roman" w:hAnsi="Arial Narrow" w:cs="Times New Roman"/>
      <w:szCs w:val="24"/>
      <w:lang w:eastAsia="ru-RU"/>
    </w:rPr>
  </w:style>
  <w:style w:type="paragraph" w:customStyle="1" w:styleId="afffffff4">
    <w:name w:val="Основной текст отчета Знак Знак Знак Знак"/>
    <w:basedOn w:val="aff6"/>
    <w:autoRedefine/>
    <w:uiPriority w:val="99"/>
    <w:qFormat/>
    <w:rsid w:val="00AA131E"/>
  </w:style>
  <w:style w:type="paragraph" w:customStyle="1" w:styleId="afffffff5">
    <w:name w:val="Название региона Знак"/>
    <w:basedOn w:val="aff6"/>
    <w:uiPriority w:val="99"/>
    <w:qFormat/>
    <w:rsid w:val="00AA131E"/>
  </w:style>
  <w:style w:type="paragraph" w:customStyle="1" w:styleId="1fff9">
    <w:name w:val="Основной текст отчета Знак Знак Знак Знак1"/>
    <w:basedOn w:val="aff6"/>
    <w:autoRedefine/>
    <w:uiPriority w:val="99"/>
    <w:qFormat/>
    <w:rsid w:val="00AA131E"/>
  </w:style>
  <w:style w:type="paragraph" w:customStyle="1" w:styleId="afffffff6">
    <w:name w:val="Основной текст отчета Знак"/>
    <w:basedOn w:val="a4"/>
    <w:uiPriority w:val="99"/>
    <w:qFormat/>
    <w:rsid w:val="00AA131E"/>
    <w:pPr>
      <w:spacing w:before="120" w:after="120" w:line="240" w:lineRule="auto"/>
      <w:ind w:firstLine="709"/>
      <w:jc w:val="both"/>
    </w:pPr>
    <w:rPr>
      <w:rFonts w:ascii="Arial Narrow" w:eastAsia="Times New Roman" w:hAnsi="Arial Narrow" w:cs="Arial"/>
      <w:szCs w:val="24"/>
      <w:lang w:eastAsia="ru-RU"/>
    </w:rPr>
  </w:style>
  <w:style w:type="paragraph" w:customStyle="1" w:styleId="afffffff7">
    <w:name w:val="Основной текст отчета Знак Знак"/>
    <w:basedOn w:val="a4"/>
    <w:uiPriority w:val="99"/>
    <w:qFormat/>
    <w:rsid w:val="00AA131E"/>
    <w:pPr>
      <w:spacing w:before="120" w:after="120" w:line="240" w:lineRule="auto"/>
      <w:ind w:firstLine="709"/>
      <w:jc w:val="both"/>
    </w:pPr>
    <w:rPr>
      <w:rFonts w:ascii="Arial Narrow" w:eastAsia="Times New Roman" w:hAnsi="Arial Narrow" w:cs="Arial"/>
      <w:szCs w:val="24"/>
      <w:lang w:eastAsia="ru-RU"/>
    </w:rPr>
  </w:style>
  <w:style w:type="paragraph" w:customStyle="1" w:styleId="zag3">
    <w:name w:val="zag3"/>
    <w:basedOn w:val="a4"/>
    <w:uiPriority w:val="99"/>
    <w:qFormat/>
    <w:rsid w:val="00AA131E"/>
    <w:pPr>
      <w:spacing w:before="240" w:after="240" w:line="240" w:lineRule="auto"/>
      <w:ind w:firstLine="0"/>
      <w:jc w:val="center"/>
    </w:pPr>
    <w:rPr>
      <w:rFonts w:ascii="Times New Roman" w:eastAsia="Times New Roman" w:hAnsi="Times New Roman" w:cs="Times New Roman"/>
      <w:szCs w:val="24"/>
      <w:lang w:eastAsia="ru-RU"/>
    </w:rPr>
  </w:style>
  <w:style w:type="paragraph" w:customStyle="1" w:styleId="afffffff8">
    <w:name w:val="Знак Знак Знак Знак Знак Знак Знак Знак Знак Знак Знак Знак Знак"/>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phnormal">
    <w:name w:val="ph_normal"/>
    <w:basedOn w:val="a4"/>
    <w:autoRedefine/>
    <w:uiPriority w:val="99"/>
    <w:qFormat/>
    <w:rsid w:val="00AA131E"/>
    <w:pPr>
      <w:tabs>
        <w:tab w:val="left" w:pos="993"/>
      </w:tabs>
      <w:spacing w:before="120" w:after="120" w:line="360" w:lineRule="auto"/>
      <w:ind w:firstLine="709"/>
      <w:jc w:val="both"/>
    </w:pPr>
    <w:rPr>
      <w:rFonts w:ascii="Times New Roman" w:eastAsia="Times New Roman" w:hAnsi="Times New Roman" w:cs="Times New Roman"/>
      <w:sz w:val="28"/>
      <w:szCs w:val="28"/>
      <w:lang w:eastAsia="ru-RU"/>
    </w:rPr>
  </w:style>
  <w:style w:type="paragraph" w:customStyle="1" w:styleId="phlistitemized1">
    <w:name w:val="ph_list_itemized_1"/>
    <w:basedOn w:val="phnormal"/>
    <w:uiPriority w:val="99"/>
    <w:qFormat/>
    <w:rsid w:val="00AA131E"/>
    <w:pPr>
      <w:tabs>
        <w:tab w:val="num" w:pos="720"/>
      </w:tabs>
      <w:ind w:left="720" w:hanging="360"/>
    </w:pPr>
    <w:rPr>
      <w:rFonts w:cs="Arial"/>
      <w:lang w:eastAsia="en-US"/>
    </w:rPr>
  </w:style>
  <w:style w:type="paragraph" w:customStyle="1" w:styleId="phlistitemized2">
    <w:name w:val="ph_list_itemized_2"/>
    <w:basedOn w:val="phnormal"/>
    <w:uiPriority w:val="99"/>
    <w:qFormat/>
    <w:rsid w:val="00AA131E"/>
    <w:pPr>
      <w:tabs>
        <w:tab w:val="num" w:pos="-1377"/>
        <w:tab w:val="num" w:pos="360"/>
        <w:tab w:val="num" w:pos="720"/>
      </w:tabs>
      <w:ind w:firstLine="0"/>
    </w:pPr>
  </w:style>
  <w:style w:type="paragraph" w:customStyle="1" w:styleId="phadditiontitle1">
    <w:name w:val="ph_addition_title_1"/>
    <w:basedOn w:val="a4"/>
    <w:next w:val="a4"/>
    <w:uiPriority w:val="99"/>
    <w:qFormat/>
    <w:rsid w:val="00AA131E"/>
    <w:pPr>
      <w:keepNext/>
      <w:keepLines/>
      <w:pageBreakBefore/>
      <w:tabs>
        <w:tab w:val="num" w:pos="720"/>
        <w:tab w:val="num" w:pos="6840"/>
      </w:tabs>
      <w:spacing w:before="360" w:after="360" w:line="360" w:lineRule="auto"/>
      <w:ind w:left="6840" w:firstLine="0"/>
      <w:jc w:val="center"/>
      <w:outlineLvl w:val="0"/>
    </w:pPr>
    <w:rPr>
      <w:rFonts w:ascii="Arial" w:eastAsia="Times New Roman" w:hAnsi="Arial" w:cs="Times New Roman"/>
      <w:b/>
      <w:sz w:val="28"/>
      <w:szCs w:val="28"/>
      <w:lang w:eastAsia="ru-RU"/>
    </w:rPr>
  </w:style>
  <w:style w:type="paragraph" w:customStyle="1" w:styleId="phadditiontitle2">
    <w:name w:val="ph_addition_title_2"/>
    <w:basedOn w:val="a4"/>
    <w:next w:val="a4"/>
    <w:uiPriority w:val="99"/>
    <w:qFormat/>
    <w:rsid w:val="00AA131E"/>
    <w:pPr>
      <w:keepNext/>
      <w:keepLines/>
      <w:tabs>
        <w:tab w:val="num" w:pos="720"/>
        <w:tab w:val="num" w:pos="7560"/>
      </w:tabs>
      <w:spacing w:before="360" w:after="360" w:line="360" w:lineRule="auto"/>
      <w:ind w:left="7560" w:firstLine="0"/>
      <w:jc w:val="both"/>
      <w:outlineLvl w:val="1"/>
    </w:pPr>
    <w:rPr>
      <w:rFonts w:ascii="Arial" w:eastAsia="Times New Roman" w:hAnsi="Arial" w:cs="Times New Roman"/>
      <w:b/>
      <w:szCs w:val="24"/>
      <w:lang w:eastAsia="ru-RU"/>
    </w:rPr>
  </w:style>
  <w:style w:type="paragraph" w:customStyle="1" w:styleId="phadditiontitle3">
    <w:name w:val="ph_addition_title_3"/>
    <w:basedOn w:val="a4"/>
    <w:next w:val="a4"/>
    <w:uiPriority w:val="99"/>
    <w:qFormat/>
    <w:rsid w:val="00AA131E"/>
    <w:pPr>
      <w:keepNext/>
      <w:keepLines/>
      <w:tabs>
        <w:tab w:val="num" w:pos="2160"/>
      </w:tabs>
      <w:spacing w:before="240" w:after="240" w:line="360" w:lineRule="auto"/>
      <w:ind w:left="2160" w:hanging="360"/>
      <w:jc w:val="both"/>
      <w:outlineLvl w:val="2"/>
    </w:pPr>
    <w:rPr>
      <w:rFonts w:ascii="Arial" w:eastAsia="Times New Roman" w:hAnsi="Arial" w:cs="Times New Roman"/>
      <w:b/>
      <w:sz w:val="22"/>
      <w:lang w:eastAsia="ru-RU"/>
    </w:rPr>
  </w:style>
  <w:style w:type="paragraph" w:customStyle="1" w:styleId="phlistordered1">
    <w:name w:val="ph_list_ordered_1"/>
    <w:basedOn w:val="phnormal"/>
    <w:uiPriority w:val="99"/>
    <w:qFormat/>
    <w:rsid w:val="00AA131E"/>
    <w:pPr>
      <w:tabs>
        <w:tab w:val="num" w:pos="360"/>
        <w:tab w:val="num" w:pos="720"/>
      </w:tabs>
      <w:ind w:right="21" w:hanging="360"/>
    </w:pPr>
    <w:rPr>
      <w:sz w:val="24"/>
      <w:szCs w:val="20"/>
    </w:rPr>
  </w:style>
  <w:style w:type="paragraph" w:customStyle="1" w:styleId="List-Num1">
    <w:name w:val="List-Num1"/>
    <w:basedOn w:val="a4"/>
    <w:uiPriority w:val="99"/>
    <w:qFormat/>
    <w:rsid w:val="00AA131E"/>
    <w:pPr>
      <w:tabs>
        <w:tab w:val="num" w:pos="723"/>
      </w:tabs>
      <w:spacing w:before="20" w:after="120" w:line="360" w:lineRule="auto"/>
      <w:ind w:left="723" w:hanging="363"/>
      <w:jc w:val="both"/>
    </w:pPr>
    <w:rPr>
      <w:rFonts w:ascii="Arial" w:eastAsia="Times New Roman" w:hAnsi="Arial" w:cs="Times New Roman"/>
      <w:szCs w:val="20"/>
      <w:lang w:eastAsia="ru-RU"/>
    </w:rPr>
  </w:style>
  <w:style w:type="paragraph" w:customStyle="1" w:styleId="3f0">
    <w:name w:val="Раздел 3"/>
    <w:basedOn w:val="a4"/>
    <w:uiPriority w:val="99"/>
    <w:qFormat/>
    <w:rsid w:val="00AA131E"/>
    <w:pPr>
      <w:tabs>
        <w:tab w:val="num" w:pos="360"/>
        <w:tab w:val="num" w:pos="1440"/>
      </w:tabs>
      <w:spacing w:before="120" w:after="120" w:line="240" w:lineRule="auto"/>
      <w:ind w:left="360" w:hanging="360"/>
      <w:jc w:val="center"/>
    </w:pPr>
    <w:rPr>
      <w:rFonts w:ascii="Times New Roman" w:eastAsia="Times New Roman" w:hAnsi="Times New Roman" w:cs="Times New Roman"/>
      <w:b/>
      <w:szCs w:val="20"/>
      <w:lang w:eastAsia="ru-RU"/>
    </w:rPr>
  </w:style>
  <w:style w:type="paragraph" w:customStyle="1" w:styleId="Web">
    <w:name w:val="....... (Web)"/>
    <w:basedOn w:val="Default"/>
    <w:next w:val="Default"/>
    <w:uiPriority w:val="99"/>
    <w:qFormat/>
    <w:rsid w:val="00AA131E"/>
    <w:pPr>
      <w:tabs>
        <w:tab w:val="num" w:pos="2160"/>
      </w:tabs>
      <w:ind w:hanging="360"/>
    </w:pPr>
    <w:rPr>
      <w:color w:val="auto"/>
    </w:rPr>
  </w:style>
  <w:style w:type="paragraph" w:customStyle="1" w:styleId="afffffff9">
    <w:name w:val="НИР Перечисление"/>
    <w:basedOn w:val="a4"/>
    <w:autoRedefine/>
    <w:uiPriority w:val="99"/>
    <w:qFormat/>
    <w:rsid w:val="00AA131E"/>
    <w:pPr>
      <w:spacing w:after="120" w:line="240" w:lineRule="auto"/>
      <w:ind w:firstLine="539"/>
      <w:jc w:val="both"/>
    </w:pPr>
    <w:rPr>
      <w:rFonts w:ascii="Times New Roman" w:eastAsia="Times New Roman" w:hAnsi="Times New Roman" w:cs="Times New Roman"/>
      <w:szCs w:val="24"/>
      <w:lang w:eastAsia="ru-RU"/>
    </w:rPr>
  </w:style>
  <w:style w:type="paragraph" w:styleId="afffffe">
    <w:name w:val="Plain Text"/>
    <w:basedOn w:val="a4"/>
    <w:link w:val="afffffd"/>
    <w:unhideWhenUsed/>
    <w:rsid w:val="00AA131E"/>
    <w:pPr>
      <w:spacing w:after="0" w:line="240" w:lineRule="auto"/>
      <w:ind w:firstLine="0"/>
    </w:pPr>
    <w:rPr>
      <w:rFonts w:ascii="Courier New" w:eastAsia="Times New Roman" w:hAnsi="Courier New" w:cs="Courier New"/>
      <w:sz w:val="22"/>
    </w:rPr>
  </w:style>
  <w:style w:type="character" w:customStyle="1" w:styleId="1fffa">
    <w:name w:val="Текст Знак1"/>
    <w:basedOn w:val="a5"/>
    <w:semiHidden/>
    <w:rsid w:val="00AA131E"/>
    <w:rPr>
      <w:rFonts w:ascii="Consolas" w:hAnsi="Consolas"/>
      <w:sz w:val="21"/>
      <w:szCs w:val="21"/>
    </w:rPr>
  </w:style>
  <w:style w:type="paragraph" w:customStyle="1" w:styleId="afffffffa">
    <w:name w:val="Текст параграфа"/>
    <w:basedOn w:val="afffffe"/>
    <w:uiPriority w:val="99"/>
    <w:qFormat/>
    <w:rsid w:val="00AA131E"/>
    <w:pPr>
      <w:jc w:val="both"/>
    </w:pPr>
    <w:rPr>
      <w:rFonts w:ascii="Times New Roman" w:hAnsi="Times New Roman" w:cs="Times New Roman"/>
      <w:sz w:val="28"/>
      <w:szCs w:val="20"/>
    </w:rPr>
  </w:style>
  <w:style w:type="paragraph" w:customStyle="1" w:styleId="afffffffb">
    <w:name w:val="Текст статьи"/>
    <w:basedOn w:val="a4"/>
    <w:uiPriority w:val="99"/>
    <w:qFormat/>
    <w:rsid w:val="00AA131E"/>
    <w:pPr>
      <w:spacing w:after="0" w:line="240" w:lineRule="auto"/>
      <w:ind w:firstLine="567"/>
      <w:jc w:val="both"/>
    </w:pPr>
    <w:rPr>
      <w:rFonts w:ascii="Times New Roman" w:eastAsia="Times New Roman" w:hAnsi="Times New Roman" w:cs="Times New Roman"/>
      <w:sz w:val="28"/>
      <w:szCs w:val="26"/>
    </w:rPr>
  </w:style>
  <w:style w:type="paragraph" w:customStyle="1" w:styleId="a2">
    <w:name w:val="Заголовок крупный"/>
    <w:basedOn w:val="12"/>
    <w:uiPriority w:val="99"/>
    <w:qFormat/>
    <w:rsid w:val="00AA131E"/>
    <w:pPr>
      <w:numPr>
        <w:numId w:val="6"/>
      </w:numPr>
      <w:suppressAutoHyphens/>
      <w:spacing w:after="120" w:line="240" w:lineRule="auto"/>
      <w:ind w:left="0" w:firstLine="0"/>
      <w:jc w:val="center"/>
      <w:outlineLvl w:val="9"/>
    </w:pPr>
    <w:rPr>
      <w:rFonts w:ascii="Times New Roman" w:eastAsia="Times New Roman" w:hAnsi="Times New Roman" w:cs="Arial Narrow"/>
      <w:caps w:val="0"/>
      <w:color w:val="auto"/>
      <w:kern w:val="28"/>
      <w:sz w:val="28"/>
    </w:rPr>
  </w:style>
  <w:style w:type="paragraph" w:customStyle="1" w:styleId="1">
    <w:name w:val="Текст статьи нумерованный Знак Знак1 Знак Знак"/>
    <w:basedOn w:val="afffffffb"/>
    <w:uiPriority w:val="99"/>
    <w:qFormat/>
    <w:rsid w:val="00AA131E"/>
    <w:pPr>
      <w:numPr>
        <w:numId w:val="7"/>
      </w:numPr>
      <w:ind w:left="0" w:firstLine="567"/>
    </w:pPr>
  </w:style>
  <w:style w:type="paragraph" w:customStyle="1" w:styleId="afffffffc">
    <w:name w:val="Подпункт"/>
    <w:basedOn w:val="1"/>
    <w:uiPriority w:val="99"/>
    <w:qFormat/>
    <w:rsid w:val="00AA131E"/>
  </w:style>
  <w:style w:type="paragraph" w:customStyle="1" w:styleId="1fffb">
    <w:name w:val="Знак Знак Знак Знак Знак Знак1 Знак"/>
    <w:basedOn w:val="a4"/>
    <w:next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CharChar1CharChar1CharChar0">
    <w:name w:val="Char Char Знак Знак1 Char Char1 Знак Знак Char Char"/>
    <w:basedOn w:val="a4"/>
    <w:next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Style4">
    <w:name w:val="Style4"/>
    <w:basedOn w:val="a4"/>
    <w:uiPriority w:val="99"/>
    <w:qFormat/>
    <w:rsid w:val="00AA131E"/>
    <w:pPr>
      <w:widowControl w:val="0"/>
      <w:autoSpaceDE w:val="0"/>
      <w:autoSpaceDN w:val="0"/>
      <w:adjustRightInd w:val="0"/>
      <w:spacing w:after="0" w:line="240" w:lineRule="auto"/>
      <w:ind w:firstLine="0"/>
    </w:pPr>
    <w:rPr>
      <w:rFonts w:ascii="Times New Roman" w:eastAsia="Times New Roman" w:hAnsi="Times New Roman" w:cs="Times New Roman"/>
      <w:szCs w:val="24"/>
      <w:lang w:eastAsia="ru-RU"/>
    </w:rPr>
  </w:style>
  <w:style w:type="paragraph" w:customStyle="1" w:styleId="Style5">
    <w:name w:val="Style5"/>
    <w:basedOn w:val="a4"/>
    <w:uiPriority w:val="99"/>
    <w:qFormat/>
    <w:rsid w:val="00AA131E"/>
    <w:pPr>
      <w:widowControl w:val="0"/>
      <w:autoSpaceDE w:val="0"/>
      <w:autoSpaceDN w:val="0"/>
      <w:adjustRightInd w:val="0"/>
      <w:spacing w:after="0" w:line="365" w:lineRule="exact"/>
      <w:ind w:firstLine="1296"/>
    </w:pPr>
    <w:rPr>
      <w:rFonts w:ascii="Times New Roman" w:eastAsia="Times New Roman" w:hAnsi="Times New Roman" w:cs="Times New Roman"/>
      <w:szCs w:val="24"/>
      <w:lang w:eastAsia="ru-RU"/>
    </w:rPr>
  </w:style>
  <w:style w:type="paragraph" w:customStyle="1" w:styleId="Style6">
    <w:name w:val="Style6"/>
    <w:basedOn w:val="a4"/>
    <w:uiPriority w:val="99"/>
    <w:qFormat/>
    <w:rsid w:val="00AA131E"/>
    <w:pPr>
      <w:widowControl w:val="0"/>
      <w:autoSpaceDE w:val="0"/>
      <w:autoSpaceDN w:val="0"/>
      <w:adjustRightInd w:val="0"/>
      <w:spacing w:after="0" w:line="229" w:lineRule="exact"/>
      <w:ind w:firstLine="629"/>
      <w:jc w:val="both"/>
    </w:pPr>
    <w:rPr>
      <w:rFonts w:ascii="Times New Roman" w:eastAsia="Times New Roman" w:hAnsi="Times New Roman" w:cs="Times New Roman"/>
      <w:szCs w:val="24"/>
      <w:lang w:eastAsia="ru-RU"/>
    </w:rPr>
  </w:style>
  <w:style w:type="paragraph" w:customStyle="1" w:styleId="Style7">
    <w:name w:val="Style7"/>
    <w:basedOn w:val="a4"/>
    <w:uiPriority w:val="99"/>
    <w:qFormat/>
    <w:rsid w:val="00AA131E"/>
    <w:pPr>
      <w:widowControl w:val="0"/>
      <w:autoSpaceDE w:val="0"/>
      <w:autoSpaceDN w:val="0"/>
      <w:adjustRightInd w:val="0"/>
      <w:spacing w:after="0" w:line="230" w:lineRule="exact"/>
      <w:ind w:firstLine="0"/>
      <w:jc w:val="both"/>
    </w:pPr>
    <w:rPr>
      <w:rFonts w:ascii="Times New Roman" w:eastAsia="Times New Roman" w:hAnsi="Times New Roman" w:cs="Times New Roman"/>
      <w:szCs w:val="24"/>
      <w:lang w:eastAsia="ru-RU"/>
    </w:rPr>
  </w:style>
  <w:style w:type="paragraph" w:customStyle="1" w:styleId="Style10">
    <w:name w:val="Style10"/>
    <w:basedOn w:val="a4"/>
    <w:uiPriority w:val="99"/>
    <w:qFormat/>
    <w:rsid w:val="00AA131E"/>
    <w:pPr>
      <w:widowControl w:val="0"/>
      <w:autoSpaceDE w:val="0"/>
      <w:autoSpaceDN w:val="0"/>
      <w:adjustRightInd w:val="0"/>
      <w:spacing w:after="0" w:line="229" w:lineRule="exact"/>
      <w:ind w:firstLine="494"/>
      <w:jc w:val="both"/>
    </w:pPr>
    <w:rPr>
      <w:rFonts w:ascii="Times New Roman" w:eastAsia="Times New Roman" w:hAnsi="Times New Roman" w:cs="Times New Roman"/>
      <w:szCs w:val="24"/>
      <w:lang w:eastAsia="ru-RU"/>
    </w:rPr>
  </w:style>
  <w:style w:type="paragraph" w:customStyle="1" w:styleId="316">
    <w:name w:val="Основной текст 31"/>
    <w:basedOn w:val="a4"/>
    <w:uiPriority w:val="99"/>
    <w:qFormat/>
    <w:rsid w:val="00AA131E"/>
    <w:pPr>
      <w:suppressAutoHyphens/>
      <w:spacing w:after="120" w:line="240" w:lineRule="auto"/>
      <w:ind w:firstLine="0"/>
    </w:pPr>
    <w:rPr>
      <w:rFonts w:ascii="Arial" w:eastAsia="Times New Roman" w:hAnsi="Arial" w:cs="Times New Roman"/>
      <w:sz w:val="16"/>
      <w:szCs w:val="16"/>
      <w:lang w:eastAsia="ar-SA"/>
    </w:rPr>
  </w:style>
  <w:style w:type="paragraph" w:customStyle="1" w:styleId="317">
    <w:name w:val="Основной текст с отступом 31"/>
    <w:basedOn w:val="a4"/>
    <w:uiPriority w:val="99"/>
    <w:qFormat/>
    <w:rsid w:val="00AA131E"/>
    <w:pPr>
      <w:suppressAutoHyphens/>
      <w:spacing w:after="0" w:line="240" w:lineRule="auto"/>
      <w:ind w:firstLine="720"/>
      <w:jc w:val="both"/>
    </w:pPr>
    <w:rPr>
      <w:rFonts w:ascii="Times New Roman" w:eastAsia="Times New Roman" w:hAnsi="Times New Roman" w:cs="Times New Roman"/>
      <w:szCs w:val="20"/>
      <w:lang w:eastAsia="ar-SA"/>
    </w:rPr>
  </w:style>
  <w:style w:type="paragraph" w:customStyle="1" w:styleId="BodyTextIndent21">
    <w:name w:val="Body Text Indent 21"/>
    <w:basedOn w:val="a4"/>
    <w:uiPriority w:val="99"/>
    <w:qFormat/>
    <w:rsid w:val="00AA131E"/>
    <w:pPr>
      <w:spacing w:after="0" w:line="240" w:lineRule="auto"/>
      <w:ind w:firstLine="284"/>
      <w:jc w:val="both"/>
    </w:pPr>
    <w:rPr>
      <w:rFonts w:ascii="Times New Roman" w:eastAsia="Times New Roman" w:hAnsi="Times New Roman" w:cs="Times New Roman"/>
      <w:szCs w:val="20"/>
      <w:lang w:eastAsia="ru-RU"/>
    </w:rPr>
  </w:style>
  <w:style w:type="paragraph" w:customStyle="1" w:styleId="xl42">
    <w:name w:val="xl42"/>
    <w:basedOn w:val="a4"/>
    <w:uiPriority w:val="99"/>
    <w:qFormat/>
    <w:rsid w:val="00AA131E"/>
    <w:pPr>
      <w:spacing w:before="100" w:beforeAutospacing="1" w:after="100" w:afterAutospacing="1" w:line="240" w:lineRule="auto"/>
      <w:ind w:firstLine="0"/>
      <w:jc w:val="right"/>
    </w:pPr>
    <w:rPr>
      <w:rFonts w:ascii="Arial Unicode MS" w:eastAsia="Times New Roman" w:hAnsi="Arial Unicode MS" w:cs="Arial Unicode MS"/>
      <w:szCs w:val="24"/>
      <w:lang w:eastAsia="ru-RU"/>
    </w:rPr>
  </w:style>
  <w:style w:type="character" w:customStyle="1" w:styleId="1fffc">
    <w:name w:val="Содержание 1 Знак"/>
    <w:link w:val="1fffd"/>
    <w:uiPriority w:val="99"/>
    <w:locked/>
    <w:rsid w:val="00AA131E"/>
    <w:rPr>
      <w:rFonts w:ascii="Arial" w:eastAsia="Times New Roman" w:hAnsi="Arial" w:cs="Arial"/>
      <w:b/>
      <w:kern w:val="32"/>
      <w:sz w:val="32"/>
    </w:rPr>
  </w:style>
  <w:style w:type="paragraph" w:customStyle="1" w:styleId="1fffd">
    <w:name w:val="Содержание 1"/>
    <w:basedOn w:val="12"/>
    <w:link w:val="1fffc"/>
    <w:uiPriority w:val="99"/>
    <w:qFormat/>
    <w:rsid w:val="00AA131E"/>
    <w:pPr>
      <w:keepLines w:val="0"/>
      <w:spacing w:line="240" w:lineRule="auto"/>
    </w:pPr>
    <w:rPr>
      <w:rFonts w:ascii="Arial" w:eastAsia="Times New Roman" w:hAnsi="Arial" w:cs="Arial"/>
      <w:caps w:val="0"/>
      <w:color w:val="auto"/>
      <w:kern w:val="32"/>
      <w:szCs w:val="22"/>
    </w:rPr>
  </w:style>
  <w:style w:type="paragraph" w:customStyle="1" w:styleId="1fffe">
    <w:name w:val="Знак Знак Знак1 Знак"/>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afffffffd">
    <w:name w:val="Перечень Знак"/>
    <w:basedOn w:val="a4"/>
    <w:uiPriority w:val="99"/>
    <w:qFormat/>
    <w:rsid w:val="00AA131E"/>
    <w:pPr>
      <w:spacing w:after="0" w:line="240" w:lineRule="auto"/>
      <w:ind w:firstLine="0"/>
    </w:pPr>
    <w:rPr>
      <w:rFonts w:ascii="Times New Roman" w:eastAsia="Times New Roman" w:hAnsi="Times New Roman" w:cs="Times New Roman"/>
      <w:sz w:val="28"/>
      <w:szCs w:val="28"/>
      <w:lang w:eastAsia="ru-RU"/>
    </w:rPr>
  </w:style>
  <w:style w:type="paragraph" w:customStyle="1" w:styleId="afffffffe">
    <w:name w:val="Мой стиль"/>
    <w:basedOn w:val="affff8"/>
    <w:autoRedefine/>
    <w:uiPriority w:val="99"/>
    <w:qFormat/>
    <w:rsid w:val="00AA131E"/>
    <w:pPr>
      <w:spacing w:after="120"/>
      <w:ind w:firstLine="567"/>
    </w:pPr>
    <w:rPr>
      <w:rFonts w:ascii="Times New Roman" w:hAnsi="Times New Roman"/>
      <w:szCs w:val="22"/>
      <w:lang w:eastAsia="en-US"/>
    </w:rPr>
  </w:style>
  <w:style w:type="paragraph" w:customStyle="1" w:styleId="Pro-List10">
    <w:name w:val="Pro-List #1"/>
    <w:basedOn w:val="Pro-Gramma0"/>
    <w:uiPriority w:val="99"/>
    <w:qFormat/>
    <w:rsid w:val="00AA131E"/>
  </w:style>
  <w:style w:type="paragraph" w:customStyle="1" w:styleId="Pro-List-1">
    <w:name w:val="Pro-List -1"/>
    <w:basedOn w:val="Pro-List10"/>
    <w:uiPriority w:val="99"/>
    <w:qFormat/>
    <w:rsid w:val="00AA131E"/>
    <w:pPr>
      <w:numPr>
        <w:ilvl w:val="2"/>
        <w:numId w:val="8"/>
      </w:numPr>
      <w:tabs>
        <w:tab w:val="clear" w:pos="666"/>
        <w:tab w:val="num" w:pos="360"/>
        <w:tab w:val="num" w:pos="1440"/>
        <w:tab w:val="left" w:pos="2040"/>
      </w:tabs>
      <w:spacing w:before="180"/>
      <w:ind w:left="0" w:firstLine="0"/>
    </w:pPr>
  </w:style>
  <w:style w:type="paragraph" w:customStyle="1" w:styleId="Bottom">
    <w:name w:val="Bottom"/>
    <w:basedOn w:val="afb"/>
    <w:uiPriority w:val="99"/>
    <w:qFormat/>
    <w:rsid w:val="00AA131E"/>
    <w:pPr>
      <w:pBdr>
        <w:top w:val="single" w:sz="4" w:space="6" w:color="808080"/>
      </w:pBdr>
      <w:tabs>
        <w:tab w:val="clear" w:pos="4677"/>
        <w:tab w:val="clear" w:pos="9355"/>
      </w:tabs>
      <w:ind w:right="-18" w:firstLine="0"/>
      <w:jc w:val="right"/>
    </w:pPr>
    <w:rPr>
      <w:rFonts w:ascii="Verdana" w:eastAsia="Times New Roman" w:hAnsi="Verdana"/>
      <w:color w:val="C41C16"/>
      <w:sz w:val="16"/>
      <w:szCs w:val="24"/>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48">
    <w:name w:val="Знак4"/>
    <w:basedOn w:val="a4"/>
    <w:uiPriority w:val="99"/>
    <w:qFormat/>
    <w:rsid w:val="00AA131E"/>
    <w:pPr>
      <w:spacing w:after="160" w:line="240" w:lineRule="exact"/>
      <w:ind w:firstLine="0"/>
    </w:pPr>
    <w:rPr>
      <w:rFonts w:ascii="Verdana" w:eastAsia="Times New Roman" w:hAnsi="Verdana" w:cs="Times New Roman"/>
      <w:szCs w:val="24"/>
      <w:lang w:val="en-US"/>
    </w:rPr>
  </w:style>
  <w:style w:type="character" w:customStyle="1" w:styleId="49">
    <w:name w:val="Заголовок 4 продолжение Знак"/>
    <w:link w:val="4a"/>
    <w:uiPriority w:val="99"/>
    <w:locked/>
    <w:rsid w:val="00AA131E"/>
    <w:rPr>
      <w:rFonts w:ascii="Arial Narrow" w:eastAsia="Times New Roman" w:hAnsi="Arial Narrow"/>
      <w:sz w:val="24"/>
    </w:rPr>
  </w:style>
  <w:style w:type="paragraph" w:customStyle="1" w:styleId="4a">
    <w:name w:val="Заголовок 4 продолжение"/>
    <w:basedOn w:val="4"/>
    <w:link w:val="49"/>
    <w:uiPriority w:val="99"/>
    <w:qFormat/>
    <w:rsid w:val="00AA131E"/>
    <w:pPr>
      <w:keepNext w:val="0"/>
      <w:keepLines w:val="0"/>
      <w:widowControl w:val="0"/>
      <w:tabs>
        <w:tab w:val="num" w:pos="0"/>
        <w:tab w:val="left" w:pos="709"/>
      </w:tabs>
      <w:spacing w:before="120" w:after="120" w:line="240" w:lineRule="auto"/>
      <w:ind w:firstLine="709"/>
      <w:jc w:val="both"/>
    </w:pPr>
    <w:rPr>
      <w:rFonts w:ascii="Arial Narrow" w:eastAsia="Times New Roman" w:hAnsi="Arial Narrow" w:cstheme="minorBidi"/>
      <w:i w:val="0"/>
      <w:iCs w:val="0"/>
      <w:color w:val="auto"/>
    </w:rPr>
  </w:style>
  <w:style w:type="paragraph" w:customStyle="1" w:styleId="affffffff">
    <w:name w:val="Текст с отступом"/>
    <w:basedOn w:val="a4"/>
    <w:uiPriority w:val="99"/>
    <w:qFormat/>
    <w:rsid w:val="00AA131E"/>
    <w:pPr>
      <w:widowControl w:val="0"/>
      <w:spacing w:after="0" w:line="240" w:lineRule="auto"/>
      <w:ind w:firstLine="709"/>
      <w:jc w:val="both"/>
    </w:pPr>
    <w:rPr>
      <w:rFonts w:ascii="Arial Narrow" w:eastAsia="Times New Roman" w:hAnsi="Arial Narrow" w:cs="Arial Narrow"/>
      <w:szCs w:val="24"/>
      <w:lang w:eastAsia="ru-RU"/>
    </w:rPr>
  </w:style>
  <w:style w:type="paragraph" w:customStyle="1" w:styleId="1ffff">
    <w:name w:val="1 Знак Знак Знак Знак Знак Знак Знак"/>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affffffff0">
    <w:name w:val="Ответ"/>
    <w:basedOn w:val="a4"/>
    <w:uiPriority w:val="99"/>
    <w:qFormat/>
    <w:rsid w:val="00AA131E"/>
    <w:pPr>
      <w:keepNext/>
      <w:keepLines/>
      <w:tabs>
        <w:tab w:val="right" w:leader="hyphen" w:pos="9923"/>
      </w:tabs>
      <w:spacing w:after="0" w:line="240" w:lineRule="auto"/>
      <w:ind w:left="851" w:hanging="284"/>
    </w:pPr>
    <w:rPr>
      <w:rFonts w:ascii="Arial" w:eastAsia="Times New Roman" w:hAnsi="Arial" w:cs="Times New Roman"/>
      <w:szCs w:val="20"/>
      <w:lang w:eastAsia="ru-RU"/>
    </w:rPr>
  </w:style>
  <w:style w:type="paragraph" w:customStyle="1" w:styleId="affffffff1">
    <w:name w:val="Отбивка"/>
    <w:basedOn w:val="a4"/>
    <w:uiPriority w:val="99"/>
    <w:qFormat/>
    <w:rsid w:val="00AA131E"/>
    <w:pPr>
      <w:widowControl w:val="0"/>
      <w:overflowPunct w:val="0"/>
      <w:autoSpaceDE w:val="0"/>
      <w:autoSpaceDN w:val="0"/>
      <w:adjustRightInd w:val="0"/>
      <w:spacing w:after="0" w:line="260" w:lineRule="exact"/>
      <w:ind w:firstLine="454"/>
      <w:jc w:val="both"/>
    </w:pPr>
    <w:rPr>
      <w:rFonts w:ascii="TimesET" w:eastAsia="Times New Roman" w:hAnsi="TimesET" w:cs="Times New Roman"/>
      <w:sz w:val="18"/>
      <w:szCs w:val="20"/>
      <w:lang w:eastAsia="ru-RU"/>
    </w:rPr>
  </w:style>
  <w:style w:type="paragraph" w:customStyle="1" w:styleId="topmenuvizit">
    <w:name w:val="topmenuvizit"/>
    <w:basedOn w:val="a4"/>
    <w:uiPriority w:val="99"/>
    <w:qFormat/>
    <w:rsid w:val="00AA131E"/>
    <w:pPr>
      <w:spacing w:before="100" w:beforeAutospacing="1" w:after="100" w:afterAutospacing="1" w:line="240" w:lineRule="auto"/>
      <w:ind w:firstLine="720"/>
      <w:jc w:val="both"/>
    </w:pPr>
    <w:rPr>
      <w:rFonts w:ascii="Verdana" w:eastAsia="Times New Roman" w:hAnsi="Verdana" w:cs="Times New Roman"/>
      <w:b/>
      <w:bCs/>
      <w:color w:val="888888"/>
      <w:sz w:val="18"/>
      <w:szCs w:val="18"/>
      <w:lang w:eastAsia="ru-RU"/>
    </w:rPr>
  </w:style>
  <w:style w:type="paragraph" w:customStyle="1" w:styleId="PlainText1">
    <w:name w:val="Plain Text1"/>
    <w:basedOn w:val="a4"/>
    <w:uiPriority w:val="99"/>
    <w:qFormat/>
    <w:rsid w:val="00AA131E"/>
    <w:pPr>
      <w:spacing w:after="0" w:line="360" w:lineRule="auto"/>
      <w:ind w:firstLine="720"/>
      <w:jc w:val="both"/>
    </w:pPr>
    <w:rPr>
      <w:rFonts w:ascii="Times New Roman" w:eastAsia="Times New Roman" w:hAnsi="Times New Roman" w:cs="Times New Roman"/>
      <w:sz w:val="28"/>
      <w:szCs w:val="20"/>
      <w:lang w:eastAsia="ru-RU"/>
    </w:rPr>
  </w:style>
  <w:style w:type="paragraph" w:customStyle="1" w:styleId="4b">
    <w:name w:val="заголовок 4"/>
    <w:basedOn w:val="a4"/>
    <w:next w:val="a4"/>
    <w:uiPriority w:val="99"/>
    <w:qFormat/>
    <w:rsid w:val="00AA131E"/>
    <w:pPr>
      <w:keepNext/>
      <w:spacing w:after="0" w:line="240" w:lineRule="auto"/>
      <w:ind w:firstLine="0"/>
      <w:outlineLvl w:val="3"/>
    </w:pPr>
    <w:rPr>
      <w:rFonts w:ascii="Times New Roman" w:eastAsia="Times New Roman" w:hAnsi="Times New Roman" w:cs="Times New Roman"/>
      <w:b/>
      <w:bCs/>
      <w:szCs w:val="24"/>
      <w:lang w:val="en-US" w:eastAsia="ru-RU"/>
    </w:rPr>
  </w:style>
  <w:style w:type="paragraph" w:customStyle="1" w:styleId="3f1">
    <w:name w:val="Знак3"/>
    <w:basedOn w:val="a4"/>
    <w:next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117">
    <w:name w:val="Знак1 Знак Знак Знак Знак Знак Знак1"/>
    <w:basedOn w:val="a4"/>
    <w:uiPriority w:val="99"/>
    <w:qFormat/>
    <w:rsid w:val="00AA131E"/>
    <w:pPr>
      <w:spacing w:after="160" w:line="240" w:lineRule="exact"/>
      <w:ind w:firstLine="0"/>
    </w:pPr>
    <w:rPr>
      <w:rFonts w:ascii="Verdana" w:eastAsia="Times New Roman" w:hAnsi="Verdana" w:cs="Times New Roman"/>
      <w:szCs w:val="24"/>
      <w:lang w:val="en-US"/>
    </w:rPr>
  </w:style>
  <w:style w:type="paragraph" w:customStyle="1" w:styleId="NJ">
    <w:name w:val="NJ"/>
    <w:basedOn w:val="a4"/>
    <w:uiPriority w:val="99"/>
    <w:qFormat/>
    <w:rsid w:val="00AA131E"/>
    <w:pPr>
      <w:widowControl w:val="0"/>
      <w:spacing w:before="120" w:after="120" w:line="240" w:lineRule="auto"/>
      <w:ind w:firstLine="0"/>
      <w:jc w:val="both"/>
    </w:pPr>
    <w:rPr>
      <w:rFonts w:ascii="Times New Roman" w:eastAsia="Times New Roman" w:hAnsi="Times New Roman" w:cs="Times New Roman"/>
      <w:szCs w:val="24"/>
      <w:lang w:eastAsia="ru-RU"/>
    </w:rPr>
  </w:style>
  <w:style w:type="paragraph" w:customStyle="1" w:styleId="consplusnormal1">
    <w:name w:val="consplusnormal"/>
    <w:basedOn w:val="a4"/>
    <w:uiPriority w:val="99"/>
    <w:qFormat/>
    <w:rsid w:val="00AA131E"/>
    <w:pPr>
      <w:spacing w:before="150" w:after="150" w:line="240" w:lineRule="auto"/>
      <w:ind w:firstLine="0"/>
    </w:pPr>
    <w:rPr>
      <w:rFonts w:ascii="Times New Roman" w:eastAsia="Times New Roman" w:hAnsi="Times New Roman" w:cs="Times New Roman"/>
      <w:szCs w:val="24"/>
      <w:lang w:eastAsia="ru-RU"/>
    </w:rPr>
  </w:style>
  <w:style w:type="paragraph" w:customStyle="1" w:styleId="3f2">
    <w:name w:val="Знак Знак3 Знак Знак Знак Знак Знак Знак"/>
    <w:basedOn w:val="a4"/>
    <w:uiPriority w:val="99"/>
    <w:qFormat/>
    <w:rsid w:val="00AA131E"/>
    <w:pPr>
      <w:spacing w:after="0" w:line="240" w:lineRule="auto"/>
      <w:ind w:firstLine="0"/>
    </w:pPr>
    <w:rPr>
      <w:rFonts w:ascii="Verdana" w:eastAsia="Times New Roman" w:hAnsi="Verdana" w:cs="Verdana"/>
      <w:sz w:val="20"/>
      <w:szCs w:val="20"/>
      <w:lang w:val="en-US"/>
    </w:rPr>
  </w:style>
  <w:style w:type="paragraph" w:customStyle="1" w:styleId="11Char">
    <w:name w:val="Знак1 Знак Знак Знак Знак Знак Знак Знак Знак1 Char"/>
    <w:basedOn w:val="a4"/>
    <w:uiPriority w:val="99"/>
    <w:qFormat/>
    <w:rsid w:val="00AA131E"/>
    <w:pPr>
      <w:spacing w:after="160" w:line="240" w:lineRule="exact"/>
      <w:ind w:firstLine="0"/>
    </w:pPr>
    <w:rPr>
      <w:rFonts w:ascii="Verdana" w:eastAsia="Times New Roman" w:hAnsi="Verdana" w:cs="Times New Roman"/>
      <w:sz w:val="20"/>
      <w:szCs w:val="20"/>
      <w:lang w:val="en-US"/>
    </w:rPr>
  </w:style>
  <w:style w:type="paragraph" w:customStyle="1" w:styleId="PlainText2">
    <w:name w:val="Plain Text2"/>
    <w:basedOn w:val="a4"/>
    <w:uiPriority w:val="99"/>
    <w:qFormat/>
    <w:rsid w:val="00AA131E"/>
    <w:pPr>
      <w:spacing w:after="0" w:line="360" w:lineRule="auto"/>
      <w:ind w:firstLine="720"/>
      <w:jc w:val="both"/>
    </w:pPr>
    <w:rPr>
      <w:rFonts w:ascii="Times New Roman" w:eastAsia="Times New Roman" w:hAnsi="Times New Roman" w:cs="Times New Roman"/>
      <w:sz w:val="28"/>
      <w:szCs w:val="28"/>
      <w:lang w:eastAsia="ru-RU"/>
    </w:rPr>
  </w:style>
  <w:style w:type="paragraph" w:customStyle="1" w:styleId="affffffff2">
    <w:name w:val="Содержание"/>
    <w:basedOn w:val="a4"/>
    <w:uiPriority w:val="99"/>
    <w:qFormat/>
    <w:rsid w:val="00AA131E"/>
    <w:pPr>
      <w:spacing w:before="120" w:after="120" w:line="240" w:lineRule="auto"/>
      <w:ind w:firstLine="0"/>
      <w:jc w:val="center"/>
    </w:pPr>
    <w:rPr>
      <w:rFonts w:ascii="Times New Roman" w:eastAsia="Times New Roman" w:hAnsi="Times New Roman" w:cs="Times New Roman"/>
      <w:b/>
      <w:bCs/>
      <w:sz w:val="20"/>
      <w:szCs w:val="20"/>
    </w:rPr>
  </w:style>
  <w:style w:type="paragraph" w:customStyle="1" w:styleId="Normal97">
    <w:name w:val="Normal 97"/>
    <w:uiPriority w:val="99"/>
    <w:qFormat/>
    <w:rsid w:val="00AA131E"/>
    <w:pPr>
      <w:widowControl w:val="0"/>
      <w:spacing w:after="0" w:line="240" w:lineRule="auto"/>
      <w:jc w:val="both"/>
    </w:pPr>
    <w:rPr>
      <w:rFonts w:ascii="Times New Roman" w:eastAsia="Times New Roman" w:hAnsi="Times New Roman" w:cs="Times New Roman"/>
      <w:sz w:val="24"/>
      <w:szCs w:val="20"/>
      <w:lang w:eastAsia="ru-RU"/>
    </w:rPr>
  </w:style>
  <w:style w:type="paragraph" w:customStyle="1" w:styleId="1ffff0">
    <w:name w:val="Заголовок 1 Галя"/>
    <w:basedOn w:val="a4"/>
    <w:uiPriority w:val="99"/>
    <w:qFormat/>
    <w:rsid w:val="00AA131E"/>
    <w:pPr>
      <w:spacing w:after="0" w:line="240" w:lineRule="auto"/>
      <w:ind w:firstLine="0"/>
      <w:jc w:val="center"/>
    </w:pPr>
    <w:rPr>
      <w:rFonts w:ascii="Times New Roman" w:eastAsia="Times New Roman" w:hAnsi="Times New Roman" w:cs="Times New Roman"/>
      <w:b/>
      <w:sz w:val="28"/>
      <w:szCs w:val="28"/>
      <w:lang w:val="en-US" w:eastAsia="ru-RU"/>
    </w:rPr>
  </w:style>
  <w:style w:type="paragraph" w:customStyle="1" w:styleId="a">
    <w:name w:val="Обычный маркированный"/>
    <w:basedOn w:val="a4"/>
    <w:uiPriority w:val="99"/>
    <w:qFormat/>
    <w:rsid w:val="00AA131E"/>
    <w:pPr>
      <w:numPr>
        <w:numId w:val="9"/>
      </w:numPr>
      <w:spacing w:after="0" w:line="240" w:lineRule="auto"/>
    </w:pPr>
    <w:rPr>
      <w:rFonts w:ascii="Times New Roman" w:eastAsia="Times New Roman" w:hAnsi="Times New Roman" w:cs="Times New Roman"/>
      <w:szCs w:val="24"/>
      <w:lang w:eastAsia="ru-RU"/>
    </w:rPr>
  </w:style>
  <w:style w:type="paragraph" w:customStyle="1" w:styleId="Question">
    <w:name w:val="Question"/>
    <w:basedOn w:val="aff6"/>
    <w:next w:val="a4"/>
    <w:uiPriority w:val="99"/>
    <w:qFormat/>
    <w:rsid w:val="00AA131E"/>
    <w:pPr>
      <w:numPr>
        <w:numId w:val="10"/>
      </w:numPr>
      <w:tabs>
        <w:tab w:val="clear" w:pos="360"/>
      </w:tabs>
      <w:ind w:left="0" w:firstLine="0"/>
    </w:pPr>
  </w:style>
  <w:style w:type="paragraph" w:customStyle="1" w:styleId="2ff">
    <w:name w:val="Знак Знак Знак2"/>
    <w:basedOn w:val="a4"/>
    <w:uiPriority w:val="99"/>
    <w:qFormat/>
    <w:rsid w:val="00AA131E"/>
    <w:pPr>
      <w:spacing w:after="160" w:line="240" w:lineRule="exact"/>
      <w:ind w:firstLine="0"/>
    </w:pPr>
    <w:rPr>
      <w:rFonts w:ascii="Verdana" w:eastAsia="Times New Roman" w:hAnsi="Verdana" w:cs="Times New Roman"/>
      <w:szCs w:val="24"/>
      <w:lang w:val="en-US"/>
    </w:rPr>
  </w:style>
  <w:style w:type="paragraph" w:customStyle="1" w:styleId="Style1">
    <w:name w:val="Style1"/>
    <w:basedOn w:val="a4"/>
    <w:uiPriority w:val="99"/>
    <w:qFormat/>
    <w:rsid w:val="00AA131E"/>
    <w:pPr>
      <w:widowControl w:val="0"/>
      <w:autoSpaceDE w:val="0"/>
      <w:autoSpaceDN w:val="0"/>
      <w:adjustRightInd w:val="0"/>
      <w:spacing w:after="0" w:line="240" w:lineRule="auto"/>
      <w:ind w:firstLine="0"/>
    </w:pPr>
    <w:rPr>
      <w:rFonts w:ascii="Times New Roman" w:eastAsia="Times New Roman" w:hAnsi="Times New Roman" w:cs="Times New Roman"/>
      <w:szCs w:val="24"/>
      <w:lang w:eastAsia="ru-RU"/>
    </w:rPr>
  </w:style>
  <w:style w:type="paragraph" w:customStyle="1" w:styleId="ConsPlusDocList">
    <w:name w:val="ConsPlusDocList"/>
    <w:uiPriority w:val="99"/>
    <w:qFormat/>
    <w:rsid w:val="00AA131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ffff1">
    <w:name w:val="Верхний колонтитул1"/>
    <w:basedOn w:val="a4"/>
    <w:uiPriority w:val="99"/>
    <w:qFormat/>
    <w:rsid w:val="00AA131E"/>
    <w:pPr>
      <w:widowControl w:val="0"/>
      <w:tabs>
        <w:tab w:val="center" w:pos="4153"/>
        <w:tab w:val="right" w:pos="8306"/>
      </w:tabs>
      <w:spacing w:after="0" w:line="240" w:lineRule="auto"/>
      <w:ind w:firstLine="0"/>
      <w:jc w:val="center"/>
    </w:pPr>
    <w:rPr>
      <w:rFonts w:ascii="Times New Roman" w:eastAsia="Times New Roman" w:hAnsi="Times New Roman" w:cs="Times New Roman"/>
      <w:sz w:val="20"/>
      <w:szCs w:val="20"/>
      <w:lang w:eastAsia="ru-RU"/>
    </w:rPr>
  </w:style>
  <w:style w:type="character" w:customStyle="1" w:styleId="QuoteChar">
    <w:name w:val="Quote Char"/>
    <w:link w:val="218"/>
    <w:uiPriority w:val="29"/>
    <w:locked/>
    <w:rsid w:val="00AA131E"/>
    <w:rPr>
      <w:rFonts w:ascii="Calibri" w:eastAsia="Times New Roman" w:hAnsi="Calibri" w:cs="Times New Roman"/>
      <w:i/>
      <w:sz w:val="24"/>
      <w:szCs w:val="24"/>
      <w:lang w:eastAsia="ru-RU"/>
    </w:rPr>
  </w:style>
  <w:style w:type="character" w:customStyle="1" w:styleId="IntenseQuoteChar">
    <w:name w:val="Intense Quote Char"/>
    <w:link w:val="1ffa"/>
    <w:uiPriority w:val="30"/>
    <w:locked/>
    <w:rsid w:val="00AA131E"/>
    <w:rPr>
      <w:rFonts w:ascii="Calibri" w:eastAsia="Times New Roman" w:hAnsi="Calibri" w:cs="Times New Roman"/>
      <w:b/>
      <w:i/>
      <w:sz w:val="24"/>
      <w:szCs w:val="20"/>
      <w:lang w:eastAsia="ru-RU"/>
    </w:rPr>
  </w:style>
  <w:style w:type="paragraph" w:customStyle="1" w:styleId="2ff0">
    <w:name w:val="Знак2 Знак Знак Знак Знак Знак Знак Знак Знак Знак"/>
    <w:basedOn w:val="a4"/>
    <w:uiPriority w:val="99"/>
    <w:qFormat/>
    <w:rsid w:val="00AA131E"/>
    <w:pPr>
      <w:spacing w:after="160" w:line="240" w:lineRule="exact"/>
      <w:ind w:firstLine="0"/>
    </w:pPr>
    <w:rPr>
      <w:rFonts w:ascii="Verdana" w:eastAsia="Times New Roman" w:hAnsi="Verdana" w:cs="Times New Roman"/>
      <w:sz w:val="20"/>
      <w:szCs w:val="20"/>
      <w:lang w:val="en-US"/>
    </w:rPr>
  </w:style>
  <w:style w:type="paragraph" w:customStyle="1" w:styleId="listparagraph1">
    <w:name w:val="listparagraph1"/>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s3">
    <w:name w:val="s_3"/>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s15">
    <w:name w:val="s_15"/>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s1">
    <w:name w:val="s_1"/>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s22">
    <w:name w:val="s_22"/>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s9">
    <w:name w:val="s_9"/>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affffffff3">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4"/>
    <w:autoRedefine/>
    <w:uiPriority w:val="99"/>
    <w:qFormat/>
    <w:rsid w:val="00AA131E"/>
    <w:pPr>
      <w:tabs>
        <w:tab w:val="left" w:pos="2160"/>
      </w:tabs>
      <w:spacing w:before="120" w:after="0" w:line="240" w:lineRule="exact"/>
      <w:ind w:firstLine="0"/>
      <w:jc w:val="both"/>
    </w:pPr>
    <w:rPr>
      <w:rFonts w:ascii="Times New Roman" w:eastAsia="Times New Roman" w:hAnsi="Times New Roman" w:cs="Times New Roman"/>
      <w:noProof/>
      <w:szCs w:val="24"/>
      <w:lang w:val="en-US" w:eastAsia="ru-RU"/>
    </w:rPr>
  </w:style>
  <w:style w:type="paragraph" w:customStyle="1" w:styleId="western">
    <w:name w:val="western"/>
    <w:basedOn w:val="a4"/>
    <w:uiPriority w:val="99"/>
    <w:qFormat/>
    <w:rsid w:val="00AA131E"/>
    <w:pPr>
      <w:spacing w:before="100" w:beforeAutospacing="1" w:after="115" w:line="240" w:lineRule="auto"/>
      <w:ind w:firstLine="0"/>
    </w:pPr>
    <w:rPr>
      <w:rFonts w:ascii="Times New Roman" w:eastAsia="Times New Roman" w:hAnsi="Times New Roman" w:cs="Times New Roman"/>
      <w:color w:val="000000"/>
      <w:szCs w:val="24"/>
      <w:lang w:eastAsia="ru-RU"/>
    </w:rPr>
  </w:style>
  <w:style w:type="character" w:customStyle="1" w:styleId="2ff1">
    <w:name w:val="Основной текст (2)_"/>
    <w:link w:val="2ff2"/>
    <w:uiPriority w:val="99"/>
    <w:locked/>
    <w:rsid w:val="00AA131E"/>
    <w:rPr>
      <w:sz w:val="27"/>
      <w:shd w:val="clear" w:color="auto" w:fill="FFFFFF"/>
    </w:rPr>
  </w:style>
  <w:style w:type="paragraph" w:customStyle="1" w:styleId="2ff2">
    <w:name w:val="Основной текст (2)"/>
    <w:basedOn w:val="a4"/>
    <w:link w:val="2ff1"/>
    <w:uiPriority w:val="99"/>
    <w:qFormat/>
    <w:rsid w:val="00AA131E"/>
    <w:pPr>
      <w:shd w:val="clear" w:color="auto" w:fill="FFFFFF"/>
      <w:spacing w:before="660" w:after="0" w:line="322" w:lineRule="exact"/>
      <w:ind w:firstLine="400"/>
    </w:pPr>
    <w:rPr>
      <w:sz w:val="27"/>
    </w:rPr>
  </w:style>
  <w:style w:type="paragraph" w:customStyle="1" w:styleId="affffffff4">
    <w:name w:val="Знак Знак Знак Знак"/>
    <w:basedOn w:val="a4"/>
    <w:uiPriority w:val="99"/>
    <w:qFormat/>
    <w:rsid w:val="00AA131E"/>
    <w:pPr>
      <w:spacing w:after="160" w:line="240" w:lineRule="exact"/>
      <w:ind w:firstLine="0"/>
    </w:pPr>
    <w:rPr>
      <w:rFonts w:ascii="Verdana" w:eastAsia="Times New Roman" w:hAnsi="Verdana" w:cs="Times New Roman"/>
      <w:sz w:val="20"/>
      <w:szCs w:val="20"/>
      <w:lang w:val="en-US"/>
    </w:rPr>
  </w:style>
  <w:style w:type="paragraph" w:customStyle="1" w:styleId="affffffff5">
    <w:name w:val="Внутренний адрес"/>
    <w:basedOn w:val="a4"/>
    <w:uiPriority w:val="99"/>
    <w:qFormat/>
    <w:rsid w:val="00AA131E"/>
    <w:pPr>
      <w:widowControl w:val="0"/>
      <w:spacing w:after="0" w:line="240" w:lineRule="auto"/>
      <w:ind w:firstLine="0"/>
    </w:pPr>
    <w:rPr>
      <w:rFonts w:ascii="Times New Roman" w:eastAsia="Times New Roman" w:hAnsi="Times New Roman" w:cs="Times New Roman"/>
      <w:szCs w:val="20"/>
      <w:lang w:eastAsia="ru-RU"/>
    </w:rPr>
  </w:style>
  <w:style w:type="paragraph" w:customStyle="1" w:styleId="ListParagraph10">
    <w:name w:val="List Paragraph1"/>
    <w:basedOn w:val="a4"/>
    <w:uiPriority w:val="99"/>
    <w:qFormat/>
    <w:rsid w:val="00AA131E"/>
    <w:pPr>
      <w:widowControl w:val="0"/>
      <w:spacing w:after="0" w:line="240" w:lineRule="auto"/>
      <w:ind w:left="708" w:firstLine="0"/>
    </w:pPr>
    <w:rPr>
      <w:rFonts w:ascii="Times New Roman" w:eastAsia="Times New Roman" w:hAnsi="Times New Roman" w:cs="Times New Roman"/>
      <w:szCs w:val="20"/>
      <w:lang w:eastAsia="ru-RU"/>
    </w:rPr>
  </w:style>
  <w:style w:type="paragraph" w:customStyle="1" w:styleId="ListParagraph2">
    <w:name w:val="List Paragraph2"/>
    <w:basedOn w:val="a4"/>
    <w:uiPriority w:val="99"/>
    <w:qFormat/>
    <w:rsid w:val="00AA131E"/>
    <w:pPr>
      <w:spacing w:after="0" w:line="240" w:lineRule="auto"/>
      <w:ind w:left="720" w:firstLine="0"/>
      <w:contextualSpacing/>
    </w:pPr>
    <w:rPr>
      <w:rFonts w:ascii="Times New Roman" w:eastAsia="Times New Roman" w:hAnsi="Times New Roman" w:cs="Times New Roman"/>
      <w:szCs w:val="24"/>
      <w:lang w:eastAsia="ru-RU"/>
    </w:rPr>
  </w:style>
  <w:style w:type="paragraph" w:customStyle="1" w:styleId="NoSpacing1">
    <w:name w:val="No Spacing1"/>
    <w:uiPriority w:val="99"/>
    <w:qFormat/>
    <w:rsid w:val="00AA131E"/>
    <w:pPr>
      <w:spacing w:after="0" w:line="240" w:lineRule="auto"/>
    </w:pPr>
    <w:rPr>
      <w:rFonts w:ascii="Calibri" w:eastAsia="Times New Roman" w:hAnsi="Calibri" w:cs="Times New Roman"/>
    </w:rPr>
  </w:style>
  <w:style w:type="paragraph" w:customStyle="1" w:styleId="2ff3">
    <w:name w:val="Без интервала2"/>
    <w:uiPriority w:val="99"/>
    <w:qFormat/>
    <w:rsid w:val="00AA131E"/>
    <w:pPr>
      <w:spacing w:after="0" w:line="240" w:lineRule="auto"/>
    </w:pPr>
    <w:rPr>
      <w:rFonts w:ascii="Times New Roman" w:eastAsia="Calibri" w:hAnsi="Times New Roman" w:cs="Times New Roman"/>
    </w:rPr>
  </w:style>
  <w:style w:type="paragraph" w:customStyle="1" w:styleId="1ffff2">
    <w:name w:val="Рецензия1"/>
    <w:uiPriority w:val="99"/>
    <w:qFormat/>
    <w:rsid w:val="00AA131E"/>
    <w:pPr>
      <w:spacing w:after="0" w:line="240" w:lineRule="auto"/>
    </w:pPr>
    <w:rPr>
      <w:rFonts w:ascii="Arial" w:eastAsia="Calibri" w:hAnsi="Arial" w:cs="Times New Roman"/>
      <w:sz w:val="24"/>
      <w:szCs w:val="20"/>
      <w:lang w:eastAsia="ar-SA"/>
    </w:rPr>
  </w:style>
  <w:style w:type="paragraph" w:customStyle="1" w:styleId="2ff4">
    <w:name w:val="Знак Знак Знак2 Знак"/>
    <w:basedOn w:val="a4"/>
    <w:uiPriority w:val="99"/>
    <w:qFormat/>
    <w:rsid w:val="00AA131E"/>
    <w:pPr>
      <w:widowControl w:val="0"/>
      <w:adjustRightInd w:val="0"/>
      <w:spacing w:after="160" w:line="240" w:lineRule="exact"/>
      <w:ind w:firstLine="0"/>
      <w:jc w:val="right"/>
    </w:pPr>
    <w:rPr>
      <w:rFonts w:ascii="Times New Roman" w:eastAsia="Times New Roman" w:hAnsi="Times New Roman" w:cs="Times New Roman"/>
      <w:sz w:val="20"/>
      <w:szCs w:val="20"/>
      <w:lang w:val="en-GB"/>
    </w:rPr>
  </w:style>
  <w:style w:type="paragraph" w:customStyle="1" w:styleId="10">
    <w:name w:val="мой заголовок 1"/>
    <w:basedOn w:val="12"/>
    <w:uiPriority w:val="99"/>
    <w:qFormat/>
    <w:rsid w:val="00AA131E"/>
    <w:pPr>
      <w:keepNext w:val="0"/>
      <w:keepLines w:val="0"/>
      <w:numPr>
        <w:numId w:val="11"/>
      </w:numPr>
      <w:tabs>
        <w:tab w:val="left" w:pos="1418"/>
      </w:tabs>
      <w:spacing w:line="360" w:lineRule="auto"/>
      <w:jc w:val="both"/>
    </w:pPr>
    <w:rPr>
      <w:rFonts w:ascii="Times New Roman" w:eastAsia="Times New Roman" w:hAnsi="Times New Roman" w:cs="Times New Roman"/>
      <w:color w:val="auto"/>
      <w:kern w:val="28"/>
      <w:sz w:val="28"/>
      <w:szCs w:val="20"/>
      <w:lang w:eastAsia="ru-RU"/>
    </w:rPr>
  </w:style>
  <w:style w:type="paragraph" w:customStyle="1" w:styleId="2">
    <w:name w:val="мой заголовок 2"/>
    <w:basedOn w:val="20"/>
    <w:uiPriority w:val="99"/>
    <w:qFormat/>
    <w:rsid w:val="00AA131E"/>
    <w:pPr>
      <w:keepNext w:val="0"/>
      <w:keepLines w:val="0"/>
      <w:numPr>
        <w:ilvl w:val="1"/>
        <w:numId w:val="11"/>
      </w:numPr>
      <w:tabs>
        <w:tab w:val="left" w:pos="1418"/>
      </w:tabs>
      <w:spacing w:before="240" w:after="240" w:line="360" w:lineRule="auto"/>
      <w:jc w:val="both"/>
    </w:pPr>
    <w:rPr>
      <w:rFonts w:eastAsia="Times New Roman" w:cs="Times New Roman"/>
      <w:caps w:val="0"/>
      <w:smallCaps/>
      <w:color w:val="auto"/>
      <w:kern w:val="28"/>
      <w:sz w:val="28"/>
      <w:szCs w:val="20"/>
      <w:lang w:eastAsia="ru-RU"/>
    </w:rPr>
  </w:style>
  <w:style w:type="paragraph" w:customStyle="1" w:styleId="3">
    <w:name w:val="мой заголовок 3"/>
    <w:basedOn w:val="30"/>
    <w:uiPriority w:val="99"/>
    <w:qFormat/>
    <w:rsid w:val="00AA131E"/>
    <w:pPr>
      <w:keepLines w:val="0"/>
      <w:numPr>
        <w:ilvl w:val="2"/>
        <w:numId w:val="11"/>
      </w:numPr>
      <w:spacing w:before="0" w:after="60" w:line="360" w:lineRule="auto"/>
      <w:jc w:val="both"/>
    </w:pPr>
    <w:rPr>
      <w:rFonts w:ascii="Times New Roman" w:eastAsia="SimSun" w:hAnsi="Times New Roman" w:cs="Times New Roman"/>
      <w:b/>
      <w:i/>
      <w:color w:val="auto"/>
      <w:sz w:val="28"/>
      <w:lang w:eastAsia="zh-CN"/>
    </w:rPr>
  </w:style>
  <w:style w:type="paragraph" w:customStyle="1" w:styleId="1ffff3">
    <w:name w:val="Мой заголовок 1"/>
    <w:basedOn w:val="12"/>
    <w:uiPriority w:val="99"/>
    <w:qFormat/>
    <w:rsid w:val="00AA131E"/>
    <w:pPr>
      <w:widowControl w:val="0"/>
      <w:spacing w:after="0" w:line="240" w:lineRule="auto"/>
      <w:ind w:firstLine="709"/>
    </w:pPr>
    <w:rPr>
      <w:rFonts w:ascii="Times New Roman" w:eastAsia="Times New Roman" w:hAnsi="Times New Roman" w:cs="Times New Roman"/>
      <w:color w:val="auto"/>
      <w:sz w:val="28"/>
      <w:szCs w:val="20"/>
      <w:lang w:eastAsia="ru-RU"/>
    </w:rPr>
  </w:style>
  <w:style w:type="paragraph" w:styleId="2fa">
    <w:name w:val="Body Text Indent 2"/>
    <w:basedOn w:val="a4"/>
    <w:link w:val="2f9"/>
    <w:uiPriority w:val="99"/>
    <w:unhideWhenUsed/>
    <w:rsid w:val="00AA131E"/>
    <w:pPr>
      <w:spacing w:after="120" w:line="480" w:lineRule="auto"/>
      <w:ind w:left="283" w:firstLine="0"/>
    </w:pPr>
    <w:rPr>
      <w:rFonts w:ascii="Times New Roman" w:eastAsia="Times New Roman" w:hAnsi="Times New Roman" w:cs="Times New Roman"/>
      <w:sz w:val="28"/>
    </w:rPr>
  </w:style>
  <w:style w:type="character" w:customStyle="1" w:styleId="21b">
    <w:name w:val="Основной текст с отступом 2 Знак1"/>
    <w:basedOn w:val="a5"/>
    <w:uiPriority w:val="99"/>
    <w:semiHidden/>
    <w:rsid w:val="00AA131E"/>
    <w:rPr>
      <w:sz w:val="24"/>
    </w:rPr>
  </w:style>
  <w:style w:type="character" w:customStyle="1" w:styleId="3f3">
    <w:name w:val="Стиль3 Знак Знак Знак"/>
    <w:link w:val="3f4"/>
    <w:locked/>
    <w:rsid w:val="00AA131E"/>
    <w:rPr>
      <w:rFonts w:ascii="Times New Roman" w:eastAsia="Times New Roman" w:hAnsi="Times New Roman" w:cs="Times New Roman"/>
      <w:sz w:val="24"/>
    </w:rPr>
  </w:style>
  <w:style w:type="paragraph" w:customStyle="1" w:styleId="3f4">
    <w:name w:val="Стиль3 Знак Знак"/>
    <w:basedOn w:val="2fa"/>
    <w:link w:val="3f3"/>
    <w:qFormat/>
    <w:rsid w:val="00AA131E"/>
    <w:pPr>
      <w:widowControl w:val="0"/>
      <w:tabs>
        <w:tab w:val="num" w:pos="227"/>
      </w:tabs>
      <w:adjustRightInd w:val="0"/>
      <w:spacing w:after="0" w:line="240" w:lineRule="auto"/>
      <w:ind w:left="0"/>
      <w:jc w:val="both"/>
    </w:pPr>
    <w:rPr>
      <w:sz w:val="24"/>
    </w:rPr>
  </w:style>
  <w:style w:type="character" w:customStyle="1" w:styleId="1ffff4">
    <w:name w:val="Обычный + Первая строка:  1 см Знак"/>
    <w:link w:val="1ffff5"/>
    <w:locked/>
    <w:rsid w:val="00AA131E"/>
    <w:rPr>
      <w:rFonts w:ascii="Times New Roman" w:eastAsia="Times New Roman" w:hAnsi="Times New Roman" w:cs="Times New Roman"/>
      <w:i/>
      <w:sz w:val="24"/>
      <w:szCs w:val="24"/>
    </w:rPr>
  </w:style>
  <w:style w:type="paragraph" w:customStyle="1" w:styleId="1ffff5">
    <w:name w:val="Обычный + Первая строка:  1 см"/>
    <w:basedOn w:val="a4"/>
    <w:link w:val="1ffff4"/>
    <w:qFormat/>
    <w:rsid w:val="00AA131E"/>
    <w:pPr>
      <w:keepNext/>
      <w:keepLines/>
      <w:widowControl w:val="0"/>
      <w:suppressLineNumbers/>
      <w:suppressAutoHyphens/>
      <w:spacing w:after="60" w:line="240" w:lineRule="auto"/>
      <w:ind w:firstLine="567"/>
      <w:jc w:val="both"/>
    </w:pPr>
    <w:rPr>
      <w:rFonts w:ascii="Times New Roman" w:eastAsia="Times New Roman" w:hAnsi="Times New Roman" w:cs="Times New Roman"/>
      <w:i/>
      <w:szCs w:val="24"/>
    </w:rPr>
  </w:style>
  <w:style w:type="paragraph" w:customStyle="1" w:styleId="-0">
    <w:name w:val="Контракт-пункт"/>
    <w:basedOn w:val="a4"/>
    <w:uiPriority w:val="99"/>
    <w:qFormat/>
    <w:rsid w:val="00AA131E"/>
    <w:pPr>
      <w:tabs>
        <w:tab w:val="left" w:pos="680"/>
        <w:tab w:val="num" w:pos="720"/>
      </w:tabs>
      <w:spacing w:after="60" w:line="240" w:lineRule="auto"/>
      <w:ind w:left="720" w:firstLine="567"/>
      <w:jc w:val="both"/>
    </w:pPr>
    <w:rPr>
      <w:rFonts w:ascii="Times New Roman" w:eastAsia="Times New Roman" w:hAnsi="Times New Roman" w:cs="Times New Roman"/>
      <w:szCs w:val="24"/>
      <w:lang w:eastAsia="ru-RU"/>
    </w:rPr>
  </w:style>
  <w:style w:type="paragraph" w:customStyle="1" w:styleId="3f5">
    <w:name w:val="3"/>
    <w:basedOn w:val="a4"/>
    <w:uiPriority w:val="99"/>
    <w:qFormat/>
    <w:rsid w:val="00AA131E"/>
    <w:pPr>
      <w:spacing w:after="0" w:line="240" w:lineRule="auto"/>
      <w:ind w:firstLine="0"/>
      <w:jc w:val="both"/>
    </w:pPr>
    <w:rPr>
      <w:rFonts w:ascii="Times New Roman" w:eastAsia="Times New Roman" w:hAnsi="Times New Roman" w:cs="Times New Roman"/>
      <w:szCs w:val="24"/>
      <w:lang w:eastAsia="ru-RU"/>
    </w:rPr>
  </w:style>
  <w:style w:type="paragraph" w:customStyle="1" w:styleId="2-11">
    <w:name w:val="2-11"/>
    <w:basedOn w:val="a4"/>
    <w:uiPriority w:val="99"/>
    <w:qFormat/>
    <w:rsid w:val="00AA131E"/>
    <w:pPr>
      <w:spacing w:after="60" w:line="240" w:lineRule="auto"/>
      <w:ind w:firstLine="0"/>
      <w:jc w:val="both"/>
    </w:pPr>
    <w:rPr>
      <w:rFonts w:ascii="Times New Roman" w:eastAsia="Times New Roman" w:hAnsi="Times New Roman" w:cs="Times New Roman"/>
      <w:szCs w:val="24"/>
      <w:lang w:eastAsia="ru-RU"/>
    </w:rPr>
  </w:style>
  <w:style w:type="paragraph" w:customStyle="1" w:styleId="1ffff6">
    <w:name w:val="текст1"/>
    <w:uiPriority w:val="99"/>
    <w:qFormat/>
    <w:rsid w:val="00AA131E"/>
    <w:pPr>
      <w:autoSpaceDE w:val="0"/>
      <w:autoSpaceDN w:val="0"/>
      <w:adjustRightInd w:val="0"/>
      <w:spacing w:after="0" w:line="240" w:lineRule="auto"/>
      <w:ind w:firstLine="397"/>
      <w:jc w:val="both"/>
    </w:pPr>
    <w:rPr>
      <w:rFonts w:ascii="SchoolBookC" w:eastAsia="Times New Roman" w:hAnsi="SchoolBookC" w:cs="Times New Roman"/>
      <w:sz w:val="24"/>
      <w:szCs w:val="20"/>
      <w:lang w:eastAsia="ru-RU"/>
    </w:rPr>
  </w:style>
  <w:style w:type="paragraph" w:customStyle="1" w:styleId="affffffff6">
    <w:name w:val="втяжка"/>
    <w:basedOn w:val="1ffff6"/>
    <w:next w:val="1ffff6"/>
    <w:uiPriority w:val="99"/>
    <w:qFormat/>
    <w:rsid w:val="00AA131E"/>
    <w:pPr>
      <w:tabs>
        <w:tab w:val="left" w:pos="567"/>
      </w:tabs>
      <w:spacing w:before="57"/>
      <w:ind w:left="567" w:hanging="567"/>
    </w:pPr>
  </w:style>
  <w:style w:type="paragraph" w:customStyle="1" w:styleId="1ffff7">
    <w:name w:val="втяжка1"/>
    <w:basedOn w:val="affffffff6"/>
    <w:next w:val="affffffff6"/>
    <w:uiPriority w:val="99"/>
    <w:qFormat/>
    <w:rsid w:val="00AA131E"/>
    <w:pPr>
      <w:tabs>
        <w:tab w:val="clear" w:pos="567"/>
        <w:tab w:val="left" w:pos="1134"/>
      </w:tabs>
      <w:ind w:left="1134"/>
    </w:pPr>
  </w:style>
  <w:style w:type="paragraph" w:customStyle="1" w:styleId="-1">
    <w:name w:val="текст-табл"/>
    <w:basedOn w:val="a4"/>
    <w:next w:val="a4"/>
    <w:uiPriority w:val="99"/>
    <w:qFormat/>
    <w:rsid w:val="00AA131E"/>
    <w:pPr>
      <w:autoSpaceDE w:val="0"/>
      <w:autoSpaceDN w:val="0"/>
      <w:adjustRightInd w:val="0"/>
      <w:spacing w:before="57" w:after="0" w:line="240" w:lineRule="auto"/>
      <w:ind w:left="283" w:right="283" w:firstLine="0"/>
      <w:jc w:val="both"/>
    </w:pPr>
    <w:rPr>
      <w:rFonts w:ascii="SchoolBookC" w:eastAsia="Times New Roman" w:hAnsi="SchoolBookC" w:cs="Times New Roman"/>
      <w:b/>
      <w:i/>
      <w:szCs w:val="20"/>
      <w:lang w:eastAsia="ru-RU"/>
    </w:rPr>
  </w:style>
  <w:style w:type="paragraph" w:customStyle="1" w:styleId="affffffff7">
    <w:name w:val="текст"/>
    <w:uiPriority w:val="99"/>
    <w:qFormat/>
    <w:rsid w:val="00AA131E"/>
    <w:pPr>
      <w:autoSpaceDE w:val="0"/>
      <w:autoSpaceDN w:val="0"/>
      <w:adjustRightInd w:val="0"/>
      <w:spacing w:after="0" w:line="240" w:lineRule="auto"/>
      <w:jc w:val="both"/>
    </w:pPr>
    <w:rPr>
      <w:rFonts w:ascii="SchoolBookC" w:eastAsia="Times New Roman" w:hAnsi="SchoolBookC" w:cs="Times New Roman"/>
      <w:color w:val="000000"/>
      <w:sz w:val="24"/>
      <w:szCs w:val="20"/>
      <w:lang w:eastAsia="ru-RU"/>
    </w:rPr>
  </w:style>
  <w:style w:type="paragraph" w:customStyle="1" w:styleId="affffffff8">
    <w:name w:val="заг_центр"/>
    <w:basedOn w:val="-1"/>
    <w:uiPriority w:val="99"/>
    <w:qFormat/>
    <w:rsid w:val="00AA131E"/>
    <w:pPr>
      <w:jc w:val="center"/>
    </w:pPr>
    <w:rPr>
      <w:rFonts w:ascii="AvantGardeGothicC" w:hAnsi="AvantGardeGothicC"/>
    </w:rPr>
  </w:style>
  <w:style w:type="paragraph" w:customStyle="1" w:styleId="fr1">
    <w:name w:val="fr1"/>
    <w:basedOn w:val="a4"/>
    <w:uiPriority w:val="99"/>
    <w:qFormat/>
    <w:rsid w:val="00AA131E"/>
    <w:pPr>
      <w:spacing w:before="150" w:after="150" w:line="240" w:lineRule="auto"/>
      <w:ind w:left="150" w:right="150" w:firstLine="0"/>
    </w:pPr>
    <w:rPr>
      <w:rFonts w:ascii="Times New Roman" w:eastAsia="Times New Roman" w:hAnsi="Times New Roman" w:cs="Times New Roman"/>
      <w:szCs w:val="24"/>
      <w:lang w:eastAsia="ru-RU"/>
    </w:rPr>
  </w:style>
  <w:style w:type="paragraph" w:customStyle="1" w:styleId="95">
    <w:name w:val="9"/>
    <w:basedOn w:val="a4"/>
    <w:uiPriority w:val="99"/>
    <w:qFormat/>
    <w:rsid w:val="00AA131E"/>
    <w:pPr>
      <w:spacing w:after="0" w:line="240" w:lineRule="auto"/>
      <w:ind w:firstLine="0"/>
      <w:jc w:val="center"/>
    </w:pPr>
    <w:rPr>
      <w:rFonts w:ascii="Times New Roman" w:eastAsia="Arial Unicode MS" w:hAnsi="Times New Roman" w:cs="Times New Roman"/>
      <w:b/>
      <w:bCs/>
      <w:sz w:val="16"/>
      <w:szCs w:val="16"/>
      <w:lang w:eastAsia="ru-RU"/>
    </w:rPr>
  </w:style>
  <w:style w:type="paragraph" w:customStyle="1" w:styleId="2ff5">
    <w:name w:val="Текст_начало_2"/>
    <w:basedOn w:val="a4"/>
    <w:uiPriority w:val="99"/>
    <w:qFormat/>
    <w:rsid w:val="00AA131E"/>
    <w:pPr>
      <w:spacing w:after="0" w:line="360" w:lineRule="exact"/>
      <w:ind w:firstLine="0"/>
      <w:jc w:val="both"/>
    </w:pPr>
    <w:rPr>
      <w:rFonts w:ascii="Arial" w:eastAsia="Times New Roman" w:hAnsi="Arial" w:cs="Times New Roman"/>
      <w:szCs w:val="20"/>
      <w:lang w:val="en-GB" w:eastAsia="ru-RU"/>
    </w:rPr>
  </w:style>
  <w:style w:type="paragraph" w:customStyle="1" w:styleId="02statia1">
    <w:name w:val="02statia1"/>
    <w:basedOn w:val="a4"/>
    <w:uiPriority w:val="99"/>
    <w:qFormat/>
    <w:rsid w:val="00AA131E"/>
    <w:pPr>
      <w:keepNext/>
      <w:spacing w:before="280" w:after="0" w:line="320" w:lineRule="atLeast"/>
      <w:ind w:left="1134" w:right="851" w:hanging="578"/>
      <w:outlineLvl w:val="2"/>
    </w:pPr>
    <w:rPr>
      <w:rFonts w:ascii="GaramondNarrowC" w:eastAsia="Times New Roman" w:hAnsi="GaramondNarrowC" w:cs="Times New Roman"/>
      <w:b/>
      <w:szCs w:val="24"/>
      <w:lang w:eastAsia="ru-RU"/>
    </w:rPr>
  </w:style>
  <w:style w:type="paragraph" w:customStyle="1" w:styleId="02statia2">
    <w:name w:val="02statia2"/>
    <w:basedOn w:val="a4"/>
    <w:uiPriority w:val="99"/>
    <w:qFormat/>
    <w:rsid w:val="00AA131E"/>
    <w:pPr>
      <w:spacing w:before="120" w:after="0" w:line="320" w:lineRule="atLeast"/>
      <w:ind w:left="2020" w:hanging="880"/>
      <w:jc w:val="both"/>
    </w:pPr>
    <w:rPr>
      <w:rFonts w:ascii="GaramondNarrowC" w:eastAsia="Times New Roman" w:hAnsi="GaramondNarrowC" w:cs="Times New Roman"/>
      <w:color w:val="000000"/>
      <w:sz w:val="21"/>
      <w:szCs w:val="21"/>
      <w:lang w:eastAsia="ru-RU"/>
    </w:rPr>
  </w:style>
  <w:style w:type="paragraph" w:customStyle="1" w:styleId="02statia3">
    <w:name w:val="02statia3"/>
    <w:basedOn w:val="a4"/>
    <w:uiPriority w:val="99"/>
    <w:qFormat/>
    <w:rsid w:val="00AA131E"/>
    <w:pPr>
      <w:spacing w:before="120" w:after="0" w:line="320" w:lineRule="atLeast"/>
      <w:ind w:left="2900" w:hanging="880"/>
      <w:jc w:val="both"/>
    </w:pPr>
    <w:rPr>
      <w:rFonts w:ascii="GaramondNarrowC" w:eastAsia="Times New Roman" w:hAnsi="GaramondNarrowC" w:cs="Times New Roman"/>
      <w:color w:val="000000"/>
      <w:sz w:val="21"/>
      <w:szCs w:val="21"/>
      <w:lang w:eastAsia="ru-RU"/>
    </w:rPr>
  </w:style>
  <w:style w:type="paragraph" w:customStyle="1" w:styleId="03zagolovok2">
    <w:name w:val="03zagolovok2"/>
    <w:basedOn w:val="a4"/>
    <w:uiPriority w:val="99"/>
    <w:qFormat/>
    <w:rsid w:val="00AA131E"/>
    <w:pPr>
      <w:keepNext/>
      <w:spacing w:before="360" w:after="120" w:line="360" w:lineRule="atLeast"/>
      <w:ind w:firstLine="0"/>
      <w:outlineLvl w:val="1"/>
    </w:pPr>
    <w:rPr>
      <w:rFonts w:ascii="GaramondC" w:eastAsia="Times New Roman" w:hAnsi="GaramondC" w:cs="Times New Roman"/>
      <w:b/>
      <w:color w:val="000000"/>
      <w:sz w:val="28"/>
      <w:szCs w:val="28"/>
      <w:lang w:eastAsia="ru-RU"/>
    </w:rPr>
  </w:style>
  <w:style w:type="paragraph" w:customStyle="1" w:styleId="head21">
    <w:name w:val="head21"/>
    <w:basedOn w:val="a4"/>
    <w:uiPriority w:val="99"/>
    <w:qFormat/>
    <w:rsid w:val="00AA131E"/>
    <w:pPr>
      <w:overflowPunct w:val="0"/>
      <w:autoSpaceDE w:val="0"/>
      <w:autoSpaceDN w:val="0"/>
      <w:spacing w:after="0" w:line="240" w:lineRule="auto"/>
      <w:ind w:firstLine="0"/>
      <w:jc w:val="center"/>
    </w:pPr>
    <w:rPr>
      <w:rFonts w:ascii="Times New Roman" w:eastAsia="Times New Roman" w:hAnsi="Times New Roman" w:cs="Times New Roman"/>
      <w:b/>
      <w:bCs/>
      <w:szCs w:val="24"/>
      <w:lang w:eastAsia="ru-RU"/>
    </w:rPr>
  </w:style>
  <w:style w:type="paragraph" w:customStyle="1" w:styleId="msoacetate0">
    <w:name w:val="msoacetate"/>
    <w:basedOn w:val="a4"/>
    <w:uiPriority w:val="99"/>
    <w:qFormat/>
    <w:rsid w:val="00AA131E"/>
    <w:pPr>
      <w:spacing w:after="0" w:line="240" w:lineRule="auto"/>
      <w:ind w:firstLine="0"/>
    </w:pPr>
    <w:rPr>
      <w:rFonts w:ascii="Tahoma" w:eastAsia="Times New Roman" w:hAnsi="Tahoma" w:cs="Tahoma"/>
      <w:sz w:val="16"/>
      <w:szCs w:val="16"/>
      <w:lang w:eastAsia="ru-RU"/>
    </w:rPr>
  </w:style>
  <w:style w:type="paragraph" w:customStyle="1" w:styleId="StyleFirstline127cm">
    <w:name w:val="Style First line:  127 cm"/>
    <w:basedOn w:val="a4"/>
    <w:uiPriority w:val="99"/>
    <w:qFormat/>
    <w:rsid w:val="00AA131E"/>
    <w:pPr>
      <w:spacing w:before="120" w:after="0" w:line="240" w:lineRule="auto"/>
      <w:ind w:firstLine="720"/>
      <w:jc w:val="both"/>
    </w:pPr>
    <w:rPr>
      <w:rFonts w:ascii="Arial" w:eastAsia="Times New Roman" w:hAnsi="Arial" w:cs="Times New Roman"/>
      <w:szCs w:val="20"/>
    </w:rPr>
  </w:style>
  <w:style w:type="paragraph" w:customStyle="1" w:styleId="Normalkeepwithnext">
    <w:name w:val="Normal (keep with next)"/>
    <w:basedOn w:val="a4"/>
    <w:uiPriority w:val="99"/>
    <w:qFormat/>
    <w:rsid w:val="00AA131E"/>
    <w:pPr>
      <w:keepNext/>
      <w:keepLines/>
      <w:spacing w:after="0" w:line="240" w:lineRule="auto"/>
      <w:ind w:firstLine="0"/>
    </w:pPr>
    <w:rPr>
      <w:rFonts w:ascii="Arial" w:eastAsia="SimSun" w:hAnsi="Arial" w:cs="Times New Roman"/>
      <w:sz w:val="22"/>
      <w:szCs w:val="24"/>
      <w:lang w:val="en-GB" w:eastAsia="zh-CN"/>
    </w:rPr>
  </w:style>
  <w:style w:type="paragraph" w:customStyle="1" w:styleId="NormalSpace">
    <w:name w:val="NormalSpace"/>
    <w:basedOn w:val="a4"/>
    <w:next w:val="a4"/>
    <w:uiPriority w:val="99"/>
    <w:qFormat/>
    <w:rsid w:val="00AA131E"/>
    <w:pPr>
      <w:spacing w:before="60" w:after="60" w:line="240" w:lineRule="auto"/>
      <w:ind w:firstLine="0"/>
    </w:pPr>
    <w:rPr>
      <w:rFonts w:ascii="Arial" w:eastAsia="SimSun" w:hAnsi="Arial" w:cs="Times New Roman"/>
      <w:sz w:val="22"/>
      <w:szCs w:val="24"/>
      <w:lang w:val="en-GB" w:eastAsia="zh-CN"/>
    </w:rPr>
  </w:style>
  <w:style w:type="paragraph" w:customStyle="1" w:styleId="2-110">
    <w:name w:val="содержание2-11"/>
    <w:basedOn w:val="a4"/>
    <w:uiPriority w:val="99"/>
    <w:qFormat/>
    <w:rsid w:val="00AA131E"/>
    <w:pPr>
      <w:spacing w:after="60" w:line="240" w:lineRule="auto"/>
      <w:ind w:firstLine="0"/>
      <w:jc w:val="both"/>
    </w:pPr>
    <w:rPr>
      <w:rFonts w:ascii="Times New Roman" w:eastAsia="Times New Roman" w:hAnsi="Times New Roman" w:cs="Times New Roman"/>
      <w:szCs w:val="24"/>
      <w:lang w:eastAsia="ru-RU"/>
    </w:rPr>
  </w:style>
  <w:style w:type="paragraph" w:customStyle="1" w:styleId="affffffff9">
    <w:name w:val="Подраздел"/>
    <w:basedOn w:val="a4"/>
    <w:uiPriority w:val="99"/>
    <w:qFormat/>
    <w:rsid w:val="00AA131E"/>
    <w:pPr>
      <w:suppressAutoHyphens/>
      <w:spacing w:before="240" w:after="120" w:line="240" w:lineRule="auto"/>
      <w:ind w:firstLine="0"/>
      <w:jc w:val="center"/>
    </w:pPr>
    <w:rPr>
      <w:rFonts w:ascii="TimesDL" w:eastAsia="Times New Roman" w:hAnsi="TimesDL" w:cs="Times New Roman"/>
      <w:b/>
      <w:smallCaps/>
      <w:spacing w:val="-2"/>
      <w:szCs w:val="20"/>
      <w:lang w:eastAsia="ru-RU"/>
    </w:rPr>
  </w:style>
  <w:style w:type="paragraph" w:customStyle="1" w:styleId="affffffffa">
    <w:name w:val="Тендерные данные"/>
    <w:basedOn w:val="a4"/>
    <w:uiPriority w:val="99"/>
    <w:qFormat/>
    <w:rsid w:val="00AA131E"/>
    <w:pPr>
      <w:tabs>
        <w:tab w:val="left" w:pos="1985"/>
      </w:tabs>
      <w:spacing w:before="120" w:after="60" w:line="240" w:lineRule="auto"/>
      <w:ind w:firstLine="0"/>
      <w:jc w:val="both"/>
    </w:pPr>
    <w:rPr>
      <w:rFonts w:ascii="Times New Roman" w:eastAsia="Times New Roman" w:hAnsi="Times New Roman" w:cs="Times New Roman"/>
      <w:b/>
      <w:szCs w:val="20"/>
      <w:lang w:eastAsia="ru-RU"/>
    </w:rPr>
  </w:style>
  <w:style w:type="paragraph" w:customStyle="1" w:styleId="affffffffb">
    <w:name w:val="Знак Знак Знак Знак Знак Знак Знак Знак Знак Знак Знак Знак Знак Знак Знак Знак Знак Знак Знак"/>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CharChar">
    <w:name w:val="Char Char"/>
    <w:basedOn w:val="a4"/>
    <w:uiPriority w:val="99"/>
    <w:qFormat/>
    <w:rsid w:val="00AA131E"/>
    <w:pPr>
      <w:widowControl w:val="0"/>
      <w:overflowPunct w:val="0"/>
      <w:autoSpaceDE w:val="0"/>
      <w:autoSpaceDN w:val="0"/>
      <w:adjustRightInd w:val="0"/>
      <w:spacing w:after="160" w:line="240" w:lineRule="exact"/>
      <w:ind w:firstLine="0"/>
    </w:pPr>
    <w:rPr>
      <w:rFonts w:ascii="Tahoma" w:eastAsia="Times New Roman" w:hAnsi="Tahoma" w:cs="Tahoma"/>
      <w:sz w:val="18"/>
      <w:szCs w:val="18"/>
      <w:lang w:val="en-US"/>
    </w:rPr>
  </w:style>
  <w:style w:type="paragraph" w:customStyle="1" w:styleId="affffffffc">
    <w:name w:val="Íîðìàëüíûé"/>
    <w:uiPriority w:val="99"/>
    <w:qFormat/>
    <w:rsid w:val="00AA131E"/>
    <w:pPr>
      <w:suppressAutoHyphens/>
      <w:spacing w:after="0" w:line="240" w:lineRule="auto"/>
    </w:pPr>
    <w:rPr>
      <w:rFonts w:ascii="Courier" w:eastAsia="Times New Roman" w:hAnsi="Courier" w:cs="Times New Roman"/>
      <w:sz w:val="24"/>
      <w:szCs w:val="20"/>
      <w:lang w:val="en-GB" w:eastAsia="ar-SA"/>
    </w:rPr>
  </w:style>
  <w:style w:type="paragraph" w:customStyle="1" w:styleId="Style11">
    <w:name w:val="Style 1"/>
    <w:basedOn w:val="a4"/>
    <w:uiPriority w:val="99"/>
    <w:qFormat/>
    <w:rsid w:val="00AA131E"/>
    <w:pPr>
      <w:widowControl w:val="0"/>
      <w:spacing w:after="0" w:line="240" w:lineRule="auto"/>
      <w:ind w:left="360" w:firstLine="0"/>
    </w:pPr>
    <w:rPr>
      <w:rFonts w:ascii="Times New Roman" w:eastAsia="Times New Roman" w:hAnsi="Times New Roman" w:cs="Times New Roman"/>
      <w:noProof/>
      <w:color w:val="000000"/>
      <w:sz w:val="20"/>
      <w:szCs w:val="20"/>
      <w:lang w:eastAsia="ru-RU"/>
    </w:rPr>
  </w:style>
  <w:style w:type="paragraph" w:customStyle="1" w:styleId="Style2">
    <w:name w:val="Style 2"/>
    <w:basedOn w:val="a4"/>
    <w:uiPriority w:val="99"/>
    <w:qFormat/>
    <w:rsid w:val="00AA131E"/>
    <w:pPr>
      <w:widowControl w:val="0"/>
      <w:spacing w:after="540" w:line="240" w:lineRule="auto"/>
      <w:ind w:left="576" w:right="1080" w:firstLine="0"/>
    </w:pPr>
    <w:rPr>
      <w:rFonts w:ascii="Times New Roman" w:eastAsia="Times New Roman" w:hAnsi="Times New Roman" w:cs="Times New Roman"/>
      <w:noProof/>
      <w:color w:val="000000"/>
      <w:sz w:val="20"/>
      <w:szCs w:val="20"/>
      <w:lang w:eastAsia="ru-RU"/>
    </w:rPr>
  </w:style>
  <w:style w:type="paragraph" w:customStyle="1" w:styleId="21c">
    <w:name w:val="Заголовок 2.1"/>
    <w:basedOn w:val="12"/>
    <w:uiPriority w:val="99"/>
    <w:qFormat/>
    <w:rsid w:val="00AA131E"/>
    <w:pPr>
      <w:widowControl w:val="0"/>
      <w:suppressLineNumbers/>
      <w:tabs>
        <w:tab w:val="num" w:pos="432"/>
        <w:tab w:val="num" w:pos="643"/>
      </w:tabs>
      <w:suppressAutoHyphens/>
      <w:spacing w:after="60" w:line="240" w:lineRule="auto"/>
      <w:ind w:left="432" w:hanging="432"/>
      <w:jc w:val="center"/>
    </w:pPr>
    <w:rPr>
      <w:rFonts w:ascii="Times New Roman" w:eastAsia="Times New Roman" w:hAnsi="Times New Roman" w:cs="Times New Roman"/>
      <w:color w:val="auto"/>
      <w:kern w:val="28"/>
      <w:sz w:val="36"/>
      <w:szCs w:val="28"/>
      <w:lang w:eastAsia="ru-RU"/>
    </w:rPr>
  </w:style>
  <w:style w:type="paragraph" w:customStyle="1" w:styleId="Iauiue">
    <w:name w:val="Iau?iue"/>
    <w:uiPriority w:val="99"/>
    <w:qFormat/>
    <w:rsid w:val="00AA131E"/>
    <w:pPr>
      <w:widowControl w:val="0"/>
      <w:overflowPunct w:val="0"/>
      <w:autoSpaceDE w:val="0"/>
      <w:autoSpaceDN w:val="0"/>
      <w:adjustRightInd w:val="0"/>
      <w:spacing w:after="0" w:line="240" w:lineRule="auto"/>
      <w:ind w:right="284"/>
      <w:jc w:val="both"/>
    </w:pPr>
    <w:rPr>
      <w:rFonts w:ascii="Times New Roman" w:eastAsia="Times New Roman" w:hAnsi="Times New Roman" w:cs="Times New Roman"/>
      <w:sz w:val="24"/>
      <w:szCs w:val="20"/>
    </w:rPr>
  </w:style>
  <w:style w:type="paragraph" w:customStyle="1" w:styleId="118">
    <w:name w:val="заголовок 11"/>
    <w:basedOn w:val="a4"/>
    <w:next w:val="a4"/>
    <w:uiPriority w:val="99"/>
    <w:qFormat/>
    <w:rsid w:val="00AA131E"/>
    <w:pPr>
      <w:keepNext/>
      <w:spacing w:after="0" w:line="240" w:lineRule="auto"/>
      <w:ind w:firstLine="0"/>
      <w:jc w:val="center"/>
    </w:pPr>
    <w:rPr>
      <w:rFonts w:ascii="Times New Roman" w:eastAsia="Times New Roman" w:hAnsi="Times New Roman" w:cs="Times New Roman"/>
      <w:szCs w:val="20"/>
      <w:lang w:eastAsia="ru-RU"/>
    </w:rPr>
  </w:style>
  <w:style w:type="paragraph" w:customStyle="1" w:styleId="FR2">
    <w:name w:val="FR2"/>
    <w:uiPriority w:val="99"/>
    <w:qFormat/>
    <w:rsid w:val="00AA131E"/>
    <w:pPr>
      <w:widowControl w:val="0"/>
      <w:spacing w:before="760" w:after="0" w:line="240" w:lineRule="auto"/>
      <w:ind w:left="360"/>
    </w:pPr>
    <w:rPr>
      <w:rFonts w:ascii="Arial" w:eastAsia="Times New Roman" w:hAnsi="Arial" w:cs="Times New Roman"/>
      <w:sz w:val="20"/>
      <w:szCs w:val="20"/>
      <w:lang w:eastAsia="ru-RU"/>
    </w:rPr>
  </w:style>
  <w:style w:type="paragraph" w:customStyle="1" w:styleId="ConsCell">
    <w:name w:val="ConsCell"/>
    <w:uiPriority w:val="99"/>
    <w:qFormat/>
    <w:rsid w:val="00AA131E"/>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3---">
    <w:name w:val="3---"/>
    <w:basedOn w:val="a4"/>
    <w:uiPriority w:val="99"/>
    <w:qFormat/>
    <w:rsid w:val="00AA131E"/>
    <w:pPr>
      <w:spacing w:before="120" w:after="120" w:line="240" w:lineRule="auto"/>
      <w:ind w:firstLine="0"/>
      <w:jc w:val="both"/>
    </w:pPr>
    <w:rPr>
      <w:rFonts w:ascii="Times New Roman" w:eastAsia="Times New Roman" w:hAnsi="Times New Roman" w:cs="Times New Roman"/>
      <w:szCs w:val="20"/>
      <w:lang w:eastAsia="ru-RU"/>
    </w:rPr>
  </w:style>
  <w:style w:type="paragraph" w:customStyle="1" w:styleId="21d">
    <w:name w:val="Знак Знак2 Знак1 Знак Знак Знак"/>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1ffff8">
    <w:name w:val="Заголовок записки1"/>
    <w:basedOn w:val="a4"/>
    <w:next w:val="a4"/>
    <w:uiPriority w:val="99"/>
    <w:qFormat/>
    <w:rsid w:val="00AA131E"/>
    <w:pPr>
      <w:suppressAutoHyphens/>
      <w:spacing w:after="60" w:line="240" w:lineRule="auto"/>
      <w:ind w:firstLine="0"/>
      <w:jc w:val="both"/>
    </w:pPr>
    <w:rPr>
      <w:rFonts w:ascii="Times New Roman" w:eastAsia="Times New Roman" w:hAnsi="Times New Roman" w:cs="Times New Roman"/>
      <w:szCs w:val="24"/>
      <w:lang w:eastAsia="ar-SA"/>
    </w:rPr>
  </w:style>
  <w:style w:type="paragraph" w:customStyle="1" w:styleId="Number">
    <w:name w:val="Number"/>
    <w:basedOn w:val="a4"/>
    <w:uiPriority w:val="99"/>
    <w:qFormat/>
    <w:rsid w:val="00AA131E"/>
    <w:pPr>
      <w:spacing w:after="60" w:line="240" w:lineRule="auto"/>
      <w:ind w:firstLine="0"/>
      <w:jc w:val="right"/>
    </w:pPr>
    <w:rPr>
      <w:rFonts w:ascii="Times New Roman" w:eastAsia="Times New Roman" w:hAnsi="Times New Roman" w:cs="Times New Roman"/>
      <w:szCs w:val="24"/>
      <w:lang w:eastAsia="ru-RU"/>
    </w:rPr>
  </w:style>
  <w:style w:type="paragraph" w:customStyle="1" w:styleId="322">
    <w:name w:val="Основной текст 32"/>
    <w:basedOn w:val="a4"/>
    <w:uiPriority w:val="99"/>
    <w:qFormat/>
    <w:rsid w:val="00AA131E"/>
    <w:pPr>
      <w:overflowPunct w:val="0"/>
      <w:autoSpaceDE w:val="0"/>
      <w:autoSpaceDN w:val="0"/>
      <w:adjustRightInd w:val="0"/>
      <w:spacing w:after="0" w:line="240" w:lineRule="auto"/>
      <w:ind w:firstLine="0"/>
      <w:jc w:val="both"/>
    </w:pPr>
    <w:rPr>
      <w:rFonts w:ascii="Times New Roman" w:eastAsia="Times New Roman" w:hAnsi="Times New Roman" w:cs="Times New Roman"/>
      <w:sz w:val="28"/>
      <w:szCs w:val="20"/>
      <w:lang w:eastAsia="ru-RU"/>
    </w:rPr>
  </w:style>
  <w:style w:type="paragraph" w:customStyle="1" w:styleId="caaieiaie11">
    <w:name w:val="caaieiaie 11"/>
    <w:basedOn w:val="a4"/>
    <w:next w:val="a4"/>
    <w:uiPriority w:val="99"/>
    <w:qFormat/>
    <w:rsid w:val="00AA131E"/>
    <w:pPr>
      <w:keepNext/>
      <w:overflowPunct w:val="0"/>
      <w:autoSpaceDE w:val="0"/>
      <w:autoSpaceDN w:val="0"/>
      <w:adjustRightInd w:val="0"/>
      <w:spacing w:after="0" w:line="240" w:lineRule="auto"/>
      <w:ind w:firstLine="0"/>
      <w:jc w:val="center"/>
    </w:pPr>
    <w:rPr>
      <w:rFonts w:ascii="Times New Roman" w:eastAsia="Times New Roman" w:hAnsi="Times New Roman" w:cs="Times New Roman"/>
      <w:szCs w:val="24"/>
      <w:lang w:eastAsia="ru-RU"/>
    </w:rPr>
  </w:style>
  <w:style w:type="paragraph" w:customStyle="1" w:styleId="Preformat">
    <w:name w:val="Preformat"/>
    <w:uiPriority w:val="99"/>
    <w:qFormat/>
    <w:rsid w:val="00AA131E"/>
    <w:pPr>
      <w:snapToGrid w:val="0"/>
      <w:spacing w:after="0" w:line="240" w:lineRule="auto"/>
    </w:pPr>
    <w:rPr>
      <w:rFonts w:ascii="Courier New" w:eastAsia="Times New Roman" w:hAnsi="Courier New" w:cs="Times New Roman"/>
      <w:sz w:val="20"/>
      <w:szCs w:val="20"/>
      <w:lang w:eastAsia="ru-RU"/>
    </w:rPr>
  </w:style>
  <w:style w:type="paragraph" w:customStyle="1" w:styleId="1ffff9">
    <w:name w:val="Знак Знак Знак1 Знак Знак Знак"/>
    <w:basedOn w:val="a4"/>
    <w:uiPriority w:val="99"/>
    <w:qFormat/>
    <w:rsid w:val="00AA131E"/>
    <w:pPr>
      <w:widowControl w:val="0"/>
      <w:adjustRightInd w:val="0"/>
      <w:spacing w:after="160" w:line="240" w:lineRule="exact"/>
      <w:ind w:firstLine="0"/>
      <w:jc w:val="right"/>
    </w:pPr>
    <w:rPr>
      <w:rFonts w:ascii="Times New Roman" w:eastAsia="Times New Roman" w:hAnsi="Times New Roman" w:cs="Times New Roman"/>
      <w:sz w:val="20"/>
      <w:szCs w:val="20"/>
      <w:lang w:val="en-GB"/>
    </w:rPr>
  </w:style>
  <w:style w:type="paragraph" w:customStyle="1" w:styleId="Iniiaiieoaeno">
    <w:name w:val="Iniiaiie oaeno"/>
    <w:basedOn w:val="a4"/>
    <w:uiPriority w:val="99"/>
    <w:qFormat/>
    <w:rsid w:val="00AA131E"/>
    <w:pPr>
      <w:suppressAutoHyphens/>
      <w:autoSpaceDE w:val="0"/>
      <w:autoSpaceDN w:val="0"/>
      <w:spacing w:after="0" w:line="240" w:lineRule="auto"/>
      <w:ind w:firstLine="0"/>
      <w:jc w:val="center"/>
    </w:pPr>
    <w:rPr>
      <w:rFonts w:ascii="Arial" w:eastAsia="Times New Roman" w:hAnsi="Arial" w:cs="Arial"/>
      <w:szCs w:val="24"/>
      <w:lang w:eastAsia="ru-RU"/>
    </w:rPr>
  </w:style>
  <w:style w:type="paragraph" w:customStyle="1" w:styleId="affffffffd">
    <w:name w:val="текст предложения"/>
    <w:basedOn w:val="aff6"/>
    <w:uiPriority w:val="99"/>
    <w:qFormat/>
    <w:rsid w:val="00AA131E"/>
  </w:style>
  <w:style w:type="paragraph" w:customStyle="1" w:styleId="NormalFirst">
    <w:name w:val="Normal First"/>
    <w:basedOn w:val="a4"/>
    <w:next w:val="a4"/>
    <w:uiPriority w:val="99"/>
    <w:qFormat/>
    <w:rsid w:val="00AA131E"/>
    <w:pPr>
      <w:spacing w:after="0" w:line="240" w:lineRule="auto"/>
      <w:ind w:firstLine="0"/>
    </w:pPr>
    <w:rPr>
      <w:rFonts w:ascii="Times New Roman" w:eastAsia="Times New Roman" w:hAnsi="Times New Roman" w:cs="Times New Roman"/>
      <w:szCs w:val="24"/>
      <w:lang w:eastAsia="ru-RU"/>
    </w:rPr>
  </w:style>
  <w:style w:type="paragraph" w:customStyle="1" w:styleId="Heading">
    <w:name w:val="Heading"/>
    <w:uiPriority w:val="99"/>
    <w:qFormat/>
    <w:rsid w:val="00AA131E"/>
    <w:pPr>
      <w:autoSpaceDE w:val="0"/>
      <w:autoSpaceDN w:val="0"/>
      <w:adjustRightInd w:val="0"/>
      <w:spacing w:after="0" w:line="240" w:lineRule="auto"/>
    </w:pPr>
    <w:rPr>
      <w:rFonts w:ascii="Arial" w:eastAsia="Times New Roman" w:hAnsi="Arial" w:cs="Arial"/>
      <w:b/>
      <w:bCs/>
      <w:lang w:eastAsia="ru-RU"/>
    </w:rPr>
  </w:style>
  <w:style w:type="paragraph" w:customStyle="1" w:styleId="3f6">
    <w:name w:val="Без интервала3"/>
    <w:uiPriority w:val="99"/>
    <w:qFormat/>
    <w:rsid w:val="00AA131E"/>
    <w:pPr>
      <w:spacing w:after="0" w:line="240" w:lineRule="auto"/>
    </w:pPr>
    <w:rPr>
      <w:rFonts w:ascii="Times New Roman" w:eastAsia="Times New Roman" w:hAnsi="Times New Roman" w:cs="Times New Roman"/>
    </w:rPr>
  </w:style>
  <w:style w:type="paragraph" w:customStyle="1" w:styleId="55">
    <w:name w:val="Абзац списка5"/>
    <w:basedOn w:val="a4"/>
    <w:uiPriority w:val="99"/>
    <w:qFormat/>
    <w:rsid w:val="00AA131E"/>
    <w:pPr>
      <w:widowControl w:val="0"/>
      <w:spacing w:after="0" w:line="240" w:lineRule="auto"/>
      <w:ind w:left="708" w:firstLine="0"/>
    </w:pPr>
    <w:rPr>
      <w:rFonts w:ascii="Times New Roman" w:eastAsia="Times New Roman" w:hAnsi="Times New Roman" w:cs="Times New Roman"/>
      <w:szCs w:val="20"/>
      <w:lang w:eastAsia="ru-RU"/>
    </w:rPr>
  </w:style>
  <w:style w:type="paragraph" w:customStyle="1" w:styleId="Style26">
    <w:name w:val="Style26"/>
    <w:basedOn w:val="a4"/>
    <w:uiPriority w:val="99"/>
    <w:qFormat/>
    <w:rsid w:val="00AA131E"/>
    <w:pPr>
      <w:widowControl w:val="0"/>
      <w:autoSpaceDE w:val="0"/>
      <w:autoSpaceDN w:val="0"/>
      <w:adjustRightInd w:val="0"/>
      <w:spacing w:after="0" w:line="477" w:lineRule="exact"/>
      <w:ind w:firstLine="715"/>
      <w:jc w:val="both"/>
    </w:pPr>
    <w:rPr>
      <w:rFonts w:ascii="Times New Roman" w:eastAsia="Times New Roman" w:hAnsi="Times New Roman" w:cs="Times New Roman"/>
      <w:szCs w:val="24"/>
      <w:lang w:eastAsia="ru-RU"/>
    </w:rPr>
  </w:style>
  <w:style w:type="paragraph" w:customStyle="1" w:styleId="affffffffe">
    <w:name w:val="Условия контракта"/>
    <w:basedOn w:val="a4"/>
    <w:uiPriority w:val="99"/>
    <w:qFormat/>
    <w:rsid w:val="00AA131E"/>
    <w:pPr>
      <w:tabs>
        <w:tab w:val="num" w:pos="357"/>
        <w:tab w:val="num" w:pos="720"/>
      </w:tabs>
      <w:spacing w:before="240" w:after="120" w:line="240" w:lineRule="auto"/>
      <w:ind w:left="720" w:hanging="357"/>
      <w:jc w:val="both"/>
    </w:pPr>
    <w:rPr>
      <w:rFonts w:ascii="Times New Roman" w:eastAsia="Times New Roman" w:hAnsi="Times New Roman" w:cs="Times New Roman"/>
      <w:b/>
      <w:szCs w:val="20"/>
      <w:lang w:eastAsia="ru-RU"/>
    </w:rPr>
  </w:style>
  <w:style w:type="paragraph" w:customStyle="1" w:styleId="Normal2">
    <w:name w:val="Normal2"/>
    <w:uiPriority w:val="99"/>
    <w:qFormat/>
    <w:rsid w:val="00AA131E"/>
    <w:pPr>
      <w:spacing w:after="0" w:line="240" w:lineRule="auto"/>
    </w:pPr>
    <w:rPr>
      <w:rFonts w:ascii="Times New Roman" w:eastAsia="Times New Roman" w:hAnsi="Times New Roman" w:cs="Times New Roman"/>
      <w:sz w:val="28"/>
      <w:szCs w:val="20"/>
      <w:lang w:eastAsia="ru-RU"/>
    </w:rPr>
  </w:style>
  <w:style w:type="paragraph" w:customStyle="1" w:styleId="BodyTextIndent31">
    <w:name w:val="Body Text Indent 31"/>
    <w:basedOn w:val="a4"/>
    <w:uiPriority w:val="99"/>
    <w:qFormat/>
    <w:rsid w:val="00AA131E"/>
    <w:pPr>
      <w:suppressAutoHyphens/>
      <w:spacing w:after="0" w:line="240" w:lineRule="auto"/>
      <w:ind w:firstLine="720"/>
      <w:jc w:val="both"/>
    </w:pPr>
    <w:rPr>
      <w:rFonts w:ascii="Times New Roman" w:eastAsia="Times New Roman" w:hAnsi="Times New Roman" w:cs="Times New Roman"/>
      <w:szCs w:val="20"/>
      <w:lang w:eastAsia="ar-SA"/>
    </w:rPr>
  </w:style>
  <w:style w:type="paragraph" w:customStyle="1" w:styleId="Revision1">
    <w:name w:val="Revision1"/>
    <w:uiPriority w:val="99"/>
    <w:qFormat/>
    <w:rsid w:val="00AA131E"/>
    <w:pPr>
      <w:spacing w:after="0" w:line="240" w:lineRule="auto"/>
    </w:pPr>
    <w:rPr>
      <w:rFonts w:ascii="Arial" w:eastAsia="Times New Roman" w:hAnsi="Arial" w:cs="Times New Roman"/>
      <w:sz w:val="24"/>
      <w:szCs w:val="20"/>
      <w:lang w:eastAsia="ar-SA"/>
    </w:rPr>
  </w:style>
  <w:style w:type="paragraph" w:customStyle="1" w:styleId="126">
    <w:name w:val="Знак12"/>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4c">
    <w:name w:val="Мой заголовок 4"/>
    <w:basedOn w:val="4"/>
    <w:next w:val="afffff2"/>
    <w:uiPriority w:val="99"/>
    <w:qFormat/>
    <w:rsid w:val="00AA131E"/>
    <w:pPr>
      <w:keepLines w:val="0"/>
      <w:tabs>
        <w:tab w:val="num" w:pos="0"/>
        <w:tab w:val="left" w:pos="1985"/>
      </w:tabs>
      <w:spacing w:before="120" w:after="240" w:line="240" w:lineRule="auto"/>
      <w:ind w:left="1704" w:firstLine="0"/>
      <w:jc w:val="both"/>
    </w:pPr>
    <w:rPr>
      <w:rFonts w:ascii="Arial Narrow" w:eastAsia="Times New Roman" w:hAnsi="Arial Narrow" w:cs="Times New Roman"/>
      <w:b/>
      <w:iCs w:val="0"/>
      <w:color w:val="000080"/>
      <w:szCs w:val="20"/>
      <w:u w:val="single"/>
      <w:lang w:eastAsia="ru-RU"/>
    </w:rPr>
  </w:style>
  <w:style w:type="paragraph" w:customStyle="1" w:styleId="CM30">
    <w:name w:val="CM30"/>
    <w:basedOn w:val="a4"/>
    <w:next w:val="a4"/>
    <w:uiPriority w:val="99"/>
    <w:qFormat/>
    <w:rsid w:val="00AA131E"/>
    <w:pPr>
      <w:widowControl w:val="0"/>
      <w:spacing w:after="890" w:line="240" w:lineRule="auto"/>
      <w:ind w:firstLine="0"/>
    </w:pPr>
    <w:rPr>
      <w:rFonts w:ascii="Times New Roman" w:eastAsia="Times New Roman" w:hAnsi="Times New Roman" w:cs="Times New Roman"/>
      <w:szCs w:val="20"/>
      <w:lang w:eastAsia="ru-RU"/>
    </w:rPr>
  </w:style>
  <w:style w:type="paragraph" w:customStyle="1" w:styleId="afffffffff">
    <w:name w:val="ответ"/>
    <w:basedOn w:val="a4"/>
    <w:uiPriority w:val="99"/>
    <w:qFormat/>
    <w:rsid w:val="00AA131E"/>
    <w:pPr>
      <w:tabs>
        <w:tab w:val="left" w:pos="689"/>
      </w:tabs>
      <w:spacing w:after="0" w:line="240" w:lineRule="auto"/>
      <w:ind w:left="567" w:hanging="418"/>
      <w:jc w:val="both"/>
    </w:pPr>
    <w:rPr>
      <w:rFonts w:ascii="Verdana" w:eastAsia="Times New Roman" w:hAnsi="Verdana" w:cs="Times New Roman"/>
      <w:sz w:val="22"/>
      <w:szCs w:val="24"/>
      <w:lang w:eastAsia="ru-RU"/>
    </w:rPr>
  </w:style>
  <w:style w:type="paragraph" w:customStyle="1" w:styleId="afffffffff0">
    <w:name w:val="Словарная статья"/>
    <w:basedOn w:val="a4"/>
    <w:next w:val="a4"/>
    <w:uiPriority w:val="99"/>
    <w:qFormat/>
    <w:rsid w:val="00AA131E"/>
    <w:pPr>
      <w:autoSpaceDE w:val="0"/>
      <w:autoSpaceDN w:val="0"/>
      <w:adjustRightInd w:val="0"/>
      <w:spacing w:after="0" w:line="240" w:lineRule="auto"/>
      <w:ind w:right="118" w:firstLine="0"/>
      <w:jc w:val="both"/>
    </w:pPr>
    <w:rPr>
      <w:rFonts w:ascii="Arial" w:eastAsia="Times New Roman" w:hAnsi="Arial" w:cs="Times New Roman"/>
      <w:sz w:val="20"/>
      <w:szCs w:val="20"/>
      <w:lang w:eastAsia="ru-RU"/>
    </w:rPr>
  </w:style>
  <w:style w:type="paragraph" w:customStyle="1" w:styleId="Normal3">
    <w:name w:val="Normal3"/>
    <w:uiPriority w:val="99"/>
    <w:qFormat/>
    <w:rsid w:val="00AA131E"/>
    <w:pPr>
      <w:spacing w:after="0" w:line="240" w:lineRule="auto"/>
    </w:pPr>
    <w:rPr>
      <w:rFonts w:ascii="Times New Roman" w:eastAsia="Times New Roman" w:hAnsi="Times New Roman" w:cs="Times New Roman"/>
      <w:sz w:val="20"/>
      <w:szCs w:val="20"/>
      <w:lang w:eastAsia="ru-RU"/>
    </w:rPr>
  </w:style>
  <w:style w:type="paragraph" w:customStyle="1" w:styleId="Bullet1">
    <w:name w:val="Bullet 1"/>
    <w:uiPriority w:val="99"/>
    <w:qFormat/>
    <w:rsid w:val="00AA131E"/>
    <w:pPr>
      <w:spacing w:after="0" w:line="240" w:lineRule="auto"/>
      <w:ind w:left="709" w:hanging="284"/>
      <w:jc w:val="both"/>
    </w:pPr>
    <w:rPr>
      <w:rFonts w:ascii="Tahoma" w:eastAsia="Times New Roman" w:hAnsi="Tahoma" w:cs="Times New Roman"/>
      <w:sz w:val="21"/>
      <w:szCs w:val="20"/>
      <w:lang w:eastAsia="ru-RU"/>
    </w:rPr>
  </w:style>
  <w:style w:type="paragraph" w:customStyle="1" w:styleId="afffffffff1">
    <w:name w:val="Диссер"/>
    <w:basedOn w:val="a4"/>
    <w:uiPriority w:val="99"/>
    <w:qFormat/>
    <w:rsid w:val="00AA131E"/>
    <w:pPr>
      <w:spacing w:after="0" w:line="360" w:lineRule="auto"/>
      <w:ind w:firstLine="720"/>
      <w:jc w:val="both"/>
    </w:pPr>
    <w:rPr>
      <w:rFonts w:ascii="Times New Roman" w:eastAsia="Times New Roman" w:hAnsi="Times New Roman" w:cs="Times New Roman"/>
      <w:sz w:val="28"/>
      <w:szCs w:val="20"/>
      <w:lang w:eastAsia="ru-RU"/>
    </w:rPr>
  </w:style>
  <w:style w:type="paragraph" w:customStyle="1" w:styleId="Style42">
    <w:name w:val="Style42"/>
    <w:basedOn w:val="a4"/>
    <w:uiPriority w:val="99"/>
    <w:qFormat/>
    <w:rsid w:val="00AA131E"/>
    <w:pPr>
      <w:widowControl w:val="0"/>
      <w:autoSpaceDE w:val="0"/>
      <w:autoSpaceDN w:val="0"/>
      <w:adjustRightInd w:val="0"/>
      <w:spacing w:after="0" w:line="302" w:lineRule="exact"/>
      <w:ind w:hanging="346"/>
      <w:jc w:val="both"/>
    </w:pPr>
    <w:rPr>
      <w:rFonts w:ascii="Times New Roman" w:eastAsia="Times New Roman" w:hAnsi="Times New Roman" w:cs="Times New Roman"/>
      <w:szCs w:val="24"/>
      <w:lang w:eastAsia="ru-RU"/>
    </w:rPr>
  </w:style>
  <w:style w:type="paragraph" w:customStyle="1" w:styleId="Style22">
    <w:name w:val="Style22"/>
    <w:basedOn w:val="a4"/>
    <w:uiPriority w:val="99"/>
    <w:qFormat/>
    <w:rsid w:val="00AA131E"/>
    <w:pPr>
      <w:widowControl w:val="0"/>
      <w:autoSpaceDE w:val="0"/>
      <w:autoSpaceDN w:val="0"/>
      <w:adjustRightInd w:val="0"/>
      <w:spacing w:after="0" w:line="302" w:lineRule="exact"/>
      <w:ind w:firstLine="341"/>
    </w:pPr>
    <w:rPr>
      <w:rFonts w:ascii="Times New Roman" w:eastAsia="Times New Roman" w:hAnsi="Times New Roman" w:cs="Times New Roman"/>
      <w:szCs w:val="24"/>
      <w:lang w:eastAsia="ru-RU"/>
    </w:rPr>
  </w:style>
  <w:style w:type="paragraph" w:customStyle="1" w:styleId="Style44">
    <w:name w:val="Style44"/>
    <w:basedOn w:val="a4"/>
    <w:uiPriority w:val="99"/>
    <w:qFormat/>
    <w:rsid w:val="00AA131E"/>
    <w:pPr>
      <w:widowControl w:val="0"/>
      <w:autoSpaceDE w:val="0"/>
      <w:autoSpaceDN w:val="0"/>
      <w:adjustRightInd w:val="0"/>
      <w:spacing w:after="0" w:line="298" w:lineRule="exact"/>
      <w:ind w:hanging="346"/>
      <w:jc w:val="both"/>
    </w:pPr>
    <w:rPr>
      <w:rFonts w:ascii="Times New Roman" w:eastAsia="Times New Roman" w:hAnsi="Times New Roman" w:cs="Times New Roman"/>
      <w:szCs w:val="24"/>
      <w:lang w:eastAsia="ru-RU"/>
    </w:rPr>
  </w:style>
  <w:style w:type="paragraph" w:customStyle="1" w:styleId="afffffffff2">
    <w:name w:val="Приложение"/>
    <w:basedOn w:val="aff6"/>
    <w:autoRedefine/>
    <w:uiPriority w:val="99"/>
    <w:qFormat/>
    <w:rsid w:val="00AA131E"/>
  </w:style>
  <w:style w:type="paragraph" w:customStyle="1" w:styleId="NormalWeb1">
    <w:name w:val="Normal (Web)1"/>
    <w:basedOn w:val="a4"/>
    <w:uiPriority w:val="99"/>
    <w:qFormat/>
    <w:rsid w:val="00AA131E"/>
    <w:pPr>
      <w:spacing w:before="100" w:beforeAutospacing="1" w:after="100" w:afterAutospacing="1" w:line="240" w:lineRule="auto"/>
      <w:ind w:firstLine="0"/>
    </w:pPr>
    <w:rPr>
      <w:rFonts w:ascii="Verdana" w:eastAsia="Times New Roman" w:hAnsi="Verdana" w:cs="Times New Roman"/>
      <w:sz w:val="16"/>
      <w:szCs w:val="16"/>
      <w:lang w:eastAsia="ru-RU"/>
    </w:rPr>
  </w:style>
  <w:style w:type="paragraph" w:customStyle="1" w:styleId="3f7">
    <w:name w:val="заголовок 3"/>
    <w:basedOn w:val="a4"/>
    <w:next w:val="a4"/>
    <w:uiPriority w:val="99"/>
    <w:qFormat/>
    <w:rsid w:val="00AA131E"/>
    <w:pPr>
      <w:keepNext/>
      <w:autoSpaceDE w:val="0"/>
      <w:autoSpaceDN w:val="0"/>
      <w:spacing w:after="0" w:line="240" w:lineRule="auto"/>
      <w:ind w:firstLine="0"/>
      <w:jc w:val="center"/>
    </w:pPr>
    <w:rPr>
      <w:rFonts w:ascii="Times New Roman" w:eastAsia="Times New Roman" w:hAnsi="Times New Roman" w:cs="Times New Roman"/>
      <w:sz w:val="28"/>
      <w:szCs w:val="28"/>
      <w:lang w:val="en-US" w:eastAsia="ru-RU"/>
    </w:rPr>
  </w:style>
  <w:style w:type="paragraph" w:customStyle="1" w:styleId="1ffffa">
    <w:name w:val="Знак Знак Знак Знак1"/>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Char0">
    <w:name w:val="Char Знак Знак Знак"/>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2ff6">
    <w:name w:val="Знак Знак Знак Знак Знак Знак Знак2"/>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2ff7">
    <w:name w:val="Знак Знак Знак Знак Знак Знак Знак2 Знак Знак"/>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ahoma"/>
      <w:sz w:val="20"/>
      <w:szCs w:val="20"/>
      <w:lang w:val="en-US"/>
    </w:rPr>
  </w:style>
  <w:style w:type="paragraph" w:customStyle="1" w:styleId="Char1">
    <w:name w:val="Char Знак Знак Знак Знак Знак"/>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Char2">
    <w:name w:val="Char Знак Знак Знак Знак Знак Знак Знак Знак Знак"/>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Char3">
    <w:name w:val="Char Знак Знак Знак Знак Знак Знак"/>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Char4">
    <w:name w:val="Char Знак Знак Знак Знак Знак Знак Знак Знак Знак Знак Знак Знак"/>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3f8">
    <w:name w:val="Знак Знак Знак Знак Знак Знак Знак3"/>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1ffffb">
    <w:name w:val="Знак Знак Знак Знак Знак Знак Знак1"/>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tt">
    <w:name w:val="tt"/>
    <w:basedOn w:val="a4"/>
    <w:uiPriority w:val="99"/>
    <w:qFormat/>
    <w:rsid w:val="00AA131E"/>
    <w:pPr>
      <w:spacing w:before="72" w:after="0" w:line="240" w:lineRule="auto"/>
      <w:ind w:firstLine="0"/>
      <w:jc w:val="center"/>
    </w:pPr>
    <w:rPr>
      <w:rFonts w:ascii="Arial" w:eastAsia="SimSun" w:hAnsi="Arial" w:cs="Arial"/>
      <w:sz w:val="18"/>
      <w:szCs w:val="18"/>
      <w:lang w:eastAsia="zh-CN"/>
    </w:rPr>
  </w:style>
  <w:style w:type="paragraph" w:customStyle="1" w:styleId="119">
    <w:name w:val="Знак Знак Знак Знак11"/>
    <w:basedOn w:val="a4"/>
    <w:uiPriority w:val="99"/>
    <w:qFormat/>
    <w:rsid w:val="00AA131E"/>
    <w:pPr>
      <w:widowControl w:val="0"/>
      <w:adjustRightInd w:val="0"/>
      <w:spacing w:before="100" w:beforeAutospacing="1" w:after="100" w:afterAutospacing="1" w:line="360" w:lineRule="atLeast"/>
      <w:ind w:firstLine="0"/>
      <w:jc w:val="both"/>
    </w:pPr>
    <w:rPr>
      <w:rFonts w:ascii="Tahoma" w:eastAsia="SimSun" w:hAnsi="Tahoma" w:cs="Tahoma"/>
      <w:sz w:val="20"/>
      <w:szCs w:val="20"/>
      <w:lang w:val="en-US"/>
    </w:rPr>
  </w:style>
  <w:style w:type="paragraph" w:customStyle="1" w:styleId="Char10">
    <w:name w:val="Char Знак Знак Знак Знак Знак Знак Знак Знак Знак Знак Знак Знак1"/>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afffffffff3">
    <w:name w:val="Стандарт"/>
    <w:basedOn w:val="a4"/>
    <w:uiPriority w:val="99"/>
    <w:qFormat/>
    <w:rsid w:val="00AA131E"/>
    <w:pPr>
      <w:spacing w:after="0" w:line="288" w:lineRule="auto"/>
      <w:ind w:firstLine="709"/>
      <w:jc w:val="both"/>
    </w:pPr>
    <w:rPr>
      <w:rFonts w:ascii="Times New Roman" w:eastAsia="Times New Roman" w:hAnsi="Times New Roman" w:cs="Times New Roman"/>
      <w:sz w:val="28"/>
      <w:szCs w:val="24"/>
      <w:lang w:eastAsia="ru-RU"/>
    </w:rPr>
  </w:style>
  <w:style w:type="paragraph" w:customStyle="1" w:styleId="2ff8">
    <w:name w:val="Стиль Заголовок 2"/>
    <w:aliases w:val="h2 Знак + Слева:  19 см Выступ:  127 см"/>
    <w:basedOn w:val="20"/>
    <w:uiPriority w:val="99"/>
    <w:qFormat/>
    <w:rsid w:val="00AA131E"/>
    <w:pPr>
      <w:keepLines w:val="0"/>
      <w:widowControl w:val="0"/>
      <w:tabs>
        <w:tab w:val="num" w:pos="360"/>
        <w:tab w:val="num" w:pos="1985"/>
      </w:tabs>
      <w:spacing w:before="240" w:after="120" w:line="240" w:lineRule="auto"/>
      <w:ind w:left="1985" w:hanging="491"/>
      <w:jc w:val="both"/>
    </w:pPr>
    <w:rPr>
      <w:rFonts w:ascii="Arial Narrow" w:eastAsia="Times New Roman" w:hAnsi="Arial Narrow" w:cs="Times New Roman"/>
      <w:i/>
      <w:iCs/>
      <w:caps w:val="0"/>
      <w:color w:val="000080"/>
      <w:sz w:val="28"/>
      <w:szCs w:val="24"/>
      <w:lang w:eastAsia="ru-RU"/>
    </w:rPr>
  </w:style>
  <w:style w:type="paragraph" w:customStyle="1" w:styleId="3ArialNarrow12-">
    <w:name w:val="Стиль Заголовок 3 + Arial Narrow 12 пт курсив Темно-синий Перед..."/>
    <w:basedOn w:val="30"/>
    <w:uiPriority w:val="99"/>
    <w:qFormat/>
    <w:rsid w:val="00AA131E"/>
    <w:pPr>
      <w:keepLines w:val="0"/>
      <w:tabs>
        <w:tab w:val="num" w:pos="720"/>
        <w:tab w:val="num" w:pos="2574"/>
      </w:tabs>
      <w:spacing w:before="120" w:after="120" w:line="240" w:lineRule="auto"/>
      <w:ind w:left="2358" w:hanging="504"/>
    </w:pPr>
    <w:rPr>
      <w:rFonts w:ascii="Arial Narrow" w:eastAsia="Times New Roman" w:hAnsi="Arial Narrow" w:cs="Times New Roman"/>
      <w:b/>
      <w:bCs/>
      <w:iCs/>
      <w:color w:val="000080"/>
      <w:szCs w:val="20"/>
      <w:lang w:eastAsia="ru-RU"/>
    </w:rPr>
  </w:style>
  <w:style w:type="paragraph" w:customStyle="1" w:styleId="afffffffff4">
    <w:name w:val="название приложения"/>
    <w:basedOn w:val="4"/>
    <w:uiPriority w:val="99"/>
    <w:qFormat/>
    <w:rsid w:val="00AA131E"/>
    <w:pPr>
      <w:keepLines w:val="0"/>
      <w:tabs>
        <w:tab w:val="num" w:pos="0"/>
        <w:tab w:val="num" w:pos="1931"/>
        <w:tab w:val="left" w:pos="1985"/>
        <w:tab w:val="num" w:pos="2101"/>
      </w:tabs>
      <w:spacing w:before="60" w:after="240" w:line="240" w:lineRule="auto"/>
      <w:ind w:left="1758" w:hanging="737"/>
      <w:jc w:val="center"/>
    </w:pPr>
    <w:rPr>
      <w:rFonts w:ascii="Arial Narrow" w:eastAsia="Times New Roman" w:hAnsi="Arial Narrow" w:cs="Times New Roman"/>
      <w:i w:val="0"/>
      <w:iCs w:val="0"/>
      <w:smallCaps/>
      <w:color w:val="000080"/>
      <w:szCs w:val="20"/>
      <w:lang w:eastAsia="ru-RU"/>
    </w:rPr>
  </w:style>
  <w:style w:type="paragraph" w:customStyle="1" w:styleId="afffffffff5">
    <w:name w:val="таблица"/>
    <w:basedOn w:val="a4"/>
    <w:uiPriority w:val="99"/>
    <w:qFormat/>
    <w:rsid w:val="00AA131E"/>
    <w:pPr>
      <w:spacing w:after="0" w:line="240" w:lineRule="auto"/>
      <w:ind w:firstLine="0"/>
    </w:pPr>
    <w:rPr>
      <w:rFonts w:ascii="Arial" w:eastAsia="Times New Roman" w:hAnsi="Arial" w:cs="Times New Roman"/>
      <w:sz w:val="20"/>
      <w:szCs w:val="20"/>
      <w:lang w:eastAsia="ru-RU"/>
    </w:rPr>
  </w:style>
  <w:style w:type="paragraph" w:customStyle="1" w:styleId="afffffffff6">
    <w:name w:val="Пункт"/>
    <w:basedOn w:val="a4"/>
    <w:uiPriority w:val="99"/>
    <w:qFormat/>
    <w:rsid w:val="00AA131E"/>
    <w:pPr>
      <w:tabs>
        <w:tab w:val="num" w:pos="2880"/>
      </w:tabs>
      <w:spacing w:after="0" w:line="240" w:lineRule="auto"/>
      <w:ind w:left="2880" w:firstLine="0"/>
      <w:jc w:val="both"/>
    </w:pPr>
    <w:rPr>
      <w:rFonts w:ascii="Times New Roman" w:eastAsia="Times New Roman" w:hAnsi="Times New Roman" w:cs="Times New Roman"/>
      <w:szCs w:val="26"/>
    </w:rPr>
  </w:style>
  <w:style w:type="paragraph" w:customStyle="1" w:styleId="font1">
    <w:name w:val="font1"/>
    <w:basedOn w:val="a4"/>
    <w:uiPriority w:val="99"/>
    <w:qFormat/>
    <w:rsid w:val="00AA131E"/>
    <w:pPr>
      <w:spacing w:before="100" w:beforeAutospacing="1" w:after="100" w:afterAutospacing="1" w:line="240" w:lineRule="auto"/>
      <w:ind w:firstLine="0"/>
    </w:pPr>
    <w:rPr>
      <w:rFonts w:ascii="Arial CYR" w:eastAsia="Times New Roman" w:hAnsi="Arial CYR" w:cs="Arial CYR"/>
      <w:sz w:val="20"/>
      <w:szCs w:val="20"/>
      <w:lang w:eastAsia="ru-RU"/>
    </w:rPr>
  </w:style>
  <w:style w:type="paragraph" w:customStyle="1" w:styleId="11a">
    <w:name w:val="Знак Знак Знак1 Знак1"/>
    <w:basedOn w:val="a4"/>
    <w:uiPriority w:val="99"/>
    <w:qFormat/>
    <w:rsid w:val="00AA131E"/>
    <w:pPr>
      <w:suppressAutoHyphens/>
      <w:spacing w:before="280" w:after="280" w:line="240" w:lineRule="auto"/>
      <w:ind w:firstLine="0"/>
    </w:pPr>
    <w:rPr>
      <w:rFonts w:ascii="Tahoma" w:eastAsia="Times New Roman" w:hAnsi="Tahoma" w:cs="Times New Roman"/>
      <w:sz w:val="20"/>
      <w:szCs w:val="20"/>
      <w:lang w:val="en-US" w:eastAsia="ar-SA"/>
    </w:rPr>
  </w:style>
  <w:style w:type="paragraph" w:customStyle="1" w:styleId="TableContents">
    <w:name w:val="Table Contents"/>
    <w:basedOn w:val="a4"/>
    <w:uiPriority w:val="99"/>
    <w:qFormat/>
    <w:rsid w:val="00AA131E"/>
    <w:pPr>
      <w:suppressAutoHyphens/>
      <w:spacing w:after="120" w:line="240" w:lineRule="auto"/>
      <w:ind w:firstLine="0"/>
      <w:jc w:val="both"/>
    </w:pPr>
    <w:rPr>
      <w:rFonts w:ascii="Times New Roman" w:eastAsia="Times New Roman" w:hAnsi="Times New Roman" w:cs="Times New Roman"/>
      <w:szCs w:val="20"/>
      <w:lang w:eastAsia="ar-SA"/>
    </w:rPr>
  </w:style>
  <w:style w:type="paragraph" w:customStyle="1" w:styleId="TableHeading">
    <w:name w:val="Table Heading"/>
    <w:basedOn w:val="TableContents"/>
    <w:uiPriority w:val="99"/>
    <w:qFormat/>
    <w:rsid w:val="00AA131E"/>
    <w:pPr>
      <w:jc w:val="center"/>
    </w:pPr>
    <w:rPr>
      <w:b/>
      <w:bCs/>
    </w:rPr>
  </w:style>
  <w:style w:type="paragraph" w:customStyle="1" w:styleId="-2">
    <w:name w:val="ВопросПента-АНКЕТ"/>
    <w:basedOn w:val="a4"/>
    <w:uiPriority w:val="99"/>
    <w:qFormat/>
    <w:rsid w:val="00AA131E"/>
    <w:pPr>
      <w:spacing w:before="360" w:after="120" w:line="300" w:lineRule="exact"/>
      <w:ind w:left="510" w:hanging="510"/>
    </w:pPr>
    <w:rPr>
      <w:rFonts w:ascii="Arial" w:eastAsia="Times New Roman" w:hAnsi="Arial" w:cs="Times New Roman"/>
      <w:b/>
      <w:noProof/>
      <w:kern w:val="24"/>
      <w:sz w:val="30"/>
      <w:szCs w:val="20"/>
      <w:lang w:eastAsia="ru-RU"/>
    </w:rPr>
  </w:style>
  <w:style w:type="paragraph" w:customStyle="1" w:styleId="afffffffff7">
    <w:name w:val="Карточа"/>
    <w:basedOn w:val="a4"/>
    <w:uiPriority w:val="99"/>
    <w:qFormat/>
    <w:rsid w:val="00AA131E"/>
    <w:pPr>
      <w:spacing w:after="0" w:line="240" w:lineRule="auto"/>
      <w:ind w:firstLine="0"/>
      <w:jc w:val="right"/>
    </w:pPr>
    <w:rPr>
      <w:rFonts w:ascii="Arial" w:eastAsia="Times New Roman" w:hAnsi="Arial" w:cs="Times New Roman"/>
      <w:b/>
      <w:i/>
      <w:szCs w:val="20"/>
      <w:lang w:eastAsia="ru-RU"/>
    </w:rPr>
  </w:style>
  <w:style w:type="paragraph" w:customStyle="1" w:styleId="-3">
    <w:name w:val="Вопрос-МАКЕТ"/>
    <w:basedOn w:val="a4"/>
    <w:uiPriority w:val="99"/>
    <w:qFormat/>
    <w:rsid w:val="00AA131E"/>
    <w:pPr>
      <w:spacing w:before="180" w:after="120" w:line="300" w:lineRule="exact"/>
      <w:ind w:left="482" w:hanging="482"/>
    </w:pPr>
    <w:rPr>
      <w:rFonts w:ascii="Arial" w:eastAsia="Times New Roman" w:hAnsi="Arial" w:cs="Arial"/>
      <w:b/>
      <w:bCs/>
      <w:kern w:val="2"/>
      <w:sz w:val="30"/>
      <w:szCs w:val="30"/>
      <w:lang w:eastAsia="ru-RU"/>
    </w:rPr>
  </w:style>
  <w:style w:type="paragraph" w:customStyle="1" w:styleId="afffffffff8">
    <w:name w:val="Ответ Знак Знак"/>
    <w:basedOn w:val="a4"/>
    <w:uiPriority w:val="99"/>
    <w:qFormat/>
    <w:rsid w:val="00AA131E"/>
    <w:pPr>
      <w:tabs>
        <w:tab w:val="left" w:leader="underscore" w:pos="9072"/>
      </w:tabs>
      <w:spacing w:after="0" w:line="240" w:lineRule="auto"/>
      <w:ind w:left="709" w:hanging="142"/>
    </w:pPr>
    <w:rPr>
      <w:rFonts w:ascii="Arial" w:eastAsia="Times New Roman" w:hAnsi="Arial" w:cs="Times New Roman"/>
      <w:szCs w:val="20"/>
      <w:lang w:eastAsia="ru-RU"/>
    </w:rPr>
  </w:style>
  <w:style w:type="paragraph" w:customStyle="1" w:styleId="11b">
    <w:name w:val="Знак1 Знак Знак Знак1"/>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Char11">
    <w:name w:val="Char1"/>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1ffffc">
    <w:name w:val="Знак Знак Знак Знак Знак Знак Знак Знак Знак Знак Знак Знак Знак1"/>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11c">
    <w:name w:val="Знак Знак Знак Знак Знак Знак1 Знак1"/>
    <w:basedOn w:val="a4"/>
    <w:next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BodyTextIndent32">
    <w:name w:val="Body Text Indent 32"/>
    <w:basedOn w:val="a4"/>
    <w:uiPriority w:val="99"/>
    <w:qFormat/>
    <w:rsid w:val="00AA131E"/>
    <w:pPr>
      <w:suppressAutoHyphens/>
      <w:spacing w:after="0" w:line="240" w:lineRule="auto"/>
      <w:ind w:firstLine="720"/>
      <w:jc w:val="both"/>
    </w:pPr>
    <w:rPr>
      <w:rFonts w:ascii="Times New Roman" w:eastAsia="Times New Roman" w:hAnsi="Times New Roman" w:cs="Times New Roman"/>
      <w:szCs w:val="20"/>
      <w:lang w:eastAsia="ar-SA"/>
    </w:rPr>
  </w:style>
  <w:style w:type="paragraph" w:customStyle="1" w:styleId="2ff9">
    <w:name w:val="Рецензия2"/>
    <w:uiPriority w:val="99"/>
    <w:qFormat/>
    <w:rsid w:val="00AA131E"/>
    <w:pPr>
      <w:spacing w:after="0" w:line="240" w:lineRule="auto"/>
    </w:pPr>
    <w:rPr>
      <w:rFonts w:ascii="Arial" w:eastAsia="Times New Roman" w:hAnsi="Arial" w:cs="Times New Roman"/>
      <w:sz w:val="24"/>
      <w:szCs w:val="20"/>
      <w:lang w:eastAsia="ar-SA"/>
    </w:rPr>
  </w:style>
  <w:style w:type="paragraph" w:customStyle="1" w:styleId="afffffffff9">
    <w:name w:val="Обычный (таблица)"/>
    <w:basedOn w:val="a4"/>
    <w:uiPriority w:val="99"/>
    <w:qFormat/>
    <w:rsid w:val="00AA131E"/>
    <w:pPr>
      <w:spacing w:after="120" w:line="240" w:lineRule="auto"/>
      <w:ind w:firstLine="0"/>
      <w:jc w:val="both"/>
    </w:pPr>
    <w:rPr>
      <w:rFonts w:ascii="Arial Narrow" w:eastAsia="Times New Roman" w:hAnsi="Arial Narrow" w:cs="Times New Roman"/>
      <w:szCs w:val="20"/>
      <w:lang w:eastAsia="ru-RU"/>
    </w:rPr>
  </w:style>
  <w:style w:type="paragraph" w:customStyle="1" w:styleId="2CharCharCharCharCharCharCharCharCharCharCharCharCharCharCharChar1">
    <w:name w:val="Знак Знак2 Char Char Знак Знак Char Char Знак Знак Char Char Знак Знак Char Char Знак Знак Char Char Знак Знак Char Char Знак Знак Char Char Знак Знак Char Char1"/>
    <w:basedOn w:val="a4"/>
    <w:uiPriority w:val="99"/>
    <w:qFormat/>
    <w:rsid w:val="00AA131E"/>
    <w:pPr>
      <w:spacing w:before="100" w:beforeAutospacing="1" w:after="100" w:afterAutospacing="1" w:line="240" w:lineRule="auto"/>
      <w:ind w:firstLine="0"/>
    </w:pPr>
    <w:rPr>
      <w:rFonts w:ascii="Tahoma" w:eastAsia="Times New Roman" w:hAnsi="Tahoma" w:cs="Tahoma"/>
      <w:sz w:val="20"/>
      <w:szCs w:val="20"/>
      <w:lang w:val="en-US"/>
    </w:rPr>
  </w:style>
  <w:style w:type="paragraph" w:customStyle="1" w:styleId="2ffa">
    <w:name w:val="Знак2"/>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ahoma"/>
      <w:sz w:val="20"/>
      <w:szCs w:val="20"/>
      <w:lang w:val="en-US"/>
    </w:rPr>
  </w:style>
  <w:style w:type="paragraph" w:customStyle="1" w:styleId="TOCHeading1">
    <w:name w:val="TOC Heading1"/>
    <w:basedOn w:val="12"/>
    <w:next w:val="a4"/>
    <w:uiPriority w:val="99"/>
    <w:qFormat/>
    <w:rsid w:val="00AA131E"/>
    <w:pPr>
      <w:widowControl w:val="0"/>
      <w:spacing w:before="480" w:after="0" w:line="240" w:lineRule="auto"/>
      <w:outlineLvl w:val="9"/>
    </w:pPr>
    <w:rPr>
      <w:rFonts w:ascii="Cambria" w:eastAsia="Times New Roman" w:hAnsi="Cambria" w:cs="Times New Roman"/>
      <w:caps w:val="0"/>
      <w:color w:val="365F91"/>
      <w:sz w:val="28"/>
      <w:szCs w:val="20"/>
      <w:lang w:eastAsia="ru-RU"/>
    </w:rPr>
  </w:style>
  <w:style w:type="paragraph" w:customStyle="1" w:styleId="ListParagraph11">
    <w:name w:val="List Paragraph11"/>
    <w:basedOn w:val="a4"/>
    <w:uiPriority w:val="99"/>
    <w:qFormat/>
    <w:rsid w:val="00AA131E"/>
    <w:pPr>
      <w:spacing w:after="0" w:line="240" w:lineRule="auto"/>
      <w:ind w:left="720" w:firstLine="0"/>
    </w:pPr>
    <w:rPr>
      <w:rFonts w:ascii="Times New Roman" w:eastAsia="Times New Roman" w:hAnsi="Times New Roman" w:cs="Times New Roman"/>
      <w:szCs w:val="24"/>
      <w:lang w:val="en-US"/>
    </w:rPr>
  </w:style>
  <w:style w:type="paragraph" w:customStyle="1" w:styleId="318">
    <w:name w:val="Знак Знак3 Знак Знак Знак Знак Знак Знак1"/>
    <w:basedOn w:val="a4"/>
    <w:uiPriority w:val="99"/>
    <w:qFormat/>
    <w:rsid w:val="00AA131E"/>
    <w:pPr>
      <w:spacing w:after="0" w:line="240" w:lineRule="auto"/>
      <w:ind w:firstLine="0"/>
    </w:pPr>
    <w:rPr>
      <w:rFonts w:ascii="Verdana" w:eastAsia="Times New Roman" w:hAnsi="Verdana" w:cs="Verdana"/>
      <w:sz w:val="20"/>
      <w:szCs w:val="20"/>
      <w:lang w:val="en-US"/>
    </w:rPr>
  </w:style>
  <w:style w:type="paragraph" w:customStyle="1" w:styleId="11Char1">
    <w:name w:val="Знак1 Знак Знак Знак Знак Знак Знак Знак Знак1 Char1"/>
    <w:basedOn w:val="a4"/>
    <w:uiPriority w:val="99"/>
    <w:qFormat/>
    <w:rsid w:val="00AA131E"/>
    <w:pPr>
      <w:spacing w:after="160" w:line="240" w:lineRule="exact"/>
      <w:ind w:firstLine="0"/>
    </w:pPr>
    <w:rPr>
      <w:rFonts w:ascii="Verdana" w:eastAsia="Times New Roman" w:hAnsi="Verdana" w:cs="Times New Roman"/>
      <w:sz w:val="20"/>
      <w:szCs w:val="20"/>
      <w:lang w:val="en-US"/>
    </w:rPr>
  </w:style>
  <w:style w:type="paragraph" w:customStyle="1" w:styleId="65">
    <w:name w:val="Абзац списка6"/>
    <w:basedOn w:val="a4"/>
    <w:uiPriority w:val="99"/>
    <w:qFormat/>
    <w:rsid w:val="00AA131E"/>
    <w:pPr>
      <w:widowControl w:val="0"/>
      <w:spacing w:after="0" w:line="240" w:lineRule="auto"/>
      <w:ind w:left="708" w:firstLine="0"/>
    </w:pPr>
    <w:rPr>
      <w:rFonts w:ascii="Times New Roman" w:eastAsia="Calibri" w:hAnsi="Times New Roman" w:cs="Times New Roman"/>
      <w:szCs w:val="20"/>
      <w:lang w:eastAsia="ru-RU"/>
    </w:rPr>
  </w:style>
  <w:style w:type="paragraph" w:customStyle="1" w:styleId="11d">
    <w:name w:val="Оглавление 11"/>
    <w:basedOn w:val="a4"/>
    <w:next w:val="a4"/>
    <w:autoRedefine/>
    <w:uiPriority w:val="99"/>
    <w:qFormat/>
    <w:rsid w:val="00AA131E"/>
    <w:pPr>
      <w:spacing w:before="120" w:after="120" w:line="240" w:lineRule="auto"/>
      <w:ind w:firstLine="0"/>
    </w:pPr>
    <w:rPr>
      <w:rFonts w:ascii="Calibri" w:eastAsia="Times New Roman" w:hAnsi="Calibri" w:cs="Calibri"/>
      <w:b/>
      <w:bCs/>
      <w:caps/>
      <w:sz w:val="20"/>
      <w:szCs w:val="20"/>
      <w:lang w:eastAsia="ru-RU"/>
    </w:rPr>
  </w:style>
  <w:style w:type="paragraph" w:customStyle="1" w:styleId="21e">
    <w:name w:val="Оглавление 21"/>
    <w:basedOn w:val="a4"/>
    <w:next w:val="a4"/>
    <w:autoRedefine/>
    <w:uiPriority w:val="99"/>
    <w:qFormat/>
    <w:rsid w:val="00AA131E"/>
    <w:pPr>
      <w:spacing w:after="0" w:line="240" w:lineRule="auto"/>
      <w:ind w:left="240" w:firstLine="0"/>
    </w:pPr>
    <w:rPr>
      <w:rFonts w:ascii="Calibri" w:eastAsia="Times New Roman" w:hAnsi="Calibri" w:cs="Calibri"/>
      <w:smallCaps/>
      <w:sz w:val="20"/>
      <w:szCs w:val="20"/>
      <w:lang w:eastAsia="ru-RU"/>
    </w:rPr>
  </w:style>
  <w:style w:type="paragraph" w:customStyle="1" w:styleId="319">
    <w:name w:val="Оглавление 31"/>
    <w:basedOn w:val="a4"/>
    <w:next w:val="a4"/>
    <w:autoRedefine/>
    <w:uiPriority w:val="99"/>
    <w:qFormat/>
    <w:rsid w:val="00AA131E"/>
    <w:pPr>
      <w:spacing w:after="0" w:line="240" w:lineRule="auto"/>
      <w:ind w:left="480" w:firstLine="0"/>
    </w:pPr>
    <w:rPr>
      <w:rFonts w:ascii="Calibri" w:eastAsia="Times New Roman" w:hAnsi="Calibri" w:cs="Calibri"/>
      <w:i/>
      <w:iCs/>
      <w:sz w:val="20"/>
      <w:szCs w:val="20"/>
      <w:lang w:eastAsia="ru-RU"/>
    </w:rPr>
  </w:style>
  <w:style w:type="paragraph" w:customStyle="1" w:styleId="417">
    <w:name w:val="Оглавление 41"/>
    <w:basedOn w:val="a4"/>
    <w:next w:val="a4"/>
    <w:autoRedefine/>
    <w:uiPriority w:val="99"/>
    <w:qFormat/>
    <w:rsid w:val="00AA131E"/>
    <w:pPr>
      <w:spacing w:after="0" w:line="240" w:lineRule="auto"/>
      <w:ind w:left="720" w:firstLine="0"/>
    </w:pPr>
    <w:rPr>
      <w:rFonts w:ascii="Calibri" w:eastAsia="Times New Roman" w:hAnsi="Calibri" w:cs="Calibri"/>
      <w:sz w:val="18"/>
      <w:szCs w:val="18"/>
      <w:lang w:eastAsia="ru-RU"/>
    </w:rPr>
  </w:style>
  <w:style w:type="paragraph" w:customStyle="1" w:styleId="514">
    <w:name w:val="Оглавление 51"/>
    <w:basedOn w:val="a4"/>
    <w:next w:val="a4"/>
    <w:autoRedefine/>
    <w:uiPriority w:val="99"/>
    <w:qFormat/>
    <w:rsid w:val="00AA131E"/>
    <w:pPr>
      <w:spacing w:after="0" w:line="240" w:lineRule="auto"/>
      <w:ind w:left="960" w:firstLine="0"/>
    </w:pPr>
    <w:rPr>
      <w:rFonts w:ascii="Calibri" w:eastAsia="Times New Roman" w:hAnsi="Calibri" w:cs="Calibri"/>
      <w:sz w:val="18"/>
      <w:szCs w:val="18"/>
      <w:lang w:eastAsia="ru-RU"/>
    </w:rPr>
  </w:style>
  <w:style w:type="paragraph" w:customStyle="1" w:styleId="613">
    <w:name w:val="Оглавление 61"/>
    <w:basedOn w:val="a4"/>
    <w:next w:val="a4"/>
    <w:autoRedefine/>
    <w:uiPriority w:val="99"/>
    <w:qFormat/>
    <w:rsid w:val="00AA131E"/>
    <w:pPr>
      <w:spacing w:after="0" w:line="240" w:lineRule="auto"/>
      <w:ind w:left="1200" w:firstLine="0"/>
    </w:pPr>
    <w:rPr>
      <w:rFonts w:ascii="Calibri" w:eastAsia="Times New Roman" w:hAnsi="Calibri" w:cs="Calibri"/>
      <w:sz w:val="18"/>
      <w:szCs w:val="18"/>
      <w:lang w:eastAsia="ru-RU"/>
    </w:rPr>
  </w:style>
  <w:style w:type="paragraph" w:customStyle="1" w:styleId="715">
    <w:name w:val="Оглавление 71"/>
    <w:basedOn w:val="a4"/>
    <w:next w:val="a4"/>
    <w:autoRedefine/>
    <w:uiPriority w:val="99"/>
    <w:qFormat/>
    <w:rsid w:val="00AA131E"/>
    <w:pPr>
      <w:spacing w:after="0" w:line="240" w:lineRule="auto"/>
      <w:ind w:left="1440" w:firstLine="0"/>
    </w:pPr>
    <w:rPr>
      <w:rFonts w:ascii="Calibri" w:eastAsia="Times New Roman" w:hAnsi="Calibri" w:cs="Calibri"/>
      <w:sz w:val="18"/>
      <w:szCs w:val="18"/>
      <w:lang w:eastAsia="ru-RU"/>
    </w:rPr>
  </w:style>
  <w:style w:type="paragraph" w:customStyle="1" w:styleId="815">
    <w:name w:val="Оглавление 81"/>
    <w:basedOn w:val="a4"/>
    <w:next w:val="a4"/>
    <w:autoRedefine/>
    <w:uiPriority w:val="99"/>
    <w:qFormat/>
    <w:rsid w:val="00AA131E"/>
    <w:pPr>
      <w:spacing w:after="0" w:line="240" w:lineRule="auto"/>
      <w:ind w:left="1680" w:firstLine="0"/>
    </w:pPr>
    <w:rPr>
      <w:rFonts w:ascii="Calibri" w:eastAsia="Times New Roman" w:hAnsi="Calibri" w:cs="Calibri"/>
      <w:sz w:val="18"/>
      <w:szCs w:val="18"/>
      <w:lang w:eastAsia="ru-RU"/>
    </w:rPr>
  </w:style>
  <w:style w:type="paragraph" w:customStyle="1" w:styleId="914">
    <w:name w:val="Оглавление 91"/>
    <w:basedOn w:val="a4"/>
    <w:next w:val="a4"/>
    <w:autoRedefine/>
    <w:uiPriority w:val="99"/>
    <w:qFormat/>
    <w:rsid w:val="00AA131E"/>
    <w:pPr>
      <w:spacing w:after="0" w:line="240" w:lineRule="auto"/>
      <w:ind w:left="1920" w:firstLine="0"/>
    </w:pPr>
    <w:rPr>
      <w:rFonts w:ascii="Calibri" w:eastAsia="Times New Roman" w:hAnsi="Calibri" w:cs="Calibri"/>
      <w:sz w:val="18"/>
      <w:szCs w:val="18"/>
      <w:lang w:eastAsia="ru-RU"/>
    </w:rPr>
  </w:style>
  <w:style w:type="paragraph" w:customStyle="1" w:styleId="1ffffd">
    <w:name w:val="Маркированный1"/>
    <w:basedOn w:val="a4"/>
    <w:next w:val="afffff4"/>
    <w:uiPriority w:val="99"/>
    <w:qFormat/>
    <w:rsid w:val="00AA131E"/>
    <w:pPr>
      <w:tabs>
        <w:tab w:val="num" w:pos="1381"/>
        <w:tab w:val="left" w:pos="1418"/>
      </w:tabs>
      <w:spacing w:after="120" w:line="240" w:lineRule="auto"/>
      <w:ind w:left="567" w:firstLine="454"/>
      <w:jc w:val="both"/>
    </w:pPr>
    <w:rPr>
      <w:rFonts w:ascii="Calibri" w:eastAsia="Calibri" w:hAnsi="Calibri" w:cs="Times New Roman"/>
    </w:rPr>
  </w:style>
  <w:style w:type="paragraph" w:customStyle="1" w:styleId="Paragr1">
    <w:name w:val="Paragr 1"/>
    <w:uiPriority w:val="99"/>
    <w:qFormat/>
    <w:rsid w:val="00AA131E"/>
    <w:pPr>
      <w:widowControl w:val="0"/>
      <w:suppressAutoHyphens/>
      <w:autoSpaceDE w:val="0"/>
      <w:spacing w:before="40" w:after="0" w:line="260" w:lineRule="exact"/>
      <w:jc w:val="both"/>
    </w:pPr>
    <w:rPr>
      <w:rFonts w:ascii="Times New Roman" w:eastAsia="Times New Roman" w:hAnsi="Times New Roman" w:cs="Times New Roman"/>
      <w:lang w:eastAsia="ar-SA"/>
    </w:rPr>
  </w:style>
  <w:style w:type="paragraph" w:customStyle="1" w:styleId="FR10">
    <w:name w:val="FR1"/>
    <w:uiPriority w:val="99"/>
    <w:qFormat/>
    <w:rsid w:val="00AA131E"/>
    <w:pPr>
      <w:widowControl w:val="0"/>
      <w:suppressAutoHyphens/>
      <w:autoSpaceDE w:val="0"/>
      <w:spacing w:after="0" w:line="480" w:lineRule="auto"/>
      <w:ind w:left="1480" w:right="2800"/>
    </w:pPr>
    <w:rPr>
      <w:rFonts w:ascii="Times New Roman" w:eastAsia="Times New Roman" w:hAnsi="Times New Roman" w:cs="Times New Roman"/>
      <w:b/>
      <w:sz w:val="18"/>
      <w:szCs w:val="20"/>
      <w:lang w:eastAsia="ar-SA"/>
    </w:rPr>
  </w:style>
  <w:style w:type="paragraph" w:customStyle="1" w:styleId="2ffb">
    <w:name w:val="Текст2"/>
    <w:basedOn w:val="a4"/>
    <w:uiPriority w:val="99"/>
    <w:qFormat/>
    <w:rsid w:val="00AA131E"/>
    <w:pPr>
      <w:tabs>
        <w:tab w:val="num" w:pos="3839"/>
      </w:tabs>
      <w:suppressAutoHyphens/>
      <w:spacing w:after="0" w:line="240" w:lineRule="auto"/>
      <w:ind w:firstLine="0"/>
    </w:pPr>
    <w:rPr>
      <w:rFonts w:ascii="Courier New" w:eastAsia="Times New Roman" w:hAnsi="Courier New" w:cs="Times New Roman"/>
      <w:sz w:val="20"/>
      <w:szCs w:val="20"/>
      <w:lang w:eastAsia="ar-SA"/>
    </w:rPr>
  </w:style>
  <w:style w:type="paragraph" w:customStyle="1" w:styleId="font9">
    <w:name w:val="font9"/>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b/>
      <w:bCs/>
      <w:i/>
      <w:iCs/>
      <w:color w:val="000000"/>
      <w:sz w:val="22"/>
      <w:lang w:eastAsia="ru-RU"/>
    </w:rPr>
  </w:style>
  <w:style w:type="paragraph" w:customStyle="1" w:styleId="font10">
    <w:name w:val="font10"/>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color w:val="000000"/>
      <w:sz w:val="14"/>
      <w:szCs w:val="14"/>
      <w:lang w:eastAsia="ru-RU"/>
    </w:rPr>
  </w:style>
  <w:style w:type="paragraph" w:customStyle="1" w:styleId="font11">
    <w:name w:val="font11"/>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i/>
      <w:iCs/>
      <w:color w:val="000000"/>
      <w:szCs w:val="24"/>
      <w:lang w:eastAsia="ru-RU"/>
    </w:rPr>
  </w:style>
  <w:style w:type="paragraph" w:customStyle="1" w:styleId="font12">
    <w:name w:val="font12"/>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color w:val="000000"/>
      <w:szCs w:val="24"/>
      <w:lang w:eastAsia="ru-RU"/>
    </w:rPr>
  </w:style>
  <w:style w:type="paragraph" w:customStyle="1" w:styleId="font13">
    <w:name w:val="font13"/>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b/>
      <w:bCs/>
      <w:color w:val="000000"/>
      <w:szCs w:val="24"/>
      <w:lang w:eastAsia="ru-RU"/>
    </w:rPr>
  </w:style>
  <w:style w:type="paragraph" w:customStyle="1" w:styleId="font14">
    <w:name w:val="font14"/>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b/>
      <w:bCs/>
      <w:color w:val="000000"/>
      <w:sz w:val="14"/>
      <w:szCs w:val="14"/>
      <w:lang w:eastAsia="ru-RU"/>
    </w:rPr>
  </w:style>
  <w:style w:type="paragraph" w:customStyle="1" w:styleId="font15">
    <w:name w:val="font15"/>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color w:val="000000"/>
      <w:sz w:val="14"/>
      <w:szCs w:val="14"/>
      <w:lang w:eastAsia="ru-RU"/>
    </w:rPr>
  </w:style>
  <w:style w:type="paragraph" w:customStyle="1" w:styleId="font16">
    <w:name w:val="font16"/>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b/>
      <w:bCs/>
      <w:i/>
      <w:iCs/>
      <w:color w:val="000000"/>
      <w:szCs w:val="24"/>
      <w:lang w:eastAsia="ru-RU"/>
    </w:rPr>
  </w:style>
  <w:style w:type="character" w:customStyle="1" w:styleId="afffffffffa">
    <w:name w:val="маркер в отчет Знак"/>
    <w:basedOn w:val="a5"/>
    <w:link w:val="afffffffffb"/>
    <w:locked/>
    <w:rsid w:val="00AA131E"/>
    <w:rPr>
      <w:rFonts w:ascii="Times New Roman" w:eastAsia="Times New Roman" w:hAnsi="Times New Roman" w:cs="Times New Roman"/>
      <w:sz w:val="28"/>
      <w:szCs w:val="28"/>
    </w:rPr>
  </w:style>
  <w:style w:type="paragraph" w:customStyle="1" w:styleId="afffffffffb">
    <w:name w:val="маркер в отчет"/>
    <w:basedOn w:val="a4"/>
    <w:link w:val="afffffffffa"/>
    <w:qFormat/>
    <w:rsid w:val="00AA131E"/>
    <w:pPr>
      <w:spacing w:after="0" w:line="336" w:lineRule="auto"/>
      <w:ind w:firstLine="709"/>
      <w:jc w:val="both"/>
    </w:pPr>
    <w:rPr>
      <w:rFonts w:ascii="Times New Roman" w:eastAsia="Times New Roman" w:hAnsi="Times New Roman" w:cs="Times New Roman"/>
      <w:sz w:val="28"/>
      <w:szCs w:val="28"/>
    </w:rPr>
  </w:style>
  <w:style w:type="character" w:customStyle="1" w:styleId="afffffffffc">
    <w:name w:val="правильный маркер в отчет Знак"/>
    <w:basedOn w:val="aff"/>
    <w:link w:val="afffffffffd"/>
    <w:locked/>
    <w:rsid w:val="00AA131E"/>
    <w:rPr>
      <w:sz w:val="24"/>
    </w:rPr>
  </w:style>
  <w:style w:type="paragraph" w:customStyle="1" w:styleId="afffffffffd">
    <w:name w:val="правильный маркер в отчет"/>
    <w:basedOn w:val="afe"/>
    <w:link w:val="afffffffffc"/>
    <w:qFormat/>
    <w:rsid w:val="00AA131E"/>
    <w:pPr>
      <w:tabs>
        <w:tab w:val="left" w:pos="993"/>
      </w:tabs>
      <w:spacing w:after="0" w:line="336" w:lineRule="auto"/>
      <w:ind w:hanging="360"/>
      <w:contextualSpacing w:val="0"/>
      <w:jc w:val="both"/>
    </w:pPr>
  </w:style>
  <w:style w:type="paragraph" w:customStyle="1" w:styleId="formattexttopleveltext">
    <w:name w:val="formattext topleveltext"/>
    <w:basedOn w:val="a4"/>
    <w:uiPriority w:val="99"/>
    <w:qFormat/>
    <w:rsid w:val="00AA131E"/>
    <w:pPr>
      <w:spacing w:before="100" w:beforeAutospacing="1" w:after="100" w:afterAutospacing="1" w:line="240" w:lineRule="auto"/>
      <w:ind w:firstLine="0"/>
    </w:pPr>
    <w:rPr>
      <w:rFonts w:ascii="Arial" w:eastAsia="Times New Roman" w:hAnsi="Arial" w:cs="Arial"/>
      <w:szCs w:val="24"/>
      <w:lang w:eastAsia="ru-RU"/>
    </w:rPr>
  </w:style>
  <w:style w:type="paragraph" w:customStyle="1" w:styleId="headertexttopleveltextcentertext">
    <w:name w:val="headertext topleveltext centertext"/>
    <w:basedOn w:val="a4"/>
    <w:uiPriority w:val="99"/>
    <w:qFormat/>
    <w:rsid w:val="00AA131E"/>
    <w:pPr>
      <w:spacing w:before="100" w:beforeAutospacing="1" w:after="100" w:afterAutospacing="1" w:line="240" w:lineRule="auto"/>
      <w:ind w:firstLine="0"/>
    </w:pPr>
    <w:rPr>
      <w:rFonts w:ascii="Arial" w:eastAsia="Times New Roman" w:hAnsi="Arial" w:cs="Arial"/>
      <w:szCs w:val="24"/>
      <w:lang w:eastAsia="ru-RU"/>
    </w:rPr>
  </w:style>
  <w:style w:type="paragraph" w:customStyle="1" w:styleId="CharCharCharChar">
    <w:name w:val="Char Char Знак Знак Char Char"/>
    <w:basedOn w:val="a4"/>
    <w:uiPriority w:val="99"/>
    <w:qFormat/>
    <w:rsid w:val="00AA131E"/>
    <w:pPr>
      <w:spacing w:after="160" w:line="240" w:lineRule="auto"/>
      <w:ind w:firstLine="0"/>
    </w:pPr>
    <w:rPr>
      <w:rFonts w:ascii="Arial" w:eastAsia="Times New Roman" w:hAnsi="Arial" w:cs="Times New Roman"/>
      <w:b/>
      <w:color w:val="FFFFFF"/>
      <w:sz w:val="32"/>
      <w:szCs w:val="20"/>
      <w:lang w:val="en-US"/>
    </w:rPr>
  </w:style>
  <w:style w:type="paragraph" w:customStyle="1" w:styleId="11e">
    <w:name w:val="Заголовок11"/>
    <w:basedOn w:val="a4"/>
    <w:next w:val="aff6"/>
    <w:uiPriority w:val="99"/>
    <w:qFormat/>
    <w:rsid w:val="00AA131E"/>
    <w:pPr>
      <w:keepNext/>
      <w:spacing w:before="240" w:after="120" w:line="240" w:lineRule="auto"/>
      <w:ind w:firstLine="0"/>
    </w:pPr>
    <w:rPr>
      <w:rFonts w:ascii="Arial" w:eastAsia="DejaVu Sans" w:hAnsi="Arial" w:cs="DejaVu Sans"/>
      <w:sz w:val="28"/>
      <w:szCs w:val="28"/>
      <w:lang w:val="en-US" w:bidi="en-US"/>
    </w:rPr>
  </w:style>
  <w:style w:type="paragraph" w:customStyle="1" w:styleId="xl58">
    <w:name w:val="xl58"/>
    <w:basedOn w:val="a4"/>
    <w:uiPriority w:val="99"/>
    <w:qFormat/>
    <w:rsid w:val="00AA131E"/>
    <w:pPr>
      <w:spacing w:before="100" w:beforeAutospacing="1" w:after="100" w:afterAutospacing="1" w:line="240" w:lineRule="auto"/>
      <w:ind w:firstLine="0"/>
      <w:jc w:val="center"/>
    </w:pPr>
    <w:rPr>
      <w:rFonts w:ascii="Arial Narrow" w:eastAsia="Times New Roman" w:hAnsi="Arial Narrow" w:cs="Times New Roman"/>
      <w:b/>
      <w:bCs/>
      <w:color w:val="000080"/>
      <w:szCs w:val="24"/>
      <w:lang w:eastAsia="ru-RU"/>
    </w:rPr>
  </w:style>
  <w:style w:type="paragraph" w:customStyle="1" w:styleId="xl59">
    <w:name w:val="xl59"/>
    <w:basedOn w:val="a4"/>
    <w:uiPriority w:val="99"/>
    <w:qFormat/>
    <w:rsid w:val="00AA131E"/>
    <w:pPr>
      <w:spacing w:before="100" w:beforeAutospacing="1" w:after="100" w:afterAutospacing="1" w:line="240" w:lineRule="auto"/>
      <w:ind w:firstLine="0"/>
    </w:pPr>
    <w:rPr>
      <w:rFonts w:ascii="Arial Narrow" w:eastAsia="Times New Roman" w:hAnsi="Arial Narrow" w:cs="Times New Roman"/>
      <w:color w:val="000000"/>
      <w:szCs w:val="24"/>
      <w:lang w:eastAsia="ru-RU"/>
    </w:rPr>
  </w:style>
  <w:style w:type="paragraph" w:customStyle="1" w:styleId="xl60">
    <w:name w:val="xl60"/>
    <w:basedOn w:val="a4"/>
    <w:uiPriority w:val="99"/>
    <w:qFormat/>
    <w:rsid w:val="00AA131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ind w:firstLine="0"/>
    </w:pPr>
    <w:rPr>
      <w:rFonts w:ascii="Arial Narrow" w:eastAsia="Times New Roman" w:hAnsi="Arial Narrow" w:cs="Times New Roman"/>
      <w:b/>
      <w:bCs/>
      <w:color w:val="000000"/>
      <w:szCs w:val="24"/>
      <w:lang w:eastAsia="ru-RU"/>
    </w:rPr>
  </w:style>
  <w:style w:type="paragraph" w:customStyle="1" w:styleId="xl61">
    <w:name w:val="xl61"/>
    <w:basedOn w:val="a4"/>
    <w:uiPriority w:val="99"/>
    <w:qFormat/>
    <w:rsid w:val="00AA131E"/>
    <w:pPr>
      <w:spacing w:before="100" w:beforeAutospacing="1" w:after="100" w:afterAutospacing="1" w:line="240" w:lineRule="auto"/>
      <w:ind w:firstLine="0"/>
    </w:pPr>
    <w:rPr>
      <w:rFonts w:ascii="Arial Narrow" w:eastAsia="Times New Roman" w:hAnsi="Arial Narrow" w:cs="Times New Roman"/>
      <w:szCs w:val="24"/>
      <w:lang w:eastAsia="ru-RU"/>
    </w:rPr>
  </w:style>
  <w:style w:type="paragraph" w:customStyle="1" w:styleId="xl62">
    <w:name w:val="xl62"/>
    <w:basedOn w:val="a4"/>
    <w:uiPriority w:val="99"/>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ascii="Arial Narrow" w:eastAsia="Times New Roman" w:hAnsi="Arial Narrow" w:cs="Times New Roman"/>
      <w:b/>
      <w:bCs/>
      <w:color w:val="000000"/>
      <w:szCs w:val="24"/>
      <w:lang w:eastAsia="ru-RU"/>
    </w:rPr>
  </w:style>
  <w:style w:type="character" w:customStyle="1" w:styleId="Heading1Char">
    <w:name w:val="Heading 1 Char"/>
    <w:aliases w:val="Header1-2000 Char,H1 Char,Head 1 + Arial Narrow Char,12 пт Char,Темно-синий Char,все пр... Char,Head 1 Char,H11 Char,H12 Char,H111 Char,H13 Char,H112 Char,H14 Char,H15 Char,H16 Char,H17 Char,H18 Char,H19 Char,H113 Char,H121 Char,H131 Char"/>
    <w:basedOn w:val="a5"/>
    <w:rsid w:val="00AA131E"/>
    <w:rPr>
      <w:rFonts w:ascii="Calibri Light" w:eastAsia="Times New Roman" w:hAnsi="Calibri Light" w:cs="Times New Roman" w:hint="default"/>
      <w:b/>
      <w:bCs/>
      <w:kern w:val="32"/>
      <w:sz w:val="32"/>
      <w:szCs w:val="32"/>
    </w:rPr>
  </w:style>
  <w:style w:type="character" w:customStyle="1" w:styleId="Heading2Char">
    <w:name w:val="Heading 2 Char"/>
    <w:aliases w:val="H2 Char,h2 Char,HD2 Char,HD2 + 14 pt Char,Not Italic Char,Before:  6 pt Char,After:  6 pt Char,Top: (Single ... Char,H2_Numb Char,ç2 Char,Sub Head Char,PullOut Char,2h + Arial Narrow Char,14 пт Char,По правому краю Char,Subhead A Char"/>
    <w:basedOn w:val="a5"/>
    <w:uiPriority w:val="99"/>
    <w:locked/>
    <w:rsid w:val="00AA131E"/>
    <w:rPr>
      <w:rFonts w:ascii="Cambria" w:hAnsi="Cambria" w:cs="Times New Roman" w:hint="default"/>
      <w:b/>
      <w:bCs w:val="0"/>
      <w:i/>
      <w:iCs w:val="0"/>
      <w:sz w:val="28"/>
    </w:rPr>
  </w:style>
  <w:style w:type="character" w:customStyle="1" w:styleId="Heading3Char">
    <w:name w:val="Heading 3 Char"/>
    <w:aliases w:val="end Char,H3 Char,h3 Char,Заголовок 3 Знак Знак Char,Заголовок 3 Знак Знак Знак Char"/>
    <w:basedOn w:val="a5"/>
    <w:uiPriority w:val="99"/>
    <w:locked/>
    <w:rsid w:val="00AA131E"/>
    <w:rPr>
      <w:rFonts w:ascii="Cambria" w:hAnsi="Cambria" w:cs="Times New Roman" w:hint="default"/>
      <w:b/>
      <w:bCs w:val="0"/>
      <w:sz w:val="26"/>
    </w:rPr>
  </w:style>
  <w:style w:type="character" w:customStyle="1" w:styleId="Heading4Char">
    <w:name w:val="Heading 4 Char"/>
    <w:basedOn w:val="a5"/>
    <w:locked/>
    <w:rsid w:val="00AA131E"/>
    <w:rPr>
      <w:rFonts w:ascii="Calibri" w:hAnsi="Calibri" w:cs="Times New Roman" w:hint="default"/>
      <w:b/>
      <w:bCs w:val="0"/>
      <w:sz w:val="28"/>
    </w:rPr>
  </w:style>
  <w:style w:type="character" w:customStyle="1" w:styleId="Heading1Char10">
    <w:name w:val="Heading 1 Char10"/>
    <w:aliases w:val="Header1-2000 Char10,H1 Char10,Head 1 + Arial Narrow Char10,12 пт Char10,Темно-синий Char10,все пр... Char10,Head 1 Char10,H11 Char10,H12 Char10,H111 Char10,H13 Char10,H112 Char10,H14 Char10,H15 Char10,H16 Char10,H17 Char10,H18 Char10"/>
    <w:basedOn w:val="a5"/>
    <w:uiPriority w:val="99"/>
    <w:rsid w:val="00AA131E"/>
    <w:rPr>
      <w:rFonts w:ascii="Cambria" w:hAnsi="Cambria" w:cs="Times New Roman" w:hint="default"/>
      <w:b/>
      <w:bCs/>
      <w:kern w:val="32"/>
      <w:sz w:val="32"/>
      <w:szCs w:val="32"/>
    </w:rPr>
  </w:style>
  <w:style w:type="character" w:customStyle="1" w:styleId="Heading1Char3">
    <w:name w:val="Heading 1 Char3"/>
    <w:aliases w:val="Header1-2000 Char3,H1 Char3,Head 1 + Arial Narrow Char3,12 пт Char3,Темно-синий Char3,все пр... Char3,Head 1 Char3,H11 Char3,H12 Char3,H111 Char3,H13 Char3,H112 Char3,H14 Char3,H15 Char3,H16 Char3,H17 Char3,H18 Char3,H19 Char3,H113 Char9"/>
    <w:uiPriority w:val="99"/>
    <w:rsid w:val="00AA131E"/>
    <w:rPr>
      <w:rFonts w:ascii="Cambria" w:hAnsi="Cambria" w:hint="default"/>
      <w:b/>
      <w:bCs w:val="0"/>
      <w:kern w:val="32"/>
      <w:sz w:val="32"/>
    </w:rPr>
  </w:style>
  <w:style w:type="character" w:customStyle="1" w:styleId="Heading1Char2">
    <w:name w:val="Heading 1 Char2"/>
    <w:aliases w:val="Header1-2000 Char2,H1 Char2,Head 1 + Arial Narrow Char2,12 пт Char2,Темно-синий Char2,все пр... Char2,Head 1 Char2,H11 Char2,H12 Char2,H111 Char2,H13 Char2,H112 Char2,H14 Char2,H15 Char2,H16 Char2,H17 Char2,H18 Char2,H19 Char2,H113 Char8"/>
    <w:uiPriority w:val="99"/>
    <w:locked/>
    <w:rsid w:val="00AA131E"/>
    <w:rPr>
      <w:rFonts w:ascii="Cambria" w:hAnsi="Cambria" w:hint="default"/>
      <w:b/>
      <w:bCs w:val="0"/>
      <w:kern w:val="32"/>
      <w:sz w:val="32"/>
    </w:rPr>
  </w:style>
  <w:style w:type="character" w:customStyle="1" w:styleId="BodyTextChar1">
    <w:name w:val="Body Text Char1"/>
    <w:aliases w:val="бпОсновной текст Char,body text Char,Body Text Char Char,Основной текст Знак Знак Char"/>
    <w:basedOn w:val="a5"/>
    <w:locked/>
    <w:rsid w:val="00AA131E"/>
    <w:rPr>
      <w:rFonts w:ascii="Times New Roman" w:hAnsi="Times New Roman" w:cs="Times New Roman" w:hint="default"/>
      <w:sz w:val="20"/>
      <w:lang w:eastAsia="ru-RU"/>
    </w:rPr>
  </w:style>
  <w:style w:type="character" w:customStyle="1" w:styleId="FootnoteTextChar">
    <w:name w:val="Footnote Text Char"/>
    <w:aliases w:val="Текст сноски Знак Char,Table_Footnote_last Char,Текст сноски-FN Char,Oaeno niinee-FN Char,Oaeno niinee Ciae Char,Footnote Text Char Знак Знак Char,Footnote Text Char Знак Char,Текст сноски Знак Знак Знак Знак Char,single space Char"/>
    <w:basedOn w:val="a5"/>
    <w:locked/>
    <w:rsid w:val="00AA131E"/>
    <w:rPr>
      <w:rFonts w:ascii="Times New Roman" w:hAnsi="Times New Roman" w:cs="Times New Roman" w:hint="default"/>
      <w:sz w:val="20"/>
    </w:rPr>
  </w:style>
  <w:style w:type="character" w:customStyle="1" w:styleId="FooterChar">
    <w:name w:val="Footer Char"/>
    <w:aliases w:val="Нижний колонтитул Знак1 Char,Нижний колонтитул Знак Знак1 Char,Нижний колонтитул Знак Знак Знак Char,Знак18 Знак Знак Знак Char,Нижний колонтитул Знак1 Знак Char,Нижний колонтитул Знак Знак Char,Знак18 Знак Знак Char,Знак18 Знак Char"/>
    <w:basedOn w:val="a5"/>
    <w:locked/>
    <w:rsid w:val="00AA131E"/>
    <w:rPr>
      <w:rFonts w:ascii="Calibri" w:hAnsi="Calibri" w:cs="Times New Roman" w:hint="default"/>
    </w:rPr>
  </w:style>
  <w:style w:type="character" w:customStyle="1" w:styleId="HeaderChar">
    <w:name w:val="Header Char"/>
    <w:basedOn w:val="a5"/>
    <w:locked/>
    <w:rsid w:val="00AA131E"/>
    <w:rPr>
      <w:rFonts w:ascii="Times New Roman" w:hAnsi="Times New Roman" w:cs="Times New Roman" w:hint="default"/>
      <w:sz w:val="24"/>
    </w:rPr>
  </w:style>
  <w:style w:type="character" w:customStyle="1" w:styleId="BalloonTextChar">
    <w:name w:val="Balloon Text Char"/>
    <w:basedOn w:val="a5"/>
    <w:locked/>
    <w:rsid w:val="00AA131E"/>
    <w:rPr>
      <w:rFonts w:ascii="Tahoma" w:hAnsi="Tahoma" w:cs="Times New Roman" w:hint="default"/>
      <w:sz w:val="16"/>
      <w:lang w:eastAsia="ru-RU"/>
    </w:rPr>
  </w:style>
  <w:style w:type="character" w:customStyle="1" w:styleId="CommentTextChar">
    <w:name w:val="Comment Text Char"/>
    <w:basedOn w:val="a5"/>
    <w:uiPriority w:val="99"/>
    <w:locked/>
    <w:rsid w:val="00AA131E"/>
    <w:rPr>
      <w:rFonts w:ascii="Times New Roman" w:hAnsi="Times New Roman" w:cs="Times New Roman" w:hint="default"/>
      <w:sz w:val="20"/>
      <w:lang w:eastAsia="ru-RU"/>
    </w:rPr>
  </w:style>
  <w:style w:type="paragraph" w:styleId="afffffc">
    <w:name w:val="Document Map"/>
    <w:basedOn w:val="a4"/>
    <w:link w:val="afffffb"/>
    <w:uiPriority w:val="99"/>
    <w:unhideWhenUsed/>
    <w:rsid w:val="00AA131E"/>
    <w:pPr>
      <w:spacing w:after="0" w:line="240" w:lineRule="auto"/>
      <w:ind w:firstLine="0"/>
    </w:pPr>
    <w:rPr>
      <w:rFonts w:ascii="Tahoma" w:eastAsia="Times New Roman" w:hAnsi="Tahoma" w:cs="Tahoma"/>
      <w:sz w:val="16"/>
    </w:rPr>
  </w:style>
  <w:style w:type="character" w:customStyle="1" w:styleId="1ffffe">
    <w:name w:val="Схема документа Знак1"/>
    <w:basedOn w:val="a5"/>
    <w:uiPriority w:val="99"/>
    <w:semiHidden/>
    <w:rsid w:val="00AA131E"/>
    <w:rPr>
      <w:rFonts w:ascii="Segoe UI" w:hAnsi="Segoe UI" w:cs="Segoe UI"/>
      <w:sz w:val="16"/>
      <w:szCs w:val="16"/>
    </w:rPr>
  </w:style>
  <w:style w:type="character" w:customStyle="1" w:styleId="182">
    <w:name w:val="Знак Знак18"/>
    <w:uiPriority w:val="99"/>
    <w:locked/>
    <w:rsid w:val="00AA131E"/>
    <w:rPr>
      <w:rFonts w:ascii="Arial Narrow" w:hAnsi="Arial Narrow" w:hint="default"/>
      <w:b/>
      <w:bCs w:val="0"/>
      <w:color w:val="000080"/>
      <w:sz w:val="20"/>
    </w:rPr>
  </w:style>
  <w:style w:type="character" w:customStyle="1" w:styleId="CommentSubjectChar">
    <w:name w:val="Comment Subject Char"/>
    <w:basedOn w:val="affd"/>
    <w:uiPriority w:val="99"/>
    <w:locked/>
    <w:rsid w:val="00AA131E"/>
    <w:rPr>
      <w:rFonts w:ascii="Times New Roman" w:eastAsia="Times New Roman" w:hAnsi="Times New Roman" w:cs="Times New Roman"/>
      <w:b/>
      <w:bCs w:val="0"/>
      <w:color w:val="000000"/>
      <w:sz w:val="20"/>
      <w:szCs w:val="20"/>
      <w:lang w:eastAsia="ru-RU"/>
    </w:rPr>
  </w:style>
  <w:style w:type="character" w:customStyle="1" w:styleId="172">
    <w:name w:val="Знак Знак17"/>
    <w:uiPriority w:val="99"/>
    <w:rsid w:val="00AA131E"/>
    <w:rPr>
      <w:rFonts w:ascii="Arial Narrow" w:hAnsi="Arial Narrow" w:hint="default"/>
      <w:b/>
      <w:bCs w:val="0"/>
      <w:color w:val="000080"/>
    </w:rPr>
  </w:style>
  <w:style w:type="paragraph" w:styleId="2f8">
    <w:name w:val="Body Text 2"/>
    <w:basedOn w:val="a4"/>
    <w:link w:val="2f7"/>
    <w:uiPriority w:val="99"/>
    <w:unhideWhenUsed/>
    <w:rsid w:val="00AA131E"/>
    <w:pPr>
      <w:spacing w:after="120" w:line="480" w:lineRule="auto"/>
      <w:ind w:firstLine="0"/>
    </w:pPr>
    <w:rPr>
      <w:rFonts w:ascii="Times New Roman" w:eastAsia="Times New Roman" w:hAnsi="Times New Roman" w:cs="Times New Roman"/>
    </w:rPr>
  </w:style>
  <w:style w:type="character" w:customStyle="1" w:styleId="21f">
    <w:name w:val="Основной текст 2 Знак1"/>
    <w:basedOn w:val="a5"/>
    <w:uiPriority w:val="99"/>
    <w:semiHidden/>
    <w:rsid w:val="00AA131E"/>
    <w:rPr>
      <w:sz w:val="24"/>
    </w:rPr>
  </w:style>
  <w:style w:type="character" w:customStyle="1" w:styleId="BodyText2Char">
    <w:name w:val="Body Text 2 Char"/>
    <w:basedOn w:val="a5"/>
    <w:locked/>
    <w:rsid w:val="00AA131E"/>
    <w:rPr>
      <w:rFonts w:ascii="Times New Roman" w:hAnsi="Times New Roman" w:cs="Times New Roman" w:hint="default"/>
      <w:sz w:val="24"/>
    </w:rPr>
  </w:style>
  <w:style w:type="character" w:customStyle="1" w:styleId="143">
    <w:name w:val="Знак Знак14"/>
    <w:uiPriority w:val="99"/>
    <w:rsid w:val="00AA131E"/>
    <w:rPr>
      <w:rFonts w:ascii="Tahoma" w:hAnsi="Tahoma" w:cs="Tahoma" w:hint="default"/>
      <w:sz w:val="16"/>
    </w:rPr>
  </w:style>
  <w:style w:type="character" w:customStyle="1" w:styleId="HTMLPreformattedChar">
    <w:name w:val="HTML Preformatted Char"/>
    <w:basedOn w:val="a5"/>
    <w:uiPriority w:val="99"/>
    <w:locked/>
    <w:rsid w:val="00AA131E"/>
    <w:rPr>
      <w:rFonts w:ascii="Courier New" w:hAnsi="Courier New" w:cs="Times New Roman" w:hint="default"/>
      <w:sz w:val="20"/>
    </w:rPr>
  </w:style>
  <w:style w:type="character" w:customStyle="1" w:styleId="232">
    <w:name w:val="Знак Знак23"/>
    <w:uiPriority w:val="99"/>
    <w:locked/>
    <w:rsid w:val="00AA131E"/>
    <w:rPr>
      <w:rFonts w:ascii="Arial" w:hAnsi="Arial" w:cs="Arial" w:hint="default"/>
      <w:b/>
      <w:bCs w:val="0"/>
      <w:kern w:val="32"/>
      <w:sz w:val="32"/>
      <w:lang w:val="ru-RU" w:eastAsia="ru-RU"/>
    </w:rPr>
  </w:style>
  <w:style w:type="character" w:customStyle="1" w:styleId="1411">
    <w:name w:val="Знак Знак141"/>
    <w:locked/>
    <w:rsid w:val="00AA131E"/>
    <w:rPr>
      <w:lang w:eastAsia="ru-RU"/>
    </w:rPr>
  </w:style>
  <w:style w:type="character" w:customStyle="1" w:styleId="132">
    <w:name w:val="Знак Знак13"/>
    <w:uiPriority w:val="99"/>
    <w:locked/>
    <w:rsid w:val="00AA131E"/>
    <w:rPr>
      <w:rFonts w:ascii="Times New Roman" w:eastAsia="Times New Roman" w:hAnsi="Times New Roman" w:cs="Times New Roman" w:hint="default"/>
      <w:b/>
      <w:bCs w:val="0"/>
      <w:caps/>
      <w:sz w:val="28"/>
      <w:lang w:val="ru-RU" w:eastAsia="ru-RU"/>
    </w:rPr>
  </w:style>
  <w:style w:type="character" w:customStyle="1" w:styleId="1fffff">
    <w:name w:val="Название Знак1"/>
    <w:basedOn w:val="a5"/>
    <w:uiPriority w:val="10"/>
    <w:rsid w:val="00AA131E"/>
    <w:rPr>
      <w:rFonts w:asciiTheme="majorHAnsi" w:eastAsiaTheme="majorEastAsia" w:hAnsiTheme="majorHAnsi" w:cstheme="majorBidi"/>
      <w:color w:val="5C2958" w:themeColor="text2" w:themeShade="BF"/>
      <w:spacing w:val="5"/>
      <w:kern w:val="28"/>
      <w:sz w:val="52"/>
      <w:szCs w:val="52"/>
      <w:lang w:eastAsia="ru-RU"/>
    </w:rPr>
  </w:style>
  <w:style w:type="character" w:customStyle="1" w:styleId="TitleChar">
    <w:name w:val="Title Char"/>
    <w:basedOn w:val="a5"/>
    <w:locked/>
    <w:rsid w:val="00AA131E"/>
    <w:rPr>
      <w:rFonts w:ascii="Times New Roman" w:hAnsi="Times New Roman" w:cs="Times New Roman" w:hint="default"/>
      <w:b/>
      <w:bCs w:val="0"/>
      <w:sz w:val="24"/>
    </w:rPr>
  </w:style>
  <w:style w:type="paragraph" w:styleId="afffff6">
    <w:name w:val="Signature"/>
    <w:basedOn w:val="a4"/>
    <w:link w:val="afffff5"/>
    <w:uiPriority w:val="99"/>
    <w:unhideWhenUsed/>
    <w:rsid w:val="00AA131E"/>
    <w:pPr>
      <w:spacing w:after="0" w:line="240" w:lineRule="auto"/>
      <w:ind w:left="4252" w:firstLine="0"/>
    </w:pPr>
    <w:rPr>
      <w:rFonts w:ascii="Times New Roman" w:eastAsia="Times New Roman" w:hAnsi="Times New Roman" w:cs="Times New Roman"/>
      <w:sz w:val="22"/>
    </w:rPr>
  </w:style>
  <w:style w:type="character" w:customStyle="1" w:styleId="1fffff0">
    <w:name w:val="Подпись Знак1"/>
    <w:basedOn w:val="a5"/>
    <w:uiPriority w:val="99"/>
    <w:semiHidden/>
    <w:rsid w:val="00AA131E"/>
    <w:rPr>
      <w:sz w:val="24"/>
    </w:rPr>
  </w:style>
  <w:style w:type="character" w:customStyle="1" w:styleId="DateChar">
    <w:name w:val="Date Char"/>
    <w:uiPriority w:val="99"/>
    <w:locked/>
    <w:rsid w:val="00AA131E"/>
  </w:style>
  <w:style w:type="paragraph" w:styleId="afffff8">
    <w:name w:val="Date"/>
    <w:basedOn w:val="a4"/>
    <w:next w:val="a4"/>
    <w:link w:val="afffff7"/>
    <w:uiPriority w:val="99"/>
    <w:unhideWhenUsed/>
    <w:rsid w:val="00AA131E"/>
    <w:pPr>
      <w:spacing w:after="0" w:line="240" w:lineRule="auto"/>
      <w:ind w:firstLine="0"/>
    </w:pPr>
    <w:rPr>
      <w:rFonts w:ascii="Times New Roman" w:eastAsia="Times New Roman" w:hAnsi="Times New Roman" w:cs="Times New Roman"/>
      <w:szCs w:val="24"/>
    </w:rPr>
  </w:style>
  <w:style w:type="character" w:customStyle="1" w:styleId="1fffff1">
    <w:name w:val="Дата Знак1"/>
    <w:basedOn w:val="a5"/>
    <w:uiPriority w:val="99"/>
    <w:rsid w:val="00AA131E"/>
    <w:rPr>
      <w:sz w:val="24"/>
    </w:rPr>
  </w:style>
  <w:style w:type="character" w:customStyle="1" w:styleId="BodyText3Char">
    <w:name w:val="Body Text 3 Char"/>
    <w:basedOn w:val="a5"/>
    <w:uiPriority w:val="99"/>
    <w:locked/>
    <w:rsid w:val="00AA131E"/>
    <w:rPr>
      <w:rFonts w:ascii="Times New Roman" w:hAnsi="Times New Roman" w:cs="Times New Roman" w:hint="default"/>
      <w:sz w:val="16"/>
    </w:rPr>
  </w:style>
  <w:style w:type="paragraph" w:styleId="3f">
    <w:name w:val="Body Text Indent 3"/>
    <w:basedOn w:val="a4"/>
    <w:link w:val="3e"/>
    <w:unhideWhenUsed/>
    <w:rsid w:val="00AA131E"/>
    <w:pPr>
      <w:spacing w:after="120" w:line="240" w:lineRule="auto"/>
      <w:ind w:left="283" w:firstLine="0"/>
    </w:pPr>
    <w:rPr>
      <w:rFonts w:ascii="Times New Roman" w:eastAsia="Times New Roman" w:hAnsi="Times New Roman" w:cs="Times New Roman"/>
      <w:sz w:val="28"/>
    </w:rPr>
  </w:style>
  <w:style w:type="character" w:customStyle="1" w:styleId="31a">
    <w:name w:val="Основной текст с отступом 3 Знак1"/>
    <w:basedOn w:val="a5"/>
    <w:semiHidden/>
    <w:rsid w:val="00AA131E"/>
    <w:rPr>
      <w:sz w:val="16"/>
      <w:szCs w:val="16"/>
    </w:rPr>
  </w:style>
  <w:style w:type="character" w:customStyle="1" w:styleId="2211">
    <w:name w:val="Знак Знак221"/>
    <w:uiPriority w:val="99"/>
    <w:rsid w:val="00AA131E"/>
    <w:rPr>
      <w:sz w:val="22"/>
      <w:lang w:val="ru-RU" w:eastAsia="ru-RU"/>
    </w:rPr>
  </w:style>
  <w:style w:type="character" w:customStyle="1" w:styleId="2ffc">
    <w:name w:val="Список2 Знак"/>
    <w:uiPriority w:val="99"/>
    <w:rsid w:val="00AA131E"/>
    <w:rPr>
      <w:sz w:val="22"/>
      <w:lang w:val="ru-RU" w:eastAsia="ru-RU"/>
    </w:rPr>
  </w:style>
  <w:style w:type="character" w:customStyle="1" w:styleId="afffffffffe">
    <w:name w:val="Приложение Знак"/>
    <w:uiPriority w:val="99"/>
    <w:rsid w:val="00AA131E"/>
    <w:rPr>
      <w:sz w:val="22"/>
      <w:lang w:val="ru-RU" w:eastAsia="ru-RU"/>
    </w:rPr>
  </w:style>
  <w:style w:type="character" w:customStyle="1" w:styleId="affffffffff">
    <w:name w:val="Приложение текст Знак"/>
    <w:uiPriority w:val="99"/>
    <w:rsid w:val="00AA131E"/>
    <w:rPr>
      <w:sz w:val="22"/>
      <w:lang w:val="ru-RU" w:eastAsia="ru-RU"/>
    </w:rPr>
  </w:style>
  <w:style w:type="character" w:customStyle="1" w:styleId="1fffff2">
    <w:name w:val="Знак Знак Знак1"/>
    <w:uiPriority w:val="99"/>
    <w:rsid w:val="00AA131E"/>
    <w:rPr>
      <w:sz w:val="22"/>
      <w:lang w:val="ru-RU" w:eastAsia="ru-RU"/>
    </w:rPr>
  </w:style>
  <w:style w:type="character" w:customStyle="1" w:styleId="152">
    <w:name w:val="Знак Знак15"/>
    <w:uiPriority w:val="99"/>
    <w:locked/>
    <w:rsid w:val="00AA131E"/>
    <w:rPr>
      <w:sz w:val="24"/>
    </w:rPr>
  </w:style>
  <w:style w:type="character" w:customStyle="1" w:styleId="mw-headline">
    <w:name w:val="mw-headline"/>
    <w:uiPriority w:val="99"/>
    <w:rsid w:val="00AA131E"/>
  </w:style>
  <w:style w:type="character" w:customStyle="1" w:styleId="apple-style-span">
    <w:name w:val="apple-style-span"/>
    <w:uiPriority w:val="99"/>
    <w:rsid w:val="00AA131E"/>
  </w:style>
  <w:style w:type="character" w:customStyle="1" w:styleId="atp-msg-cntnr">
    <w:name w:val="atp-msg-cntnr"/>
    <w:uiPriority w:val="99"/>
    <w:rsid w:val="00AA131E"/>
  </w:style>
  <w:style w:type="character" w:customStyle="1" w:styleId="FontStyle60">
    <w:name w:val="Font Style60"/>
    <w:uiPriority w:val="99"/>
    <w:rsid w:val="00AA131E"/>
    <w:rPr>
      <w:rFonts w:ascii="Times New Roman" w:hAnsi="Times New Roman" w:cs="Times New Roman" w:hint="default"/>
      <w:sz w:val="20"/>
    </w:rPr>
  </w:style>
  <w:style w:type="character" w:customStyle="1" w:styleId="2ffd">
    <w:name w:val="Стиль2 Знак"/>
    <w:uiPriority w:val="99"/>
    <w:rsid w:val="00AA131E"/>
    <w:rPr>
      <w:b/>
      <w:bCs w:val="0"/>
      <w:smallCaps/>
      <w:sz w:val="24"/>
      <w:lang w:val="ru-RU" w:eastAsia="ru-RU"/>
    </w:rPr>
  </w:style>
  <w:style w:type="character" w:customStyle="1" w:styleId="3f9">
    <w:name w:val="Стиль3 Знак"/>
    <w:uiPriority w:val="99"/>
    <w:rsid w:val="00AA131E"/>
    <w:rPr>
      <w:b/>
      <w:bCs w:val="0"/>
      <w:i/>
      <w:iCs w:val="0"/>
      <w:sz w:val="24"/>
      <w:lang w:val="ru-RU" w:eastAsia="ru-RU"/>
    </w:rPr>
  </w:style>
  <w:style w:type="character" w:customStyle="1" w:styleId="1fffff3">
    <w:name w:val="марк список 1 Знак"/>
    <w:uiPriority w:val="99"/>
    <w:rsid w:val="00AA131E"/>
    <w:rPr>
      <w:sz w:val="24"/>
      <w:lang w:val="ru-RU" w:eastAsia="en-US"/>
    </w:rPr>
  </w:style>
  <w:style w:type="character" w:customStyle="1" w:styleId="2ffe">
    <w:name w:val="марк список 2 Знак"/>
    <w:uiPriority w:val="99"/>
    <w:rsid w:val="00AA131E"/>
    <w:rPr>
      <w:sz w:val="24"/>
      <w:lang w:val="ru-RU" w:eastAsia="en-US"/>
    </w:rPr>
  </w:style>
  <w:style w:type="character" w:customStyle="1" w:styleId="affffffffff0">
    <w:name w:val="основной текст документа Знак"/>
    <w:uiPriority w:val="99"/>
    <w:rsid w:val="00AA131E"/>
    <w:rPr>
      <w:sz w:val="24"/>
      <w:lang w:val="ru-RU" w:eastAsia="en-US"/>
    </w:rPr>
  </w:style>
  <w:style w:type="character" w:customStyle="1" w:styleId="Pro-Gramma1">
    <w:name w:val="Pro-Gramma Знак Знак"/>
    <w:uiPriority w:val="99"/>
    <w:rsid w:val="00AA131E"/>
    <w:rPr>
      <w:rFonts w:ascii="Georgia" w:hAnsi="Georgia" w:hint="default"/>
      <w:sz w:val="24"/>
      <w:lang w:val="ru-RU" w:eastAsia="ru-RU"/>
    </w:rPr>
  </w:style>
  <w:style w:type="character" w:customStyle="1" w:styleId="Pro-List11">
    <w:name w:val="Pro-List #1 Знак Знак"/>
    <w:uiPriority w:val="99"/>
    <w:rsid w:val="00AA131E"/>
    <w:rPr>
      <w:rFonts w:ascii="Georgia" w:hAnsi="Georgia" w:hint="default"/>
      <w:sz w:val="24"/>
      <w:lang w:val="ru-RU" w:eastAsia="ru-RU"/>
    </w:rPr>
  </w:style>
  <w:style w:type="character" w:customStyle="1" w:styleId="Pro-Marka">
    <w:name w:val="Pro-Marka"/>
    <w:uiPriority w:val="99"/>
    <w:rsid w:val="00AA131E"/>
    <w:rPr>
      <w:b/>
      <w:bCs w:val="0"/>
      <w:color w:val="C41C16"/>
    </w:rPr>
  </w:style>
  <w:style w:type="character" w:customStyle="1" w:styleId="headline">
    <w:name w:val="headline"/>
    <w:uiPriority w:val="99"/>
    <w:rsid w:val="00AA131E"/>
  </w:style>
  <w:style w:type="character" w:customStyle="1" w:styleId="CharSectno">
    <w:name w:val="CharSectno"/>
    <w:uiPriority w:val="99"/>
    <w:rsid w:val="00AA131E"/>
  </w:style>
  <w:style w:type="character" w:customStyle="1" w:styleId="MainTXT0">
    <w:name w:val="MainTXT Знак"/>
    <w:uiPriority w:val="99"/>
    <w:rsid w:val="00AA131E"/>
    <w:rPr>
      <w:sz w:val="24"/>
      <w:lang w:val="ru-RU" w:eastAsia="ar-SA" w:bidi="ar-SA"/>
    </w:rPr>
  </w:style>
  <w:style w:type="character" w:customStyle="1" w:styleId="HTMLTypewriter3">
    <w:name w:val="HTML Typewriter3"/>
    <w:uiPriority w:val="99"/>
    <w:rsid w:val="00AA131E"/>
    <w:rPr>
      <w:rFonts w:ascii="Courier New" w:eastAsia="Batang" w:hAnsi="Courier New" w:cs="Courier New" w:hint="default"/>
      <w:sz w:val="20"/>
    </w:rPr>
  </w:style>
  <w:style w:type="character" w:customStyle="1" w:styleId="affffffffff1">
    <w:name w:val="текст сноски отчета Знак Знак"/>
    <w:uiPriority w:val="99"/>
    <w:rsid w:val="00AA131E"/>
    <w:rPr>
      <w:rFonts w:ascii="Arial Narrow" w:hAnsi="Arial Narrow" w:hint="default"/>
      <w:lang w:val="ru-RU" w:eastAsia="ru-RU"/>
    </w:rPr>
  </w:style>
  <w:style w:type="character" w:customStyle="1" w:styleId="affffffffff2">
    <w:name w:val="Текст сноски отчета Знак"/>
    <w:uiPriority w:val="99"/>
    <w:rsid w:val="00AA131E"/>
    <w:rPr>
      <w:rFonts w:ascii="Arial Narrow" w:hAnsi="Arial Narrow" w:hint="default"/>
      <w:sz w:val="24"/>
      <w:lang w:val="ru-RU" w:eastAsia="ru-RU"/>
    </w:rPr>
  </w:style>
  <w:style w:type="character" w:customStyle="1" w:styleId="phnormal0">
    <w:name w:val="ph_normal Знак"/>
    <w:uiPriority w:val="99"/>
    <w:locked/>
    <w:rsid w:val="00AA131E"/>
    <w:rPr>
      <w:sz w:val="28"/>
      <w:lang w:val="ru-RU" w:eastAsia="ru-RU"/>
    </w:rPr>
  </w:style>
  <w:style w:type="character" w:customStyle="1" w:styleId="texts1">
    <w:name w:val="texts1"/>
    <w:uiPriority w:val="99"/>
    <w:rsid w:val="00AA131E"/>
    <w:rPr>
      <w:rFonts w:ascii="Verdana" w:hAnsi="Verdana" w:hint="default"/>
      <w:color w:val="2F3A47"/>
      <w:sz w:val="16"/>
    </w:rPr>
  </w:style>
  <w:style w:type="character" w:customStyle="1" w:styleId="FontStyle13">
    <w:name w:val="Font Style13"/>
    <w:uiPriority w:val="99"/>
    <w:rsid w:val="00AA131E"/>
    <w:rPr>
      <w:rFonts w:ascii="Times New Roman" w:hAnsi="Times New Roman" w:cs="Times New Roman" w:hint="default"/>
      <w:sz w:val="18"/>
    </w:rPr>
  </w:style>
  <w:style w:type="character" w:customStyle="1" w:styleId="FontStyle15">
    <w:name w:val="Font Style15"/>
    <w:uiPriority w:val="99"/>
    <w:rsid w:val="00AA131E"/>
    <w:rPr>
      <w:rFonts w:ascii="Cambria" w:hAnsi="Cambria" w:hint="default"/>
      <w:b/>
      <w:bCs w:val="0"/>
      <w:sz w:val="18"/>
    </w:rPr>
  </w:style>
  <w:style w:type="character" w:customStyle="1" w:styleId="DeltaViewMoveDestination">
    <w:name w:val="DeltaView Move Destination"/>
    <w:uiPriority w:val="99"/>
    <w:rsid w:val="00AA131E"/>
    <w:rPr>
      <w:color w:val="auto"/>
      <w:spacing w:val="0"/>
      <w:u w:val="double"/>
    </w:rPr>
  </w:style>
  <w:style w:type="character" w:customStyle="1" w:styleId="grame">
    <w:name w:val="grame"/>
    <w:uiPriority w:val="99"/>
    <w:rsid w:val="00AA131E"/>
  </w:style>
  <w:style w:type="character" w:customStyle="1" w:styleId="TextNPA">
    <w:name w:val="Text NPA"/>
    <w:uiPriority w:val="99"/>
    <w:rsid w:val="00AA131E"/>
    <w:rPr>
      <w:rFonts w:ascii="Courier New" w:hAnsi="Courier New" w:cs="Courier New" w:hint="default"/>
    </w:rPr>
  </w:style>
  <w:style w:type="character" w:customStyle="1" w:styleId="user">
    <w:name w:val="user"/>
    <w:uiPriority w:val="99"/>
    <w:rsid w:val="00AA131E"/>
  </w:style>
  <w:style w:type="character" w:customStyle="1" w:styleId="topmenuactive1">
    <w:name w:val="topmenuactive1"/>
    <w:uiPriority w:val="99"/>
    <w:rsid w:val="00AA131E"/>
    <w:rPr>
      <w:rFonts w:ascii="Verdana" w:hAnsi="Verdana" w:hint="default"/>
      <w:b/>
      <w:bCs w:val="0"/>
      <w:color w:val="50842A"/>
      <w:sz w:val="18"/>
    </w:rPr>
  </w:style>
  <w:style w:type="character" w:customStyle="1" w:styleId="doccaption">
    <w:name w:val="doccaption"/>
    <w:uiPriority w:val="99"/>
    <w:rsid w:val="00AA131E"/>
  </w:style>
  <w:style w:type="character" w:customStyle="1" w:styleId="small90">
    <w:name w:val="small90"/>
    <w:uiPriority w:val="99"/>
    <w:rsid w:val="00AA131E"/>
  </w:style>
  <w:style w:type="character" w:customStyle="1" w:styleId="portlet-font-dim">
    <w:name w:val="portlet-font-dim"/>
    <w:uiPriority w:val="99"/>
    <w:rsid w:val="00AA131E"/>
  </w:style>
  <w:style w:type="character" w:customStyle="1" w:styleId="sectiontitle">
    <w:name w:val="section_title"/>
    <w:uiPriority w:val="99"/>
    <w:rsid w:val="00AA131E"/>
  </w:style>
  <w:style w:type="character" w:customStyle="1" w:styleId="FootnoteTextChar2">
    <w:name w:val="Footnote Text Char2"/>
    <w:aliases w:val="Footnote Text Char Знак Знак Char2,Footnote Text Char Знак Char2,Footnote Text Char Знак Знак Знак Знак Char,single space Char1,Текст сноски Знак1 Знак Char,Текст сноски Знак Знак1 Знак Char,Текст сноски-FN Char2,Footnote Text Char1"/>
    <w:uiPriority w:val="99"/>
    <w:locked/>
    <w:rsid w:val="00AA131E"/>
    <w:rPr>
      <w:lang w:val="ru-RU" w:eastAsia="ru-RU"/>
    </w:rPr>
  </w:style>
  <w:style w:type="character" w:customStyle="1" w:styleId="bluebold">
    <w:name w:val="bluebold"/>
    <w:uiPriority w:val="99"/>
    <w:rsid w:val="00AA131E"/>
  </w:style>
  <w:style w:type="character" w:customStyle="1" w:styleId="b-serp-urlitem1">
    <w:name w:val="b-serp-url__item1"/>
    <w:uiPriority w:val="99"/>
    <w:rsid w:val="00AA131E"/>
  </w:style>
  <w:style w:type="character" w:customStyle="1" w:styleId="1810">
    <w:name w:val="Знак Знак181"/>
    <w:uiPriority w:val="99"/>
    <w:locked/>
    <w:rsid w:val="00AA131E"/>
    <w:rPr>
      <w:rFonts w:ascii="Arial Narrow" w:hAnsi="Arial Narrow" w:hint="default"/>
      <w:b/>
      <w:bCs w:val="0"/>
      <w:color w:val="000080"/>
      <w:sz w:val="20"/>
    </w:rPr>
  </w:style>
  <w:style w:type="character" w:customStyle="1" w:styleId="1711">
    <w:name w:val="Знак Знак171"/>
    <w:uiPriority w:val="99"/>
    <w:rsid w:val="00AA131E"/>
    <w:rPr>
      <w:rFonts w:ascii="Arial Narrow" w:hAnsi="Arial Narrow" w:hint="default"/>
      <w:b/>
      <w:bCs w:val="0"/>
      <w:color w:val="000080"/>
    </w:rPr>
  </w:style>
  <w:style w:type="character" w:customStyle="1" w:styleId="1420">
    <w:name w:val="Знак Знак142"/>
    <w:uiPriority w:val="99"/>
    <w:rsid w:val="00AA131E"/>
    <w:rPr>
      <w:rFonts w:ascii="Tahoma" w:hAnsi="Tahoma" w:cs="Tahoma" w:hint="default"/>
      <w:sz w:val="16"/>
    </w:rPr>
  </w:style>
  <w:style w:type="character" w:customStyle="1" w:styleId="1512">
    <w:name w:val="Знак Знак151"/>
    <w:uiPriority w:val="99"/>
    <w:locked/>
    <w:rsid w:val="00AA131E"/>
    <w:rPr>
      <w:sz w:val="24"/>
    </w:rPr>
  </w:style>
  <w:style w:type="character" w:customStyle="1" w:styleId="hl21">
    <w:name w:val="hl21"/>
    <w:uiPriority w:val="99"/>
    <w:rsid w:val="00AA131E"/>
    <w:rPr>
      <w:b/>
      <w:bCs w:val="0"/>
      <w:sz w:val="24"/>
    </w:rPr>
  </w:style>
  <w:style w:type="character" w:customStyle="1" w:styleId="udar">
    <w:name w:val="udar"/>
    <w:uiPriority w:val="99"/>
    <w:rsid w:val="00AA131E"/>
  </w:style>
  <w:style w:type="character" w:customStyle="1" w:styleId="hmaodepartmenttel">
    <w:name w:val="hmao_department_tel"/>
    <w:uiPriority w:val="99"/>
    <w:rsid w:val="00AA131E"/>
  </w:style>
  <w:style w:type="character" w:customStyle="1" w:styleId="1fffff4">
    <w:name w:val="Слабое выделение1"/>
    <w:qFormat/>
    <w:rsid w:val="00AA131E"/>
    <w:rPr>
      <w:i/>
      <w:iCs w:val="0"/>
    </w:rPr>
  </w:style>
  <w:style w:type="character" w:customStyle="1" w:styleId="1fffff5">
    <w:name w:val="Сильное выделение1"/>
    <w:qFormat/>
    <w:rsid w:val="00AA131E"/>
    <w:rPr>
      <w:i/>
      <w:iCs w:val="0"/>
      <w:caps/>
      <w:spacing w:val="10"/>
      <w:sz w:val="20"/>
    </w:rPr>
  </w:style>
  <w:style w:type="character" w:customStyle="1" w:styleId="1fffff6">
    <w:name w:val="Слабая ссылка1"/>
    <w:qFormat/>
    <w:rsid w:val="00AA131E"/>
    <w:rPr>
      <w:rFonts w:ascii="Calibri" w:hAnsi="Calibri" w:cs="Calibri" w:hint="default"/>
      <w:i/>
      <w:iCs w:val="0"/>
      <w:color w:val="622423"/>
    </w:rPr>
  </w:style>
  <w:style w:type="character" w:customStyle="1" w:styleId="1fffff7">
    <w:name w:val="Сильная ссылка1"/>
    <w:qFormat/>
    <w:rsid w:val="00AA131E"/>
    <w:rPr>
      <w:rFonts w:ascii="Calibri" w:hAnsi="Calibri" w:cs="Calibri" w:hint="default"/>
      <w:b/>
      <w:bCs w:val="0"/>
      <w:i/>
      <w:iCs w:val="0"/>
      <w:color w:val="622423"/>
    </w:rPr>
  </w:style>
  <w:style w:type="character" w:customStyle="1" w:styleId="1fffff8">
    <w:name w:val="Название книги1"/>
    <w:rsid w:val="00AA131E"/>
    <w:rPr>
      <w:caps/>
      <w:color w:val="622423"/>
      <w:spacing w:val="5"/>
      <w:u w:color="622423"/>
    </w:rPr>
  </w:style>
  <w:style w:type="character" w:customStyle="1" w:styleId="titlerazdel">
    <w:name w:val="title_razdel"/>
    <w:uiPriority w:val="99"/>
    <w:rsid w:val="00AA131E"/>
  </w:style>
  <w:style w:type="character" w:customStyle="1" w:styleId="ms-rtestyle-comment">
    <w:name w:val="ms-rtestyle-comment"/>
    <w:uiPriority w:val="99"/>
    <w:rsid w:val="00AA131E"/>
  </w:style>
  <w:style w:type="character" w:customStyle="1" w:styleId="ms-rtethemeforecolor-4-4">
    <w:name w:val="ms-rtethemeforecolor-4-4"/>
    <w:uiPriority w:val="99"/>
    <w:rsid w:val="00AA131E"/>
  </w:style>
  <w:style w:type="character" w:customStyle="1" w:styleId="apple-converted-space">
    <w:name w:val="apple-converted-space"/>
    <w:rsid w:val="00AA131E"/>
  </w:style>
  <w:style w:type="character" w:customStyle="1" w:styleId="s10">
    <w:name w:val="s_10"/>
    <w:uiPriority w:val="99"/>
    <w:rsid w:val="00AA131E"/>
  </w:style>
  <w:style w:type="character" w:customStyle="1" w:styleId="namem">
    <w:name w:val="namem"/>
    <w:uiPriority w:val="99"/>
    <w:rsid w:val="00AA131E"/>
  </w:style>
  <w:style w:type="character" w:customStyle="1" w:styleId="featuredpost2meta">
    <w:name w:val="featuredpost2meta"/>
    <w:uiPriority w:val="99"/>
    <w:rsid w:val="00AA131E"/>
  </w:style>
  <w:style w:type="character" w:customStyle="1" w:styleId="Heading1Char9">
    <w:name w:val="Heading 1 Char9"/>
    <w:aliases w:val="Header1-2000 Char9,H1 Char9,Head 1 + Arial Narrow Char9,12 пт Char9,Темно-синий Char9,все пр... Char9,Head 1 Char9,H11 Char9,H12 Char9,H111 Char9,H13 Char9,H112 Char9,H14 Char9,H15 Char9,H16 Char9,H17 Char9,H18 Char9,H19 Char9,H113 Char6"/>
    <w:uiPriority w:val="99"/>
    <w:rsid w:val="00AA131E"/>
    <w:rPr>
      <w:rFonts w:ascii="Cambria" w:hAnsi="Cambria" w:hint="default"/>
      <w:b/>
      <w:bCs w:val="0"/>
      <w:kern w:val="32"/>
      <w:sz w:val="32"/>
    </w:rPr>
  </w:style>
  <w:style w:type="character" w:customStyle="1" w:styleId="Heading1Char8">
    <w:name w:val="Heading 1 Char8"/>
    <w:aliases w:val="Header1-2000 Char8,H1 Char8,Head 1 + Arial Narrow Char8,12 пт Char8,Темно-синий Char8,все пр... Char8,Head 1 Char8,H11 Char8,H12 Char8,H111 Char8,H13 Char8,H112 Char8,H14 Char8,H15 Char8,H16 Char8,H17 Char8,H18 Char8,H19 Char8,H113 Char5"/>
    <w:uiPriority w:val="99"/>
    <w:rsid w:val="00AA131E"/>
    <w:rPr>
      <w:rFonts w:ascii="Cambria" w:hAnsi="Cambria" w:hint="default"/>
      <w:b/>
      <w:bCs w:val="0"/>
      <w:kern w:val="32"/>
      <w:sz w:val="32"/>
    </w:rPr>
  </w:style>
  <w:style w:type="character" w:customStyle="1" w:styleId="Heading1Char7">
    <w:name w:val="Heading 1 Char7"/>
    <w:aliases w:val="Header1-2000 Char7,H1 Char7,Head 1 + Arial Narrow Char7,12 пт Char7,Темно-синий Char7,все пр... Char7,Head 1 Char7,H11 Char7,H12 Char7,H111 Char7,H13 Char7,H112 Char7,H14 Char7,H15 Char7,H16 Char7,H17 Char7,H18 Char7,H19 Char7,H113 Char4"/>
    <w:uiPriority w:val="99"/>
    <w:rsid w:val="00AA131E"/>
    <w:rPr>
      <w:rFonts w:ascii="Cambria" w:hAnsi="Cambria" w:hint="default"/>
      <w:b/>
      <w:bCs w:val="0"/>
      <w:kern w:val="32"/>
      <w:sz w:val="32"/>
    </w:rPr>
  </w:style>
  <w:style w:type="character" w:customStyle="1" w:styleId="Heading1Char6">
    <w:name w:val="Heading 1 Char6"/>
    <w:aliases w:val="Header1-2000 Char6,H1 Char6,Head 1 + Arial Narrow Char6,12 пт Char6,Темно-синий Char6,все пр... Char6,Head 1 Char6,H11 Char6,H12 Char6,H111 Char6,H13 Char6,H112 Char6,H14 Char6,H15 Char6,H16 Char6,H17 Char6,H18 Char6,H19 Char6,H113 Char3"/>
    <w:uiPriority w:val="99"/>
    <w:rsid w:val="00AA131E"/>
    <w:rPr>
      <w:rFonts w:ascii="Cambria" w:hAnsi="Cambria" w:hint="default"/>
      <w:b/>
      <w:bCs w:val="0"/>
      <w:kern w:val="32"/>
      <w:sz w:val="32"/>
    </w:rPr>
  </w:style>
  <w:style w:type="character" w:customStyle="1" w:styleId="Heading1Char5">
    <w:name w:val="Heading 1 Char5"/>
    <w:aliases w:val="Header1-2000 Char5,H1 Char5,Head 1 + Arial Narrow Char5,12 пт Char5,Темно-синий Char5,все пр... Char5,Head 1 Char5,H11 Char5,H12 Char5,H111 Char5,H13 Char5,H112 Char5,H14 Char5,H15 Char5,H16 Char5,H17 Char5,H18 Char5,H19 Char5,H113 Char2"/>
    <w:uiPriority w:val="99"/>
    <w:locked/>
    <w:rsid w:val="00AA131E"/>
    <w:rPr>
      <w:rFonts w:ascii="Cambria" w:hAnsi="Cambria" w:hint="default"/>
      <w:b/>
      <w:bCs w:val="0"/>
      <w:kern w:val="32"/>
      <w:sz w:val="32"/>
    </w:rPr>
  </w:style>
  <w:style w:type="character" w:customStyle="1" w:styleId="Heading1Char4">
    <w:name w:val="Heading 1 Char4"/>
    <w:aliases w:val="Header1-2000 Char4,H1 Char4,Head 1 + Arial Narrow Char4,12 пт Char4,Темно-синий Char4,все пр... Char4,Head 1 Char4,H11 Char4,H12 Char4,H111 Char4,H13 Char4,H112 Char4,H14 Char4,H15 Char4,H16 Char4,H17 Char4,H18 Char4,H19 Char4,H113 Char1"/>
    <w:uiPriority w:val="99"/>
    <w:locked/>
    <w:rsid w:val="00AA131E"/>
    <w:rPr>
      <w:rFonts w:ascii="Cambria" w:hAnsi="Cambria" w:hint="default"/>
      <w:b/>
      <w:bCs w:val="0"/>
      <w:kern w:val="32"/>
      <w:sz w:val="32"/>
    </w:rPr>
  </w:style>
  <w:style w:type="paragraph" w:styleId="afffffa">
    <w:name w:val="Body Text First Indent"/>
    <w:basedOn w:val="aff6"/>
    <w:link w:val="afffff9"/>
    <w:uiPriority w:val="99"/>
    <w:unhideWhenUsed/>
    <w:rsid w:val="00AA131E"/>
    <w:pPr>
      <w:spacing w:after="0"/>
      <w:ind w:firstLine="360"/>
    </w:pPr>
    <w:rPr>
      <w:rFonts w:ascii="Times New Roman" w:hAnsi="Times New Roman"/>
    </w:rPr>
  </w:style>
  <w:style w:type="character" w:customStyle="1" w:styleId="1fffff9">
    <w:name w:val="Красная строка Знак1"/>
    <w:basedOn w:val="aff7"/>
    <w:uiPriority w:val="99"/>
    <w:semiHidden/>
    <w:rsid w:val="00AA131E"/>
    <w:rPr>
      <w:rFonts w:ascii="Calibri" w:eastAsia="Times New Roman" w:hAnsi="Calibri" w:cs="Times New Roman"/>
      <w:sz w:val="24"/>
      <w:szCs w:val="24"/>
      <w:lang w:val="en-US" w:eastAsia="ko-KR"/>
    </w:rPr>
  </w:style>
  <w:style w:type="paragraph" w:styleId="2f6">
    <w:name w:val="Body Text First Indent 2"/>
    <w:basedOn w:val="affff8"/>
    <w:link w:val="2f5"/>
    <w:uiPriority w:val="99"/>
    <w:unhideWhenUsed/>
    <w:rsid w:val="00AA131E"/>
    <w:pPr>
      <w:ind w:left="360" w:firstLine="360"/>
      <w:jc w:val="left"/>
    </w:pPr>
    <w:rPr>
      <w:rFonts w:ascii="Times New Roman" w:hAnsi="Times New Roman"/>
    </w:rPr>
  </w:style>
  <w:style w:type="character" w:customStyle="1" w:styleId="21f0">
    <w:name w:val="Красная строка 2 Знак1"/>
    <w:basedOn w:val="affff9"/>
    <w:uiPriority w:val="99"/>
    <w:semiHidden/>
    <w:rsid w:val="00AA131E"/>
    <w:rPr>
      <w:rFonts w:ascii="Calibri" w:eastAsia="Times New Roman" w:hAnsi="Calibri" w:cs="Times New Roman"/>
      <w:sz w:val="24"/>
      <w:szCs w:val="20"/>
      <w:lang w:eastAsia="ru-RU"/>
    </w:rPr>
  </w:style>
  <w:style w:type="character" w:customStyle="1" w:styleId="242">
    <w:name w:val="Знак Знак24"/>
    <w:uiPriority w:val="99"/>
    <w:rsid w:val="00AA131E"/>
    <w:rPr>
      <w:lang w:eastAsia="ru-RU"/>
    </w:rPr>
  </w:style>
  <w:style w:type="character" w:customStyle="1" w:styleId="2fff">
    <w:name w:val="Слабое выделение2"/>
    <w:rsid w:val="00AA131E"/>
    <w:rPr>
      <w:rFonts w:ascii="Times New Roman" w:hAnsi="Times New Roman" w:cs="Times New Roman" w:hint="default"/>
      <w:i/>
      <w:iCs w:val="0"/>
      <w:color w:val="808080"/>
    </w:rPr>
  </w:style>
  <w:style w:type="character" w:customStyle="1" w:styleId="2fff0">
    <w:name w:val="Сильное выделение2"/>
    <w:rsid w:val="00AA131E"/>
    <w:rPr>
      <w:rFonts w:ascii="Times New Roman" w:hAnsi="Times New Roman" w:cs="Times New Roman" w:hint="default"/>
      <w:b/>
      <w:bCs w:val="0"/>
      <w:i/>
      <w:iCs w:val="0"/>
      <w:color w:val="4F81BD"/>
    </w:rPr>
  </w:style>
  <w:style w:type="character" w:customStyle="1" w:styleId="Heading1Char13">
    <w:name w:val="Heading 1 Char13"/>
    <w:aliases w:val="Header1-2000 Char13,H1 Char13,Head 1 + Arial Narrow Char13,12 пт Char13,Темно-синий Char13,все пр... Char13,Head 1 Char13,H11 Char13,H12 Char13,H111 Char13,H13 Char13,H112 Char13,H14 Char13,H15 Char13,H16 Char13,H17 Char13,H18 Char13"/>
    <w:basedOn w:val="a5"/>
    <w:uiPriority w:val="99"/>
    <w:locked/>
    <w:rsid w:val="00AA131E"/>
    <w:rPr>
      <w:rFonts w:ascii="Cambria" w:hAnsi="Cambria" w:cs="Times New Roman" w:hint="default"/>
      <w:b/>
      <w:bCs/>
      <w:kern w:val="32"/>
      <w:sz w:val="32"/>
      <w:szCs w:val="32"/>
    </w:rPr>
  </w:style>
  <w:style w:type="character" w:customStyle="1" w:styleId="Heading1Char12">
    <w:name w:val="Heading 1 Char12"/>
    <w:aliases w:val="Header1-2000 Char12,H1 Char12,Head 1 + Arial Narrow Char12,12 пт Char12,Темно-синий Char12,все пр... Char12,Head 1 Char12,H11 Char12,H12 Char12,H111 Char12,H13 Char12,H112 Char12,H14 Char12,H15 Char12,H16 Char12,H17 Char12,H18 Char12"/>
    <w:basedOn w:val="a5"/>
    <w:uiPriority w:val="99"/>
    <w:locked/>
    <w:rsid w:val="00AA131E"/>
    <w:rPr>
      <w:rFonts w:ascii="Cambria" w:hAnsi="Cambria" w:cs="Times New Roman" w:hint="default"/>
      <w:b/>
      <w:bCs/>
      <w:kern w:val="32"/>
      <w:sz w:val="32"/>
      <w:szCs w:val="32"/>
    </w:rPr>
  </w:style>
  <w:style w:type="character" w:customStyle="1" w:styleId="Heading1Char11">
    <w:name w:val="Heading 1 Char11"/>
    <w:aliases w:val="Header1-2000 Char11,H1 Char11,Head 1 + Arial Narrow Char11,12 пт Char11,Темно-синий Char11,все пр... Char11,Head 1 Char11,H11 Char11,H12 Char11,H111 Char11,H13 Char11,H112 Char11,H14 Char11,H15 Char11,H16 Char11,H17 Char11,H18 Char11"/>
    <w:basedOn w:val="a5"/>
    <w:uiPriority w:val="99"/>
    <w:locked/>
    <w:rsid w:val="00AA131E"/>
    <w:rPr>
      <w:rFonts w:ascii="Cambria" w:hAnsi="Cambria" w:cs="Times New Roman" w:hint="default"/>
      <w:b/>
      <w:bCs/>
      <w:kern w:val="32"/>
      <w:sz w:val="32"/>
      <w:szCs w:val="32"/>
    </w:rPr>
  </w:style>
  <w:style w:type="character" w:customStyle="1" w:styleId="31b">
    <w:name w:val="Стиль3 Знак Знак1"/>
    <w:rsid w:val="00AA131E"/>
    <w:rPr>
      <w:rFonts w:ascii="Times New Roman" w:eastAsia="Times New Roman" w:hAnsi="Times New Roman" w:cs="Times New Roman" w:hint="default"/>
      <w:sz w:val="24"/>
      <w:szCs w:val="20"/>
      <w:lang w:eastAsia="ru-RU"/>
    </w:rPr>
  </w:style>
  <w:style w:type="character" w:customStyle="1" w:styleId="label">
    <w:name w:val="label"/>
    <w:basedOn w:val="a5"/>
    <w:rsid w:val="00AA131E"/>
  </w:style>
  <w:style w:type="paragraph" w:styleId="affffff0">
    <w:name w:val="E-mail Signature"/>
    <w:basedOn w:val="a4"/>
    <w:link w:val="affffff"/>
    <w:uiPriority w:val="99"/>
    <w:unhideWhenUsed/>
    <w:rsid w:val="00AA131E"/>
    <w:pPr>
      <w:spacing w:after="0" w:line="240" w:lineRule="auto"/>
      <w:ind w:firstLine="0"/>
    </w:pPr>
    <w:rPr>
      <w:rFonts w:ascii="Times New Roman" w:eastAsia="Times New Roman" w:hAnsi="Times New Roman" w:cs="Times New Roman"/>
      <w:szCs w:val="24"/>
    </w:rPr>
  </w:style>
  <w:style w:type="character" w:customStyle="1" w:styleId="1fffffa">
    <w:name w:val="Электронная подпись Знак1"/>
    <w:basedOn w:val="a5"/>
    <w:uiPriority w:val="99"/>
    <w:semiHidden/>
    <w:rsid w:val="00AA131E"/>
    <w:rPr>
      <w:sz w:val="24"/>
    </w:rPr>
  </w:style>
  <w:style w:type="character" w:customStyle="1" w:styleId="11f">
    <w:name w:val="Название Знак11"/>
    <w:uiPriority w:val="10"/>
    <w:rsid w:val="00AA131E"/>
    <w:rPr>
      <w:rFonts w:ascii="Cambria" w:eastAsia="Times New Roman" w:hAnsi="Cambria" w:cs="Times New Roman" w:hint="default"/>
      <w:color w:val="17365D"/>
      <w:spacing w:val="5"/>
      <w:kern w:val="28"/>
      <w:sz w:val="52"/>
      <w:szCs w:val="52"/>
    </w:rPr>
  </w:style>
  <w:style w:type="character" w:customStyle="1" w:styleId="11f0">
    <w:name w:val="Дата Знак11"/>
    <w:rsid w:val="00AA131E"/>
    <w:rPr>
      <w:rFonts w:ascii="Times New Roman" w:hAnsi="Times New Roman" w:cs="Times New Roman" w:hint="default"/>
      <w:sz w:val="24"/>
      <w:szCs w:val="24"/>
    </w:rPr>
  </w:style>
  <w:style w:type="character" w:customStyle="1" w:styleId="3fa">
    <w:name w:val="Слабое выделение3"/>
    <w:rsid w:val="00AA131E"/>
    <w:rPr>
      <w:i/>
      <w:iCs w:val="0"/>
      <w:color w:val="808080"/>
    </w:rPr>
  </w:style>
  <w:style w:type="character" w:customStyle="1" w:styleId="3fb">
    <w:name w:val="Сильное выделение3"/>
    <w:rsid w:val="00AA131E"/>
    <w:rPr>
      <w:b/>
      <w:bCs w:val="0"/>
      <w:i/>
      <w:iCs w:val="0"/>
      <w:color w:val="4F81BD"/>
    </w:rPr>
  </w:style>
  <w:style w:type="character" w:customStyle="1" w:styleId="2220">
    <w:name w:val="Знак Знак222"/>
    <w:rsid w:val="00AA131E"/>
    <w:rPr>
      <w:sz w:val="22"/>
      <w:lang w:val="ru-RU" w:eastAsia="ru-RU"/>
    </w:rPr>
  </w:style>
  <w:style w:type="character" w:customStyle="1" w:styleId="SubtleEmphasis1">
    <w:name w:val="Subtle Emphasis1"/>
    <w:rsid w:val="00AA131E"/>
    <w:rPr>
      <w:i/>
      <w:iCs w:val="0"/>
      <w:color w:val="808080"/>
    </w:rPr>
  </w:style>
  <w:style w:type="character" w:customStyle="1" w:styleId="IntenseEmphasis1">
    <w:name w:val="Intense Emphasis1"/>
    <w:rsid w:val="00AA131E"/>
    <w:rPr>
      <w:b/>
      <w:bCs w:val="0"/>
      <w:i/>
      <w:iCs w:val="0"/>
      <w:color w:val="4F81BD"/>
    </w:rPr>
  </w:style>
  <w:style w:type="character" w:customStyle="1" w:styleId="2310">
    <w:name w:val="Знак Знак231"/>
    <w:locked/>
    <w:rsid w:val="00AA131E"/>
    <w:rPr>
      <w:rFonts w:ascii="Arial" w:hAnsi="Arial" w:cs="Arial" w:hint="default"/>
      <w:b/>
      <w:bCs w:val="0"/>
      <w:kern w:val="32"/>
      <w:sz w:val="32"/>
      <w:lang w:val="ru-RU" w:eastAsia="ru-RU"/>
    </w:rPr>
  </w:style>
  <w:style w:type="character" w:customStyle="1" w:styleId="2112">
    <w:name w:val="Знак Знак211"/>
    <w:locked/>
    <w:rsid w:val="00AA131E"/>
    <w:rPr>
      <w:rFonts w:ascii="Arial" w:hAnsi="Arial" w:cs="Arial" w:hint="default"/>
      <w:b/>
      <w:bCs w:val="0"/>
      <w:sz w:val="26"/>
      <w:lang w:val="ru-RU" w:eastAsia="ru-RU"/>
    </w:rPr>
  </w:style>
  <w:style w:type="character" w:customStyle="1" w:styleId="Heading5Char">
    <w:name w:val="Heading 5 Char"/>
    <w:locked/>
    <w:rsid w:val="00AA131E"/>
    <w:rPr>
      <w:rFonts w:ascii="Arial Narrow" w:hAnsi="Arial Narrow" w:hint="default"/>
      <w:sz w:val="22"/>
      <w:lang w:val="ru-RU" w:eastAsia="ru-RU"/>
    </w:rPr>
  </w:style>
  <w:style w:type="character" w:customStyle="1" w:styleId="Heading6Char">
    <w:name w:val="Heading 6 Char"/>
    <w:locked/>
    <w:rsid w:val="00AA131E"/>
    <w:rPr>
      <w:rFonts w:ascii="Arial" w:hAnsi="Arial" w:cs="Arial" w:hint="default"/>
      <w:i/>
      <w:iCs w:val="0"/>
      <w:sz w:val="22"/>
      <w:lang w:val="ru-RU" w:eastAsia="ru-RU"/>
    </w:rPr>
  </w:style>
  <w:style w:type="character" w:customStyle="1" w:styleId="Heading7Char">
    <w:name w:val="Heading 7 Char"/>
    <w:locked/>
    <w:rsid w:val="00AA131E"/>
    <w:rPr>
      <w:rFonts w:ascii="Arial" w:hAnsi="Arial" w:cs="Arial" w:hint="default"/>
      <w:sz w:val="22"/>
      <w:lang w:val="ru-RU" w:eastAsia="ru-RU"/>
    </w:rPr>
  </w:style>
  <w:style w:type="character" w:customStyle="1" w:styleId="Heading8Char">
    <w:name w:val="Heading 8 Char"/>
    <w:locked/>
    <w:rsid w:val="00AA131E"/>
    <w:rPr>
      <w:rFonts w:ascii="Arial" w:hAnsi="Arial" w:cs="Arial" w:hint="default"/>
      <w:i/>
      <w:iCs w:val="0"/>
      <w:sz w:val="22"/>
      <w:lang w:val="ru-RU" w:eastAsia="ru-RU"/>
    </w:rPr>
  </w:style>
  <w:style w:type="character" w:customStyle="1" w:styleId="Heading9Char">
    <w:name w:val="Heading 9 Char"/>
    <w:locked/>
    <w:rsid w:val="00AA131E"/>
    <w:rPr>
      <w:rFonts w:ascii="Arial" w:hAnsi="Arial" w:cs="Arial" w:hint="default"/>
      <w:i/>
      <w:iCs w:val="0"/>
      <w:sz w:val="18"/>
      <w:lang w:val="ru-RU" w:eastAsia="ru-RU"/>
    </w:rPr>
  </w:style>
  <w:style w:type="character" w:customStyle="1" w:styleId="1311">
    <w:name w:val="Знак Знак131"/>
    <w:locked/>
    <w:rsid w:val="00AA131E"/>
    <w:rPr>
      <w:rFonts w:ascii="Times New Roman" w:eastAsia="Times New Roman" w:hAnsi="Times New Roman" w:cs="Times New Roman" w:hint="default"/>
      <w:b/>
      <w:bCs w:val="0"/>
      <w:caps/>
      <w:sz w:val="28"/>
      <w:lang w:val="ru-RU" w:eastAsia="ru-RU"/>
    </w:rPr>
  </w:style>
  <w:style w:type="character" w:customStyle="1" w:styleId="1211">
    <w:name w:val="Знак Знак121"/>
    <w:locked/>
    <w:rsid w:val="00AA131E"/>
    <w:rPr>
      <w:lang w:eastAsia="ru-RU"/>
    </w:rPr>
  </w:style>
  <w:style w:type="character" w:customStyle="1" w:styleId="SignatureChar">
    <w:name w:val="Signature Char"/>
    <w:locked/>
    <w:rsid w:val="00AA131E"/>
    <w:rPr>
      <w:rFonts w:ascii="Times New Roman" w:eastAsia="Times New Roman" w:hAnsi="Times New Roman" w:cs="Times New Roman" w:hint="default"/>
      <w:sz w:val="22"/>
      <w:lang w:val="ru-RU" w:eastAsia="ru-RU"/>
    </w:rPr>
  </w:style>
  <w:style w:type="character" w:customStyle="1" w:styleId="915">
    <w:name w:val="Знак Знак91"/>
    <w:locked/>
    <w:rsid w:val="00AA131E"/>
    <w:rPr>
      <w:lang w:eastAsia="ru-RU"/>
    </w:rPr>
  </w:style>
  <w:style w:type="character" w:customStyle="1" w:styleId="BodyTextIndentChar">
    <w:name w:val="Body Text Indent Char"/>
    <w:locked/>
    <w:rsid w:val="00AA131E"/>
    <w:rPr>
      <w:sz w:val="24"/>
      <w:lang w:val="ru-RU" w:eastAsia="ru-RU"/>
    </w:rPr>
  </w:style>
  <w:style w:type="character" w:customStyle="1" w:styleId="1520">
    <w:name w:val="Знак Знак152"/>
    <w:locked/>
    <w:rsid w:val="00AA131E"/>
    <w:rPr>
      <w:sz w:val="24"/>
      <w:szCs w:val="24"/>
      <w:lang w:bidi="ar-SA"/>
    </w:rPr>
  </w:style>
  <w:style w:type="character" w:customStyle="1" w:styleId="ep">
    <w:name w:val="ep"/>
    <w:rsid w:val="00AA131E"/>
  </w:style>
  <w:style w:type="character" w:customStyle="1" w:styleId="423">
    <w:name w:val="Заголовок 4 Знак2"/>
    <w:basedOn w:val="a5"/>
    <w:uiPriority w:val="9"/>
    <w:rsid w:val="00AA131E"/>
    <w:rPr>
      <w:rFonts w:ascii="Calibri Light" w:eastAsia="Times New Roman" w:hAnsi="Calibri Light" w:cs="Times New Roman" w:hint="default"/>
      <w:i/>
      <w:iCs/>
      <w:color w:val="2F5496"/>
    </w:rPr>
  </w:style>
  <w:style w:type="character" w:customStyle="1" w:styleId="431">
    <w:name w:val="Заголовок 4 Знак3"/>
    <w:basedOn w:val="a5"/>
    <w:uiPriority w:val="9"/>
    <w:rsid w:val="00AA131E"/>
    <w:rPr>
      <w:rFonts w:asciiTheme="majorHAnsi" w:eastAsiaTheme="majorEastAsia" w:hAnsiTheme="majorHAnsi" w:cstheme="majorBidi" w:hint="default"/>
      <w:i/>
      <w:iCs/>
      <w:color w:val="5C2958" w:themeColor="accent1" w:themeShade="BF"/>
    </w:rPr>
  </w:style>
  <w:style w:type="character" w:customStyle="1" w:styleId="1fffffb">
    <w:name w:val="Неразрешенное упоминание1"/>
    <w:basedOn w:val="a5"/>
    <w:uiPriority w:val="99"/>
    <w:rsid w:val="00AA131E"/>
    <w:rPr>
      <w:color w:val="808080"/>
      <w:shd w:val="clear" w:color="auto" w:fill="E6E6E6"/>
    </w:rPr>
  </w:style>
  <w:style w:type="table" w:styleId="affffffffff3">
    <w:name w:val="Table Elegant"/>
    <w:basedOn w:val="a6"/>
    <w:uiPriority w:val="99"/>
    <w:semiHidden/>
    <w:unhideWhenUsed/>
    <w:rsid w:val="00AA131E"/>
    <w:pPr>
      <w:spacing w:after="0" w:line="240" w:lineRule="auto"/>
    </w:pPr>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styleId="2-1">
    <w:name w:val="Medium List 2 Accent 1"/>
    <w:basedOn w:val="a6"/>
    <w:uiPriority w:val="66"/>
    <w:rsid w:val="00AA131E"/>
    <w:pPr>
      <w:spacing w:after="0" w:line="240" w:lineRule="auto"/>
    </w:pPr>
    <w:rPr>
      <w:rFonts w:ascii="Calibri Light" w:eastAsia="Times New Roman" w:hAnsi="Calibri Light"/>
      <w:color w:val="000000"/>
    </w:rPr>
    <w:tblPr>
      <w:tblStyleRowBandSize w:val="1"/>
      <w:tblStyleColBandSize w:val="1"/>
      <w:tblInd w:w="0" w:type="dxa"/>
      <w:tblBorders>
        <w:top w:val="single" w:sz="8" w:space="0" w:color="5B9BD5"/>
        <w:left w:val="single" w:sz="8" w:space="0" w:color="5B9BD5"/>
        <w:bottom w:val="single" w:sz="8" w:space="0" w:color="5B9BD5"/>
        <w:right w:val="single" w:sz="8" w:space="0" w:color="5B9BD5"/>
      </w:tblBorders>
      <w:tblCellMar>
        <w:top w:w="0" w:type="dxa"/>
        <w:left w:w="108" w:type="dxa"/>
        <w:bottom w:w="0" w:type="dxa"/>
        <w:right w:w="108" w:type="dxa"/>
      </w:tblCellMar>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1fffffc">
    <w:name w:val="Изысканная таблица1"/>
    <w:basedOn w:val="a6"/>
    <w:rsid w:val="00AA131E"/>
    <w:pPr>
      <w:spacing w:after="0" w:line="240" w:lineRule="auto"/>
    </w:pPr>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fff1">
    <w:name w:val="Изысканная таблица2"/>
    <w:basedOn w:val="a6"/>
    <w:rsid w:val="00AA131E"/>
    <w:pPr>
      <w:spacing w:after="0" w:line="240" w:lineRule="auto"/>
    </w:pPr>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affffffffff4">
    <w:name w:val="Стиль РБС"/>
    <w:basedOn w:val="affffffffff3"/>
    <w:rsid w:val="00AA131E"/>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1fffffd">
    <w:name w:val="Стиль РБС1"/>
    <w:basedOn w:val="affffffffff3"/>
    <w:rsid w:val="00AA131E"/>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4210">
    <w:name w:val="Светлая заливка - Акцент 421"/>
    <w:basedOn w:val="a6"/>
    <w:uiPriority w:val="60"/>
    <w:rsid w:val="00AA131E"/>
    <w:pPr>
      <w:spacing w:after="0" w:line="240" w:lineRule="auto"/>
    </w:pPr>
    <w:rPr>
      <w:rFonts w:ascii="Times New Roman" w:eastAsia="Times New Roman" w:hAnsi="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
    <w:name w:val="Светлый список - Акцент 42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83">
    <w:name w:val="Сетка таблицы18"/>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
    <w:name w:val="Список-таблица 6 цветная — акцент 514"/>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0">
    <w:name w:val="Таблица простая 414"/>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0">
    <w:name w:val="Таблица простая 214"/>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0">
    <w:name w:val="Сетка таблицы44"/>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
    <w:name w:val="Сетка таблицы414"/>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2">
    <w:name w:val="Сетка таблицы19"/>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
    <w:name w:val="Список-таблица 6 цветная — акцент 5112"/>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1">
    <w:name w:val="Таблица простая 4112"/>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0">
    <w:name w:val="Таблица простая 2112"/>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0">
    <w:name w:val="Сетка таблицы422"/>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0">
    <w:name w:val="Сетка таблицы4113"/>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
    <w:name w:val="Сетка таблицы2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Сетка таблицы3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
    <w:name w:val="Сетка таблицы5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Сетка таблицы6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Сетка таблицы1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
    <w:name w:val="Сетка таблицы1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
    <w:name w:val="Сетка таблицы131"/>
    <w:basedOn w:val="a6"/>
    <w:uiPriority w:val="3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
    <w:name w:val="Список-таблица 6 цветная — акцент 5121"/>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1">
    <w:name w:val="Таблица простая 412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
    <w:name w:val="Таблица простая 212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0">
    <w:name w:val="Сетка таблицы431"/>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
    <w:name w:val="Сетка таблицы4122"/>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
    <w:name w:val="Сетка таблицы141"/>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
    <w:name w:val="Список-таблица 6 цветная — акцент 51111"/>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0">
    <w:name w:val="Таблица простая 4111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
    <w:name w:val="Таблица простая 2111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етка таблицы4211"/>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
    <w:name w:val="Сетка таблицы4111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4">
    <w:name w:val="Сетка таблицы2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0">
    <w:name w:val="Сетка таблицы9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0">
    <w:name w:val="Сетка таблицы10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3">
    <w:name w:val="Сетка таблицы151"/>
    <w:basedOn w:val="a6"/>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ветлая заливка - Акцент 112"/>
    <w:uiPriority w:val="99"/>
    <w:rsid w:val="00AA131E"/>
    <w:pPr>
      <w:spacing w:after="0" w:line="240" w:lineRule="auto"/>
    </w:pPr>
    <w:rPr>
      <w:rFonts w:ascii="Calibri" w:eastAsia="Times New Roman" w:hAnsi="Calibri" w:cs="Times New Roman"/>
      <w:color w:val="365F91"/>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2">
    <w:name w:val="Средняя заливка 1 - Акцент 42"/>
    <w:basedOn w:val="a6"/>
    <w:uiPriority w:val="63"/>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22">
    <w:name w:val="Светлая сетка - Акцент 42"/>
    <w:basedOn w:val="a6"/>
    <w:uiPriority w:val="62"/>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Tahoma" w:eastAsia="Times New Roman" w:hAnsi="Tahom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Tahoma" w:eastAsia="Times New Roman" w:hAnsi="Tahom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Tahoma" w:eastAsia="Times New Roman" w:hAnsi="Tahoma" w:cs="Times New Roman" w:hint="default"/>
        <w:b/>
        <w:bCs/>
      </w:rPr>
    </w:tblStylePr>
    <w:tblStylePr w:type="lastCol">
      <w:rPr>
        <w:rFonts w:ascii="Tahoma" w:eastAsia="Times New Roman" w:hAnsi="Tahom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
    <w:name w:val="Светлая заливка - Акцент 412"/>
    <w:basedOn w:val="a6"/>
    <w:uiPriority w:val="60"/>
    <w:rsid w:val="00AA131E"/>
    <w:pPr>
      <w:spacing w:after="0" w:line="240" w:lineRule="auto"/>
    </w:pPr>
    <w:rPr>
      <w:rFonts w:ascii="Times New Roman" w:eastAsia="Times New Roman" w:hAnsi="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7">
    <w:name w:val="Светлый список12"/>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0">
    <w:name w:val="Светлый список - Акцент 412"/>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110">
    <w:name w:val="Светлая заливка - Акцент 4211"/>
    <w:basedOn w:val="a6"/>
    <w:uiPriority w:val="60"/>
    <w:rsid w:val="00AA131E"/>
    <w:pPr>
      <w:spacing w:after="0" w:line="240" w:lineRule="auto"/>
    </w:pPr>
    <w:rPr>
      <w:rFonts w:eastAsia="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1">
    <w:name w:val="Светлый список - Акцент 4211"/>
    <w:basedOn w:val="a6"/>
    <w:uiPriority w:val="61"/>
    <w:rsid w:val="00AA131E"/>
    <w:pPr>
      <w:spacing w:after="0" w:line="240" w:lineRule="auto"/>
    </w:pPr>
    <w:rPr>
      <w:rFonts w:eastAsia="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10">
    <w:name w:val="Сетка таблицы4112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Сетка таблицы161"/>
    <w:basedOn w:val="a6"/>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
    <w:name w:val="Светлая заливка - Акцент 1111"/>
    <w:uiPriority w:val="99"/>
    <w:rsid w:val="00AA131E"/>
    <w:pPr>
      <w:spacing w:after="0" w:line="240" w:lineRule="auto"/>
    </w:pPr>
    <w:rPr>
      <w:rFonts w:ascii="Calibri" w:eastAsia="Times New Roman" w:hAnsi="Calibri" w:cs="Times New Roman"/>
      <w:color w:val="365F91"/>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1">
    <w:name w:val="Средняя заливка 1 - Акцент 411"/>
    <w:basedOn w:val="a6"/>
    <w:uiPriority w:val="63"/>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12">
    <w:name w:val="Светлая сетка - Акцент 411"/>
    <w:basedOn w:val="a6"/>
    <w:uiPriority w:val="62"/>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Tahoma" w:eastAsia="Times New Roman" w:hAnsi="Tahom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Tahoma" w:eastAsia="Times New Roman" w:hAnsi="Tahom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Tahoma" w:eastAsia="Times New Roman" w:hAnsi="Tahoma" w:cs="Times New Roman" w:hint="default"/>
        <w:b/>
        <w:bCs/>
      </w:rPr>
    </w:tblStylePr>
    <w:tblStylePr w:type="lastCol">
      <w:rPr>
        <w:rFonts w:ascii="Tahoma" w:eastAsia="Times New Roman" w:hAnsi="Tahom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0">
    <w:name w:val="Светлая заливка - Акцент 42111"/>
    <w:basedOn w:val="a6"/>
    <w:uiPriority w:val="60"/>
    <w:rsid w:val="00AA131E"/>
    <w:pPr>
      <w:spacing w:after="0" w:line="240" w:lineRule="auto"/>
    </w:pPr>
    <w:rPr>
      <w:rFonts w:ascii="Times New Roman" w:eastAsia="Times New Roman" w:hAnsi="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3">
    <w:name w:val="Светлый список11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1">
    <w:name w:val="Светлый список - Акцент 4211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12">
    <w:name w:val="Сетка таблицы17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Светлая заливка - Акцент 43"/>
    <w:basedOn w:val="a6"/>
    <w:uiPriority w:val="60"/>
    <w:semiHidden/>
    <w:rsid w:val="00AA131E"/>
    <w:pPr>
      <w:spacing w:after="0" w:line="240" w:lineRule="auto"/>
    </w:pPr>
    <w:rPr>
      <w:rFonts w:eastAsiaTheme="minorHAnsi"/>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0">
    <w:name w:val="Светлый список - Акцент 43"/>
    <w:basedOn w:val="a6"/>
    <w:uiPriority w:val="61"/>
    <w:semiHidden/>
    <w:rsid w:val="00AA131E"/>
    <w:pPr>
      <w:spacing w:after="0" w:line="240" w:lineRule="auto"/>
    </w:pPr>
    <w:rPr>
      <w:rFonts w:eastAsiaTheme="minorHAnsi"/>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202">
    <w:name w:val="Сетка таблицы20"/>
    <w:basedOn w:val="a6"/>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
    <w:name w:val="Светлая заливка - Акцент 44"/>
    <w:basedOn w:val="a6"/>
    <w:uiPriority w:val="60"/>
    <w:rsid w:val="00AA131E"/>
    <w:pPr>
      <w:spacing w:after="0" w:line="240" w:lineRule="auto"/>
    </w:pPr>
    <w:rPr>
      <w:rFonts w:eastAsiaTheme="minorHAnsi"/>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40">
    <w:name w:val="Светлый список - Акцент 44"/>
    <w:basedOn w:val="a6"/>
    <w:uiPriority w:val="61"/>
    <w:rsid w:val="00AA131E"/>
    <w:pPr>
      <w:spacing w:after="0" w:line="240" w:lineRule="auto"/>
    </w:pPr>
    <w:rPr>
      <w:rFonts w:eastAsiaTheme="minorHAnsi"/>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line="240" w:lineRule="auto"/>
      </w:pPr>
      <w:rPr>
        <w:b/>
        <w:bCs/>
        <w:color w:val="FFFFFF"/>
      </w:rPr>
      <w:tblPr/>
      <w:tcPr>
        <w:shd w:val="clear" w:color="auto" w:fill="8064A2"/>
      </w:tcPr>
    </w:tblStylePr>
    <w:tblStylePr w:type="lastRow">
      <w:pPr>
        <w:spacing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31">
    <w:name w:val="Светлая сетка - Акцент 43"/>
    <w:basedOn w:val="a6"/>
    <w:uiPriority w:val="62"/>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rPr>
        <w:rFonts w:ascii="Tahoma" w:eastAsia="Times New Roman" w:hAnsi="Tahom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rPr>
        <w:rFonts w:ascii="Tahoma" w:eastAsia="Times New Roman" w:hAnsi="Tahom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Tahoma" w:eastAsia="Times New Roman" w:hAnsi="Tahoma" w:cs="Times New Roman" w:hint="default"/>
        <w:b/>
        <w:bCs/>
      </w:rPr>
    </w:tblStylePr>
    <w:tblStylePr w:type="lastCol">
      <w:rPr>
        <w:rFonts w:ascii="Tahoma" w:eastAsia="Times New Roman" w:hAnsi="Tahom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1-43">
    <w:name w:val="Средняя заливка 1 - Акцент 43"/>
    <w:basedOn w:val="a6"/>
    <w:uiPriority w:val="63"/>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6515">
    <w:name w:val="Список-таблица 6 цветная — акцент 515"/>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50">
    <w:name w:val="Таблица простая 415"/>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50">
    <w:name w:val="Таблица простая 215"/>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50">
    <w:name w:val="Сетка таблицы45"/>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1">
    <w:name w:val="Сетка таблицы415"/>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
    <w:name w:val="Сетка таблицы110"/>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3">
    <w:name w:val="Список-таблица 6 цветная — акцент 5113"/>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31">
    <w:name w:val="Таблица простая 4113"/>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30">
    <w:name w:val="Таблица простая 2113"/>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30">
    <w:name w:val="Сетка таблицы423"/>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
    <w:name w:val="Сетка таблицы4114"/>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Сетка таблицы2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5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
    <w:name w:val="Сетка таблицы10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
    <w:name w:val="Сетка таблицы11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Сетка таблицы12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0">
    <w:name w:val="Сетка таблицы132"/>
    <w:basedOn w:val="a6"/>
    <w:uiPriority w:val="3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2">
    <w:name w:val="Список-таблица 6 цветная — акцент 5122"/>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20">
    <w:name w:val="Таблица простая 4122"/>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2">
    <w:name w:val="Таблица простая 2122"/>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2">
    <w:name w:val="Сетка таблицы432"/>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
    <w:name w:val="Сетка таблицы4123"/>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
    <w:name w:val="Сетка таблицы142"/>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2">
    <w:name w:val="Список-таблица 6 цветная — акцент 51112"/>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2">
    <w:name w:val="Таблица простая 41112"/>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2">
    <w:name w:val="Таблица простая 21112"/>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2">
    <w:name w:val="Сетка таблицы4212"/>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0">
    <w:name w:val="Сетка таблицы41112"/>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
    <w:name w:val="Сетка таблицы2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
    <w:name w:val="Сетка таблицы10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
    <w:basedOn w:val="a6"/>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Светлая заливка - Акцент 113"/>
    <w:uiPriority w:val="99"/>
    <w:rsid w:val="00AA131E"/>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413">
    <w:name w:val="Светлая заливка - Акцент 413"/>
    <w:basedOn w:val="a6"/>
    <w:uiPriority w:val="60"/>
    <w:rsid w:val="00AA131E"/>
    <w:pPr>
      <w:spacing w:after="0" w:line="240" w:lineRule="auto"/>
    </w:pPr>
    <w:rPr>
      <w:rFonts w:ascii="Times New Roman" w:eastAsia="Times New Roman" w:hAnsi="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33">
    <w:name w:val="Светлый список13"/>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line="240" w:lineRule="auto"/>
      </w:pPr>
      <w:rPr>
        <w:b/>
        <w:bCs/>
        <w:color w:val="FFFFFF"/>
      </w:rPr>
      <w:tblPr/>
      <w:tcPr>
        <w:shd w:val="clear" w:color="auto" w:fill="000000"/>
      </w:tcPr>
    </w:tblStylePr>
    <w:tblStylePr w:type="lastRow">
      <w:pPr>
        <w:spacing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30">
    <w:name w:val="Светлый список - Акцент 413"/>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line="240" w:lineRule="auto"/>
      </w:pPr>
      <w:rPr>
        <w:b/>
        <w:bCs/>
        <w:color w:val="FFFFFF"/>
      </w:rPr>
      <w:tblPr/>
      <w:tcPr>
        <w:shd w:val="clear" w:color="auto" w:fill="8064A2"/>
      </w:tcPr>
    </w:tblStylePr>
    <w:tblStylePr w:type="lastRow">
      <w:pPr>
        <w:spacing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20">
    <w:name w:val="Светлая заливка - Акцент 422"/>
    <w:basedOn w:val="a6"/>
    <w:uiPriority w:val="60"/>
    <w:rsid w:val="00AA131E"/>
    <w:pPr>
      <w:spacing w:after="0" w:line="240" w:lineRule="auto"/>
    </w:pPr>
    <w:rPr>
      <w:rFonts w:eastAsia="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21">
    <w:name w:val="Светлый список - Акцент 422"/>
    <w:basedOn w:val="a6"/>
    <w:uiPriority w:val="61"/>
    <w:rsid w:val="00AA131E"/>
    <w:pPr>
      <w:spacing w:after="0" w:line="240" w:lineRule="auto"/>
    </w:pPr>
    <w:rPr>
      <w:rFonts w:eastAsia="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line="240" w:lineRule="auto"/>
      </w:pPr>
      <w:rPr>
        <w:b/>
        <w:bCs/>
        <w:color w:val="FFFFFF"/>
      </w:rPr>
      <w:tblPr/>
      <w:tcPr>
        <w:shd w:val="clear" w:color="auto" w:fill="FFC000"/>
      </w:tcPr>
    </w:tblStylePr>
    <w:tblStylePr w:type="lastRow">
      <w:pPr>
        <w:spacing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2">
    <w:name w:val="Сетка таблицы41122"/>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
    <w:name w:val="Сетка таблицы162"/>
    <w:basedOn w:val="a6"/>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Светлая заливка - Акцент 1112"/>
    <w:uiPriority w:val="99"/>
    <w:rsid w:val="00AA131E"/>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2">
    <w:name w:val="Средняя заливка 1 - Акцент 412"/>
    <w:basedOn w:val="a6"/>
    <w:uiPriority w:val="63"/>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21">
    <w:name w:val="Светлая сетка - Акцент 412"/>
    <w:basedOn w:val="a6"/>
    <w:uiPriority w:val="62"/>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rPr>
        <w:rFonts w:ascii="Tahoma" w:eastAsia="Times New Roman" w:hAnsi="Tahom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rPr>
        <w:rFonts w:ascii="Tahoma" w:eastAsia="Times New Roman" w:hAnsi="Tahom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Tahoma" w:eastAsia="Times New Roman" w:hAnsi="Tahoma" w:cs="Times New Roman" w:hint="default"/>
        <w:b/>
        <w:bCs/>
      </w:rPr>
    </w:tblStylePr>
    <w:tblStylePr w:type="lastCol">
      <w:rPr>
        <w:rFonts w:ascii="Tahoma" w:eastAsia="Times New Roman" w:hAnsi="Tahom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2">
    <w:name w:val="Светлая заливка - Акцент 4212"/>
    <w:basedOn w:val="a6"/>
    <w:uiPriority w:val="60"/>
    <w:rsid w:val="00AA131E"/>
    <w:pPr>
      <w:spacing w:after="0" w:line="240" w:lineRule="auto"/>
    </w:pPr>
    <w:rPr>
      <w:rFonts w:ascii="Times New Roman" w:eastAsia="Times New Roman" w:hAnsi="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22">
    <w:name w:val="Светлый список112"/>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line="240" w:lineRule="auto"/>
      </w:pPr>
      <w:rPr>
        <w:b/>
        <w:bCs/>
        <w:color w:val="FFFFFF"/>
      </w:rPr>
      <w:tblPr/>
      <w:tcPr>
        <w:shd w:val="clear" w:color="auto" w:fill="000000"/>
      </w:tcPr>
    </w:tblStylePr>
    <w:tblStylePr w:type="lastRow">
      <w:pPr>
        <w:spacing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20">
    <w:name w:val="Светлый список - Акцент 4212"/>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line="240" w:lineRule="auto"/>
      </w:pPr>
      <w:rPr>
        <w:b/>
        <w:bCs/>
        <w:color w:val="FFFFFF"/>
      </w:rPr>
      <w:tblPr/>
      <w:tcPr>
        <w:shd w:val="clear" w:color="auto" w:fill="FFC000"/>
      </w:tcPr>
    </w:tblStylePr>
    <w:tblStylePr w:type="lastRow">
      <w:pPr>
        <w:spacing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20">
    <w:name w:val="Сетка таблицы17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Сетка таблицы1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31">
    <w:name w:val="Список-таблица 6 цветная — акцент 5131"/>
    <w:basedOn w:val="a6"/>
    <w:uiPriority w:val="51"/>
    <w:rsid w:val="00AA131E"/>
    <w:pPr>
      <w:spacing w:after="0" w:line="240" w:lineRule="auto"/>
    </w:pPr>
    <w:rPr>
      <w:rFonts w:eastAsia="Times New Roman"/>
      <w:color w:val="2E74B5"/>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10">
    <w:name w:val="Таблица простая 413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1">
    <w:name w:val="Таблица простая 213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11">
    <w:name w:val="Сетка таблицы413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0">
    <w:name w:val="Сетка таблицы4121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0">
    <w:name w:val="Светлая заливка - Акцент 4111"/>
    <w:basedOn w:val="a6"/>
    <w:uiPriority w:val="60"/>
    <w:rsid w:val="00AA131E"/>
    <w:pPr>
      <w:spacing w:after="0" w:line="240" w:lineRule="auto"/>
    </w:pPr>
    <w:rPr>
      <w:rFonts w:ascii="Times New Roman" w:eastAsia="Times New Roman" w:hAnsi="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11">
    <w:name w:val="Светлый список - Акцент 411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line="240" w:lineRule="auto"/>
      </w:pPr>
      <w:rPr>
        <w:b/>
        <w:bCs/>
        <w:color w:val="FFFFFF"/>
      </w:rPr>
      <w:tblPr/>
      <w:tcPr>
        <w:shd w:val="clear" w:color="auto" w:fill="8064A2"/>
      </w:tcPr>
    </w:tblStylePr>
    <w:tblStylePr w:type="lastRow">
      <w:pPr>
        <w:spacing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1811">
    <w:name w:val="Сетка таблицы181"/>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1">
    <w:name w:val="Список-таблица 6 цветная — акцент 5141"/>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10">
    <w:name w:val="Таблица простая 414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1">
    <w:name w:val="Таблица простая 214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1">
    <w:name w:val="Сетка таблицы441"/>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1">
    <w:name w:val="Сетка таблицы414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1">
    <w:name w:val="Сетка таблицы191"/>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1">
    <w:name w:val="Список-таблица 6 цветная — акцент 51121"/>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11">
    <w:name w:val="Таблица простая 4112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1">
    <w:name w:val="Таблица простая 2112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1">
    <w:name w:val="Сетка таблицы4221"/>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10">
    <w:name w:val="Сетка таблицы4113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
    <w:name w:val="Сетка таблицы2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0">
    <w:name w:val="Сетка таблицы3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
    <w:name w:val="Сетка таблицы5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0">
    <w:name w:val="Сетка таблицы6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0">
    <w:name w:val="Сетка таблицы7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0">
    <w:name w:val="Сетка таблицы8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0">
    <w:name w:val="Сетка таблицы9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
    <w:name w:val="Сетка таблицы10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0">
    <w:name w:val="Сетка таблицы11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0">
    <w:name w:val="Сетка таблицы12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0">
    <w:name w:val="Сетка таблицы1311"/>
    <w:basedOn w:val="a6"/>
    <w:uiPriority w:val="3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1">
    <w:name w:val="Список-таблица 6 цветная — акцент 51211"/>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11">
    <w:name w:val="Таблица простая 4121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1">
    <w:name w:val="Таблица простая 2121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1">
    <w:name w:val="Сетка таблицы4311"/>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1">
    <w:name w:val="Сетка таблицы4122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0">
    <w:name w:val="Сетка таблицы1411"/>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1">
    <w:name w:val="Список-таблица 6 цветная — акцент 511111"/>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10">
    <w:name w:val="Таблица простая 41111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1">
    <w:name w:val="Таблица простая 21111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1">
    <w:name w:val="Сетка таблицы42111"/>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1">
    <w:name w:val="Сетка таблицы41111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0">
    <w:name w:val="Сетка таблицы2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
    <w:name w:val="Сетка таблицы5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
    <w:name w:val="Сетка таблицы6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
    <w:name w:val="Сетка таблицы10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0">
    <w:name w:val="Сетка таблицы1511"/>
    <w:basedOn w:val="a6"/>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Светлая заливка - Акцент 1121"/>
    <w:uiPriority w:val="99"/>
    <w:rsid w:val="00AA131E"/>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21">
    <w:name w:val="Средняя заливка 1 - Акцент 421"/>
    <w:basedOn w:val="a6"/>
    <w:uiPriority w:val="63"/>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213">
    <w:name w:val="Светлая сетка - Акцент 421"/>
    <w:basedOn w:val="a6"/>
    <w:uiPriority w:val="62"/>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rPr>
        <w:rFonts w:ascii="Tahoma" w:eastAsia="Times New Roman" w:hAnsi="Tahom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rPr>
        <w:rFonts w:ascii="Tahoma" w:eastAsia="Times New Roman" w:hAnsi="Tahom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Tahoma" w:eastAsia="Times New Roman" w:hAnsi="Tahoma" w:cs="Times New Roman" w:hint="default"/>
        <w:b/>
        <w:bCs/>
      </w:rPr>
    </w:tblStylePr>
    <w:tblStylePr w:type="lastCol">
      <w:rPr>
        <w:rFonts w:ascii="Tahoma" w:eastAsia="Times New Roman" w:hAnsi="Tahom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10">
    <w:name w:val="Светлая заливка - Акцент 4121"/>
    <w:basedOn w:val="a6"/>
    <w:uiPriority w:val="60"/>
    <w:rsid w:val="00AA131E"/>
    <w:pPr>
      <w:spacing w:after="0" w:line="240" w:lineRule="auto"/>
    </w:pPr>
    <w:rPr>
      <w:rFonts w:ascii="Times New Roman" w:eastAsia="Times New Roman" w:hAnsi="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13">
    <w:name w:val="Светлый список12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line="240" w:lineRule="auto"/>
      </w:pPr>
      <w:rPr>
        <w:b/>
        <w:bCs/>
        <w:color w:val="FFFFFF"/>
      </w:rPr>
      <w:tblPr/>
      <w:tcPr>
        <w:shd w:val="clear" w:color="auto" w:fill="000000"/>
      </w:tcPr>
    </w:tblStylePr>
    <w:tblStylePr w:type="lastRow">
      <w:pPr>
        <w:spacing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11">
    <w:name w:val="Светлый список - Акцент 412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line="240" w:lineRule="auto"/>
      </w:pPr>
      <w:rPr>
        <w:b/>
        <w:bCs/>
        <w:color w:val="FFFFFF"/>
      </w:rPr>
      <w:tblPr/>
      <w:tcPr>
        <w:shd w:val="clear" w:color="auto" w:fill="8064A2"/>
      </w:tcPr>
    </w:tblStylePr>
    <w:tblStylePr w:type="lastRow">
      <w:pPr>
        <w:spacing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112">
    <w:name w:val="Светлая заливка - Акцент 42112"/>
    <w:basedOn w:val="a6"/>
    <w:uiPriority w:val="60"/>
    <w:rsid w:val="00AA131E"/>
    <w:pPr>
      <w:spacing w:after="0" w:line="240" w:lineRule="auto"/>
    </w:pPr>
    <w:rPr>
      <w:rFonts w:eastAsia="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20">
    <w:name w:val="Светлый список - Акцент 42112"/>
    <w:basedOn w:val="a6"/>
    <w:uiPriority w:val="61"/>
    <w:rsid w:val="00AA131E"/>
    <w:pPr>
      <w:spacing w:after="0" w:line="240" w:lineRule="auto"/>
    </w:pPr>
    <w:rPr>
      <w:rFonts w:eastAsia="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line="240" w:lineRule="auto"/>
      </w:pPr>
      <w:rPr>
        <w:b/>
        <w:bCs/>
        <w:color w:val="FFFFFF"/>
      </w:rPr>
      <w:tblPr/>
      <w:tcPr>
        <w:shd w:val="clear" w:color="auto" w:fill="FFC000"/>
      </w:tcPr>
    </w:tblStylePr>
    <w:tblStylePr w:type="lastRow">
      <w:pPr>
        <w:spacing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110">
    <w:name w:val="Сетка таблицы41121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0">
    <w:name w:val="Сетка таблицы1611"/>
    <w:basedOn w:val="a6"/>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
    <w:name w:val="Светлая заливка - Акцент 11111"/>
    <w:uiPriority w:val="99"/>
    <w:rsid w:val="00AA131E"/>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11">
    <w:name w:val="Средняя заливка 1 - Акцент 4111"/>
    <w:basedOn w:val="a6"/>
    <w:uiPriority w:val="63"/>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112">
    <w:name w:val="Светлая сетка - Акцент 4111"/>
    <w:basedOn w:val="a6"/>
    <w:uiPriority w:val="62"/>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rPr>
        <w:rFonts w:ascii="Tahoma" w:eastAsia="Times New Roman" w:hAnsi="Tahom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rPr>
        <w:rFonts w:ascii="Tahoma" w:eastAsia="Times New Roman" w:hAnsi="Tahom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Tahoma" w:eastAsia="Times New Roman" w:hAnsi="Tahoma" w:cs="Times New Roman" w:hint="default"/>
        <w:b/>
        <w:bCs/>
      </w:rPr>
    </w:tblStylePr>
    <w:tblStylePr w:type="lastCol">
      <w:rPr>
        <w:rFonts w:ascii="Tahoma" w:eastAsia="Times New Roman" w:hAnsi="Tahom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10">
    <w:name w:val="Светлая заливка - Акцент 421111"/>
    <w:basedOn w:val="a6"/>
    <w:uiPriority w:val="60"/>
    <w:rsid w:val="00AA131E"/>
    <w:pPr>
      <w:spacing w:after="0" w:line="240" w:lineRule="auto"/>
    </w:pPr>
    <w:rPr>
      <w:rFonts w:ascii="Times New Roman" w:eastAsia="Times New Roman" w:hAnsi="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12">
    <w:name w:val="Светлый список111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line="240" w:lineRule="auto"/>
      </w:pPr>
      <w:rPr>
        <w:b/>
        <w:bCs/>
        <w:color w:val="FFFFFF"/>
      </w:rPr>
      <w:tblPr/>
      <w:tcPr>
        <w:shd w:val="clear" w:color="auto" w:fill="000000"/>
      </w:tcPr>
    </w:tblStylePr>
    <w:tblStylePr w:type="lastRow">
      <w:pPr>
        <w:spacing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11">
    <w:name w:val="Светлый список - Акцент 42111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line="240" w:lineRule="auto"/>
      </w:pPr>
      <w:rPr>
        <w:b/>
        <w:bCs/>
        <w:color w:val="FFFFFF"/>
      </w:rPr>
      <w:tblPr/>
      <w:tcPr>
        <w:shd w:val="clear" w:color="auto" w:fill="FFC000"/>
      </w:tcPr>
    </w:tblStylePr>
    <w:tblStylePr w:type="lastRow">
      <w:pPr>
        <w:spacing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110">
    <w:name w:val="Сетка таблицы17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0">
    <w:name w:val="Светлая заливка - Акцент 431"/>
    <w:basedOn w:val="a6"/>
    <w:uiPriority w:val="60"/>
    <w:semiHidden/>
    <w:rsid w:val="00AA131E"/>
    <w:pPr>
      <w:spacing w:after="0" w:line="240" w:lineRule="auto"/>
    </w:pPr>
    <w:rPr>
      <w:rFonts w:eastAsiaTheme="minorHAnsi"/>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11">
    <w:name w:val="Светлый список - Акцент 431"/>
    <w:basedOn w:val="a6"/>
    <w:uiPriority w:val="61"/>
    <w:semiHidden/>
    <w:rsid w:val="00AA131E"/>
    <w:pPr>
      <w:spacing w:after="0" w:line="240" w:lineRule="auto"/>
    </w:pPr>
    <w:rPr>
      <w:rFonts w:eastAsiaTheme="minorHAnsi"/>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line="240" w:lineRule="auto"/>
      </w:pPr>
      <w:rPr>
        <w:b/>
        <w:bCs/>
        <w:color w:val="FFFFFF"/>
      </w:rPr>
      <w:tblPr/>
      <w:tcPr>
        <w:shd w:val="clear" w:color="auto" w:fill="FFC000"/>
      </w:tcPr>
    </w:tblStylePr>
    <w:tblStylePr w:type="lastRow">
      <w:pPr>
        <w:spacing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paragraph" w:customStyle="1" w:styleId="-5">
    <w:name w:val="ВопросПент-АНКЕТ"/>
    <w:basedOn w:val="-2"/>
    <w:uiPriority w:val="99"/>
    <w:qFormat/>
    <w:rsid w:val="00AA131E"/>
    <w:rPr>
      <w:bCs/>
    </w:rPr>
  </w:style>
  <w:style w:type="numbering" w:customStyle="1" w:styleId="7112">
    <w:name w:val="Стиль711"/>
    <w:uiPriority w:val="99"/>
    <w:rsid w:val="00AA131E"/>
  </w:style>
  <w:style w:type="numbering" w:customStyle="1" w:styleId="6112">
    <w:name w:val="Стиль611"/>
    <w:uiPriority w:val="99"/>
    <w:rsid w:val="00AA131E"/>
  </w:style>
  <w:style w:type="numbering" w:customStyle="1" w:styleId="8112">
    <w:name w:val="Стиль811"/>
    <w:uiPriority w:val="99"/>
    <w:rsid w:val="00AA131E"/>
  </w:style>
  <w:style w:type="numbering" w:customStyle="1" w:styleId="16111">
    <w:name w:val="Стиль1611"/>
    <w:uiPriority w:val="99"/>
    <w:rsid w:val="00AA131E"/>
  </w:style>
  <w:style w:type="numbering" w:customStyle="1" w:styleId="3fc">
    <w:name w:val="Стиль3"/>
    <w:rsid w:val="00AA131E"/>
  </w:style>
  <w:style w:type="numbering" w:customStyle="1" w:styleId="18110">
    <w:name w:val="Стиль1811"/>
    <w:uiPriority w:val="99"/>
    <w:rsid w:val="00AA131E"/>
  </w:style>
  <w:style w:type="numbering" w:customStyle="1" w:styleId="1620">
    <w:name w:val="Стиль162"/>
    <w:uiPriority w:val="99"/>
    <w:rsid w:val="00AA131E"/>
  </w:style>
  <w:style w:type="numbering" w:customStyle="1" w:styleId="13111">
    <w:name w:val="Стиль1311"/>
    <w:uiPriority w:val="99"/>
    <w:rsid w:val="00AA131E"/>
  </w:style>
  <w:style w:type="numbering" w:customStyle="1" w:styleId="17111">
    <w:name w:val="Стиль1711"/>
    <w:uiPriority w:val="99"/>
    <w:rsid w:val="00AA131E"/>
  </w:style>
  <w:style w:type="numbering" w:customStyle="1" w:styleId="1721">
    <w:name w:val="Стиль172"/>
    <w:uiPriority w:val="99"/>
    <w:rsid w:val="00AA131E"/>
  </w:style>
  <w:style w:type="numbering" w:customStyle="1" w:styleId="1812">
    <w:name w:val="Стиль181"/>
    <w:rsid w:val="00AA131E"/>
  </w:style>
  <w:style w:type="numbering" w:customStyle="1" w:styleId="1511">
    <w:name w:val="Стиль1511"/>
    <w:uiPriority w:val="99"/>
    <w:rsid w:val="00AA131E"/>
    <w:pPr>
      <w:numPr>
        <w:numId w:val="23"/>
      </w:numPr>
    </w:pPr>
  </w:style>
  <w:style w:type="numbering" w:customStyle="1" w:styleId="931">
    <w:name w:val="Стиль93"/>
    <w:uiPriority w:val="99"/>
    <w:rsid w:val="00AA131E"/>
  </w:style>
  <w:style w:type="numbering" w:customStyle="1" w:styleId="14111">
    <w:name w:val="Стиль1411"/>
    <w:uiPriority w:val="99"/>
    <w:rsid w:val="00AA131E"/>
  </w:style>
  <w:style w:type="numbering" w:customStyle="1" w:styleId="10112">
    <w:name w:val="Стиль1011"/>
    <w:uiPriority w:val="99"/>
    <w:rsid w:val="00AA131E"/>
  </w:style>
  <w:style w:type="numbering" w:customStyle="1" w:styleId="12111">
    <w:name w:val="Стиль1211"/>
    <w:uiPriority w:val="99"/>
    <w:rsid w:val="00AA131E"/>
  </w:style>
  <w:style w:type="numbering" w:customStyle="1" w:styleId="4d">
    <w:name w:val="Стиль4"/>
    <w:rsid w:val="00AA131E"/>
  </w:style>
  <w:style w:type="numbering" w:customStyle="1" w:styleId="1820">
    <w:name w:val="Стиль182"/>
    <w:uiPriority w:val="99"/>
    <w:rsid w:val="00AA131E"/>
  </w:style>
  <w:style w:type="numbering" w:customStyle="1" w:styleId="11113">
    <w:name w:val="Стиль1111"/>
    <w:uiPriority w:val="99"/>
    <w:rsid w:val="00AA131E"/>
  </w:style>
  <w:style w:type="numbering" w:customStyle="1" w:styleId="111111">
    <w:name w:val="Нет списка111111"/>
    <w:next w:val="a7"/>
    <w:uiPriority w:val="99"/>
    <w:semiHidden/>
    <w:unhideWhenUsed/>
    <w:rsid w:val="00AA131E"/>
  </w:style>
  <w:style w:type="numbering" w:customStyle="1" w:styleId="1111111">
    <w:name w:val="Нет списка1111111"/>
    <w:next w:val="a7"/>
    <w:uiPriority w:val="99"/>
    <w:semiHidden/>
    <w:unhideWhenUsed/>
    <w:rsid w:val="00AA131E"/>
  </w:style>
  <w:style w:type="paragraph" w:customStyle="1" w:styleId="-125">
    <w:name w:val="Текст-125 Знак Знак"/>
    <w:basedOn w:val="a4"/>
    <w:link w:val="-1250"/>
    <w:qFormat/>
    <w:rsid w:val="00AA131E"/>
    <w:pPr>
      <w:spacing w:after="0" w:line="288" w:lineRule="auto"/>
      <w:ind w:firstLine="709"/>
      <w:jc w:val="both"/>
    </w:pPr>
    <w:rPr>
      <w:rFonts w:ascii="Arial" w:eastAsia="Times New Roman" w:hAnsi="Arial" w:cs="Times New Roman"/>
      <w:szCs w:val="24"/>
      <w:lang w:eastAsia="ru-RU"/>
    </w:rPr>
  </w:style>
  <w:style w:type="character" w:customStyle="1" w:styleId="-1250">
    <w:name w:val="Текст-125 Знак Знак Знак"/>
    <w:link w:val="-125"/>
    <w:rsid w:val="00AA131E"/>
    <w:rPr>
      <w:rFonts w:ascii="Arial" w:eastAsia="Times New Roman" w:hAnsi="Arial" w:cs="Times New Roman"/>
      <w:sz w:val="24"/>
      <w:szCs w:val="24"/>
      <w:lang w:eastAsia="ru-RU"/>
    </w:rPr>
  </w:style>
  <w:style w:type="character" w:customStyle="1" w:styleId="-1251">
    <w:name w:val="Текст-125 Знак Знак Знак Знак Знак Знак"/>
    <w:link w:val="-1252"/>
    <w:locked/>
    <w:rsid w:val="00AA131E"/>
    <w:rPr>
      <w:rFonts w:ascii="Arial" w:hAnsi="Arial"/>
      <w:sz w:val="24"/>
      <w:szCs w:val="24"/>
    </w:rPr>
  </w:style>
  <w:style w:type="paragraph" w:customStyle="1" w:styleId="-1252">
    <w:name w:val="Текст-125 Знак Знак Знак Знак Знак"/>
    <w:basedOn w:val="a4"/>
    <w:link w:val="-1251"/>
    <w:qFormat/>
    <w:rsid w:val="00AA131E"/>
    <w:pPr>
      <w:spacing w:after="0" w:line="288" w:lineRule="auto"/>
      <w:ind w:firstLine="709"/>
      <w:jc w:val="both"/>
    </w:pPr>
    <w:rPr>
      <w:rFonts w:ascii="Arial" w:hAnsi="Arial"/>
      <w:szCs w:val="24"/>
    </w:rPr>
  </w:style>
  <w:style w:type="paragraph" w:customStyle="1" w:styleId="-1253">
    <w:name w:val="Текст-125 Знак"/>
    <w:basedOn w:val="a4"/>
    <w:uiPriority w:val="99"/>
    <w:qFormat/>
    <w:rsid w:val="00AA131E"/>
    <w:pPr>
      <w:spacing w:after="0" w:line="288" w:lineRule="auto"/>
      <w:ind w:firstLine="709"/>
      <w:jc w:val="both"/>
    </w:pPr>
    <w:rPr>
      <w:rFonts w:ascii="Arial" w:eastAsia="Times New Roman" w:hAnsi="Arial" w:cs="Times New Roman"/>
      <w:szCs w:val="20"/>
      <w:lang w:eastAsia="ru-RU"/>
    </w:rPr>
  </w:style>
  <w:style w:type="character" w:customStyle="1" w:styleId="75">
    <w:name w:val="Основной текст (7)_"/>
    <w:link w:val="76"/>
    <w:rsid w:val="00AA131E"/>
    <w:rPr>
      <w:spacing w:val="6"/>
      <w:shd w:val="clear" w:color="auto" w:fill="FFFFFF"/>
    </w:rPr>
  </w:style>
  <w:style w:type="character" w:customStyle="1" w:styleId="77">
    <w:name w:val="Основной текст (7) + Курсив"/>
    <w:aliases w:val="Интервал 0 pt9"/>
    <w:rsid w:val="00AA131E"/>
    <w:rPr>
      <w:i/>
      <w:iCs/>
      <w:spacing w:val="0"/>
      <w:sz w:val="22"/>
      <w:szCs w:val="22"/>
      <w:lang w:bidi="ar-SA"/>
    </w:rPr>
  </w:style>
  <w:style w:type="character" w:customStyle="1" w:styleId="70pt">
    <w:name w:val="Основной текст (7) + Интервал 0 pt"/>
    <w:rsid w:val="00AA131E"/>
    <w:rPr>
      <w:spacing w:val="2"/>
      <w:sz w:val="22"/>
      <w:szCs w:val="22"/>
      <w:lang w:bidi="ar-SA"/>
    </w:rPr>
  </w:style>
  <w:style w:type="paragraph" w:customStyle="1" w:styleId="76">
    <w:name w:val="Основной текст (7)"/>
    <w:basedOn w:val="a4"/>
    <w:link w:val="75"/>
    <w:qFormat/>
    <w:rsid w:val="00AA131E"/>
    <w:pPr>
      <w:widowControl w:val="0"/>
      <w:shd w:val="clear" w:color="auto" w:fill="FFFFFF"/>
      <w:spacing w:after="0" w:line="276" w:lineRule="exact"/>
      <w:ind w:firstLine="0"/>
      <w:jc w:val="both"/>
    </w:pPr>
    <w:rPr>
      <w:spacing w:val="6"/>
      <w:sz w:val="22"/>
    </w:rPr>
  </w:style>
  <w:style w:type="character" w:customStyle="1" w:styleId="1fffffe">
    <w:name w:val="Заголовок №1_"/>
    <w:link w:val="1ffffff"/>
    <w:rsid w:val="00AA131E"/>
    <w:rPr>
      <w:b/>
      <w:bCs/>
      <w:spacing w:val="3"/>
      <w:shd w:val="clear" w:color="auto" w:fill="FFFFFF"/>
    </w:rPr>
  </w:style>
  <w:style w:type="paragraph" w:customStyle="1" w:styleId="1ffffff">
    <w:name w:val="Заголовок №1"/>
    <w:basedOn w:val="a4"/>
    <w:link w:val="1fffffe"/>
    <w:qFormat/>
    <w:rsid w:val="00AA131E"/>
    <w:pPr>
      <w:widowControl w:val="0"/>
      <w:shd w:val="clear" w:color="auto" w:fill="FFFFFF"/>
      <w:spacing w:after="0" w:line="276" w:lineRule="exact"/>
      <w:ind w:firstLine="820"/>
      <w:outlineLvl w:val="0"/>
    </w:pPr>
    <w:rPr>
      <w:b/>
      <w:bCs/>
      <w:spacing w:val="3"/>
      <w:sz w:val="22"/>
    </w:rPr>
  </w:style>
  <w:style w:type="character" w:customStyle="1" w:styleId="17pt">
    <w:name w:val="Основной текст + 17 pt"/>
    <w:rsid w:val="00AA131E"/>
    <w:rPr>
      <w:rFonts w:ascii="Times New Roman" w:hAnsi="Times New Roman" w:cs="Times New Roman"/>
      <w:sz w:val="34"/>
      <w:szCs w:val="34"/>
      <w:u w:val="none"/>
      <w:lang w:bidi="ar-SA"/>
    </w:rPr>
  </w:style>
  <w:style w:type="paragraph" w:customStyle="1" w:styleId="3fd">
    <w:name w:val="Заголовок3"/>
    <w:basedOn w:val="a4"/>
    <w:uiPriority w:val="99"/>
    <w:qFormat/>
    <w:rsid w:val="00AA131E"/>
    <w:pPr>
      <w:spacing w:after="0" w:line="240" w:lineRule="auto"/>
      <w:ind w:firstLine="720"/>
      <w:jc w:val="both"/>
    </w:pPr>
    <w:rPr>
      <w:rFonts w:ascii="Times New Roman" w:eastAsia="Times New Roman" w:hAnsi="Times New Roman" w:cs="Times New Roman"/>
      <w:sz w:val="28"/>
      <w:szCs w:val="28"/>
      <w:lang w:eastAsia="ru-RU"/>
    </w:rPr>
  </w:style>
  <w:style w:type="paragraph" w:customStyle="1" w:styleId="234">
    <w:name w:val="Заголовок 23"/>
    <w:basedOn w:val="a4"/>
    <w:uiPriority w:val="99"/>
    <w:qFormat/>
    <w:rsid w:val="00AA131E"/>
    <w:pPr>
      <w:spacing w:after="0" w:line="240" w:lineRule="auto"/>
      <w:ind w:firstLine="720"/>
      <w:jc w:val="both"/>
    </w:pPr>
    <w:rPr>
      <w:rFonts w:ascii="Times New Roman" w:eastAsia="Times New Roman" w:hAnsi="Times New Roman" w:cs="Times New Roman"/>
      <w:sz w:val="28"/>
      <w:szCs w:val="28"/>
      <w:lang w:eastAsia="ru-RU"/>
    </w:rPr>
  </w:style>
  <w:style w:type="paragraph" w:customStyle="1" w:styleId="06">
    <w:name w:val="06__Текст"/>
    <w:basedOn w:val="a4"/>
    <w:uiPriority w:val="99"/>
    <w:qFormat/>
    <w:rsid w:val="00AA131E"/>
    <w:pPr>
      <w:tabs>
        <w:tab w:val="left" w:pos="10206"/>
      </w:tabs>
      <w:spacing w:before="120" w:after="120" w:line="360" w:lineRule="auto"/>
      <w:ind w:left="284" w:right="57" w:firstLine="709"/>
      <w:jc w:val="both"/>
    </w:pPr>
    <w:rPr>
      <w:rFonts w:ascii="Times New Roman" w:eastAsia="Calibri" w:hAnsi="Times New Roman" w:cs="Times New Roman"/>
      <w:szCs w:val="24"/>
    </w:rPr>
  </w:style>
  <w:style w:type="paragraph" w:customStyle="1" w:styleId="08">
    <w:name w:val="08__Таблица заголовок"/>
    <w:basedOn w:val="06"/>
    <w:uiPriority w:val="99"/>
    <w:qFormat/>
    <w:rsid w:val="00AA131E"/>
    <w:pPr>
      <w:ind w:firstLine="0"/>
      <w:jc w:val="left"/>
    </w:pPr>
  </w:style>
  <w:style w:type="paragraph" w:customStyle="1" w:styleId="09">
    <w:name w:val="09__Картинка"/>
    <w:basedOn w:val="08"/>
    <w:uiPriority w:val="99"/>
    <w:qFormat/>
    <w:rsid w:val="00AA131E"/>
    <w:pPr>
      <w:jc w:val="center"/>
    </w:pPr>
  </w:style>
  <w:style w:type="character" w:customStyle="1" w:styleId="affffffffff5">
    <w:name w:val="Гипертекстовая ссылка"/>
    <w:rsid w:val="00AA131E"/>
    <w:rPr>
      <w:rFonts w:cs="Times New Roman"/>
      <w:b/>
      <w:bCs/>
      <w:color w:val="008000"/>
    </w:rPr>
  </w:style>
  <w:style w:type="paragraph" w:styleId="2fff2">
    <w:name w:val="List 2"/>
    <w:basedOn w:val="a4"/>
    <w:rsid w:val="00AA131E"/>
    <w:pPr>
      <w:spacing w:after="0" w:line="240" w:lineRule="auto"/>
      <w:ind w:left="566" w:hanging="283"/>
    </w:pPr>
    <w:rPr>
      <w:rFonts w:ascii="Times New Roman" w:eastAsia="Times New Roman" w:hAnsi="Times New Roman" w:cs="Times New Roman"/>
      <w:sz w:val="28"/>
      <w:szCs w:val="20"/>
      <w:lang w:eastAsia="ru-RU"/>
    </w:rPr>
  </w:style>
  <w:style w:type="paragraph" w:styleId="3fe">
    <w:name w:val="List Continue 3"/>
    <w:basedOn w:val="a4"/>
    <w:rsid w:val="00AA131E"/>
    <w:pPr>
      <w:spacing w:after="120" w:line="240" w:lineRule="auto"/>
      <w:ind w:left="849" w:firstLine="0"/>
    </w:pPr>
    <w:rPr>
      <w:rFonts w:ascii="Times New Roman" w:eastAsia="Times New Roman" w:hAnsi="Times New Roman" w:cs="Times New Roman"/>
      <w:sz w:val="28"/>
      <w:szCs w:val="20"/>
      <w:lang w:eastAsia="ru-RU"/>
    </w:rPr>
  </w:style>
  <w:style w:type="paragraph" w:styleId="3ff">
    <w:name w:val="List 3"/>
    <w:basedOn w:val="a4"/>
    <w:rsid w:val="00AA131E"/>
    <w:pPr>
      <w:spacing w:after="0" w:line="240" w:lineRule="auto"/>
      <w:ind w:left="849" w:hanging="283"/>
    </w:pPr>
    <w:rPr>
      <w:rFonts w:ascii="Times New Roman" w:eastAsia="Times New Roman" w:hAnsi="Times New Roman" w:cs="Times New Roman"/>
      <w:sz w:val="28"/>
      <w:szCs w:val="20"/>
      <w:lang w:eastAsia="ru-RU"/>
    </w:rPr>
  </w:style>
  <w:style w:type="character" w:customStyle="1" w:styleId="0pt">
    <w:name w:val="Основной текст + Интервал 0 pt"/>
    <w:rsid w:val="00AA131E"/>
    <w:rPr>
      <w:rFonts w:ascii="Times New Roman" w:hAnsi="Times New Roman" w:cs="Times New Roman"/>
      <w:spacing w:val="5"/>
      <w:sz w:val="20"/>
      <w:szCs w:val="20"/>
      <w:u w:val="none"/>
      <w:effect w:val="none"/>
      <w:shd w:val="clear" w:color="auto" w:fill="FFFFFF"/>
    </w:rPr>
  </w:style>
  <w:style w:type="character" w:customStyle="1" w:styleId="0pt1">
    <w:name w:val="Основной текст + Интервал 0 pt1"/>
    <w:rsid w:val="00AA131E"/>
    <w:rPr>
      <w:rFonts w:ascii="Times New Roman" w:hAnsi="Times New Roman" w:cs="Times New Roman"/>
      <w:spacing w:val="6"/>
      <w:sz w:val="20"/>
      <w:szCs w:val="20"/>
      <w:u w:val="none"/>
      <w:effect w:val="none"/>
      <w:shd w:val="clear" w:color="auto" w:fill="FFFFFF"/>
    </w:rPr>
  </w:style>
  <w:style w:type="paragraph" w:customStyle="1" w:styleId="msonormalcxspmiddle">
    <w:name w:val="msonormalcxspmiddle"/>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p3">
    <w:name w:val="p3"/>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character" w:customStyle="1" w:styleId="s11">
    <w:name w:val="s1"/>
    <w:rsid w:val="00AA131E"/>
  </w:style>
  <w:style w:type="paragraph" w:customStyle="1" w:styleId="affffffffff6">
    <w:name w:val="Таблица центр"/>
    <w:basedOn w:val="a4"/>
    <w:uiPriority w:val="99"/>
    <w:qFormat/>
    <w:rsid w:val="00AA131E"/>
    <w:pPr>
      <w:spacing w:before="80" w:line="240" w:lineRule="auto"/>
      <w:ind w:firstLine="0"/>
      <w:jc w:val="center"/>
    </w:pPr>
    <w:rPr>
      <w:rFonts w:ascii="Arial" w:eastAsia="Times New Roman" w:hAnsi="Arial" w:cs="Times New Roman"/>
      <w:sz w:val="22"/>
      <w:szCs w:val="20"/>
      <w:lang w:eastAsia="ru-RU"/>
    </w:rPr>
  </w:style>
  <w:style w:type="paragraph" w:customStyle="1" w:styleId="05">
    <w:name w:val="Таблица 0.5"/>
    <w:basedOn w:val="a4"/>
    <w:uiPriority w:val="99"/>
    <w:qFormat/>
    <w:rsid w:val="00AA131E"/>
    <w:pPr>
      <w:spacing w:before="80" w:line="240" w:lineRule="auto"/>
      <w:ind w:left="284" w:firstLine="0"/>
    </w:pPr>
    <w:rPr>
      <w:rFonts w:ascii="Arial" w:eastAsia="Times New Roman" w:hAnsi="Arial" w:cs="Times New Roman"/>
      <w:sz w:val="22"/>
      <w:szCs w:val="20"/>
      <w:lang w:eastAsia="ru-RU"/>
    </w:rPr>
  </w:style>
  <w:style w:type="paragraph" w:customStyle="1" w:styleId="0-">
    <w:name w:val="Таблица 0-ж"/>
    <w:basedOn w:val="a4"/>
    <w:uiPriority w:val="99"/>
    <w:qFormat/>
    <w:rsid w:val="00AA131E"/>
    <w:pPr>
      <w:spacing w:before="80" w:line="240" w:lineRule="auto"/>
      <w:ind w:firstLine="0"/>
    </w:pPr>
    <w:rPr>
      <w:rFonts w:ascii="Arial" w:eastAsia="Times New Roman" w:hAnsi="Arial" w:cs="Times New Roman"/>
      <w:b/>
      <w:sz w:val="22"/>
      <w:szCs w:val="20"/>
      <w:lang w:eastAsia="ru-RU"/>
    </w:rPr>
  </w:style>
  <w:style w:type="paragraph" w:customStyle="1" w:styleId="-6">
    <w:name w:val="Таблица центр-ж"/>
    <w:basedOn w:val="affffffffff6"/>
    <w:uiPriority w:val="99"/>
    <w:qFormat/>
    <w:rsid w:val="00AA131E"/>
    <w:rPr>
      <w:b/>
    </w:rPr>
  </w:style>
  <w:style w:type="paragraph" w:customStyle="1" w:styleId="affffffffff7">
    <w:name w:val="заг табл"/>
    <w:basedOn w:val="a4"/>
    <w:uiPriority w:val="99"/>
    <w:qFormat/>
    <w:rsid w:val="00AA131E"/>
    <w:pPr>
      <w:spacing w:after="240" w:line="288" w:lineRule="auto"/>
      <w:ind w:firstLine="0"/>
      <w:jc w:val="center"/>
    </w:pPr>
    <w:rPr>
      <w:rFonts w:ascii="Arial" w:eastAsia="Times New Roman" w:hAnsi="Arial" w:cs="Times New Roman"/>
      <w:b/>
      <w:szCs w:val="20"/>
      <w:lang w:eastAsia="ru-RU"/>
    </w:rPr>
  </w:style>
  <w:style w:type="paragraph" w:customStyle="1" w:styleId="affffffffff8">
    <w:name w:val="подзаг таб"/>
    <w:basedOn w:val="a4"/>
    <w:uiPriority w:val="99"/>
    <w:qFormat/>
    <w:rsid w:val="00AA131E"/>
    <w:pPr>
      <w:spacing w:after="0" w:line="288" w:lineRule="auto"/>
      <w:ind w:firstLine="0"/>
      <w:jc w:val="center"/>
    </w:pPr>
    <w:rPr>
      <w:rFonts w:ascii="Arial" w:eastAsia="Times New Roman" w:hAnsi="Arial" w:cs="Times New Roman"/>
      <w:sz w:val="22"/>
      <w:szCs w:val="20"/>
      <w:lang w:eastAsia="ru-RU"/>
    </w:rPr>
  </w:style>
  <w:style w:type="character" w:customStyle="1" w:styleId="affffffffff9">
    <w:name w:val="Основной текст_"/>
    <w:link w:val="2fff3"/>
    <w:rsid w:val="00AA131E"/>
    <w:rPr>
      <w:sz w:val="28"/>
      <w:szCs w:val="28"/>
      <w:shd w:val="clear" w:color="auto" w:fill="FFFFFF"/>
    </w:rPr>
  </w:style>
  <w:style w:type="character" w:customStyle="1" w:styleId="Exact">
    <w:name w:val="Основной текст Exact"/>
    <w:rsid w:val="00AA131E"/>
    <w:rPr>
      <w:rFonts w:ascii="Times New Roman" w:eastAsia="Times New Roman" w:hAnsi="Times New Roman" w:cs="Times New Roman"/>
      <w:b w:val="0"/>
      <w:bCs w:val="0"/>
      <w:i w:val="0"/>
      <w:iCs w:val="0"/>
      <w:smallCaps w:val="0"/>
      <w:strike w:val="0"/>
      <w:sz w:val="26"/>
      <w:szCs w:val="26"/>
      <w:u w:val="none"/>
    </w:rPr>
  </w:style>
  <w:style w:type="character" w:customStyle="1" w:styleId="1ffffff0">
    <w:name w:val="Основной текст1"/>
    <w:rsid w:val="00AA131E"/>
    <w:rPr>
      <w:rFonts w:ascii="Times New Roman" w:eastAsia="Times New Roman" w:hAnsi="Times New Roman" w:cs="Times New Roman"/>
      <w:color w:val="000000"/>
      <w:spacing w:val="0"/>
      <w:w w:val="100"/>
      <w:position w:val="0"/>
      <w:sz w:val="28"/>
      <w:szCs w:val="28"/>
      <w:u w:val="single"/>
      <w:shd w:val="clear" w:color="auto" w:fill="FFFFFF"/>
      <w:lang w:val="ru-RU" w:eastAsia="ru-RU" w:bidi="ru-RU"/>
    </w:rPr>
  </w:style>
  <w:style w:type="paragraph" w:customStyle="1" w:styleId="2fff3">
    <w:name w:val="Основной текст2"/>
    <w:basedOn w:val="a4"/>
    <w:link w:val="affffffffff9"/>
    <w:qFormat/>
    <w:rsid w:val="00AA131E"/>
    <w:pPr>
      <w:widowControl w:val="0"/>
      <w:shd w:val="clear" w:color="auto" w:fill="FFFFFF"/>
      <w:spacing w:before="360" w:after="360" w:line="0" w:lineRule="atLeast"/>
      <w:ind w:hanging="1580"/>
      <w:jc w:val="center"/>
    </w:pPr>
    <w:rPr>
      <w:sz w:val="28"/>
      <w:szCs w:val="28"/>
    </w:rPr>
  </w:style>
  <w:style w:type="paragraph" w:customStyle="1" w:styleId="1ffffff1">
    <w:name w:val="заголовок 1"/>
    <w:basedOn w:val="a4"/>
    <w:next w:val="a4"/>
    <w:uiPriority w:val="99"/>
    <w:qFormat/>
    <w:rsid w:val="00AA131E"/>
    <w:pPr>
      <w:keepNext/>
      <w:autoSpaceDE w:val="0"/>
      <w:autoSpaceDN w:val="0"/>
      <w:spacing w:after="0" w:line="240" w:lineRule="auto"/>
      <w:ind w:firstLine="0"/>
      <w:jc w:val="both"/>
      <w:outlineLvl w:val="0"/>
    </w:pPr>
    <w:rPr>
      <w:rFonts w:ascii="Times New Roman" w:eastAsia="Times New Roman" w:hAnsi="Times New Roman" w:cs="Times New Roman"/>
      <w:szCs w:val="24"/>
      <w:lang w:eastAsia="ru-RU"/>
    </w:rPr>
  </w:style>
  <w:style w:type="paragraph" w:customStyle="1" w:styleId="144">
    <w:name w:val="Обычный+14 пт"/>
    <w:basedOn w:val="a4"/>
    <w:uiPriority w:val="99"/>
    <w:qFormat/>
    <w:rsid w:val="00AA131E"/>
    <w:pPr>
      <w:spacing w:after="0" w:line="240" w:lineRule="auto"/>
      <w:ind w:firstLine="0"/>
    </w:pPr>
    <w:rPr>
      <w:rFonts w:ascii="Times New Roman" w:eastAsia="Times New Roman" w:hAnsi="Times New Roman" w:cs="Times New Roman"/>
      <w:w w:val="90"/>
      <w:sz w:val="28"/>
      <w:szCs w:val="24"/>
      <w:lang w:eastAsia="ru-RU"/>
    </w:rPr>
  </w:style>
  <w:style w:type="paragraph" w:customStyle="1" w:styleId="Style20">
    <w:name w:val="Style2"/>
    <w:basedOn w:val="a4"/>
    <w:uiPriority w:val="99"/>
    <w:qFormat/>
    <w:rsid w:val="00AA131E"/>
    <w:pPr>
      <w:widowControl w:val="0"/>
      <w:autoSpaceDE w:val="0"/>
      <w:autoSpaceDN w:val="0"/>
      <w:adjustRightInd w:val="0"/>
      <w:spacing w:after="0" w:line="277" w:lineRule="exact"/>
      <w:ind w:firstLine="557"/>
      <w:jc w:val="both"/>
    </w:pPr>
    <w:rPr>
      <w:rFonts w:ascii="Times New Roman" w:eastAsia="Times New Roman" w:hAnsi="Times New Roman" w:cs="Times New Roman"/>
      <w:szCs w:val="24"/>
      <w:lang w:eastAsia="ru-RU"/>
    </w:rPr>
  </w:style>
  <w:style w:type="character" w:customStyle="1" w:styleId="FontStyle12">
    <w:name w:val="Font Style12"/>
    <w:uiPriority w:val="99"/>
    <w:rsid w:val="00AA131E"/>
    <w:rPr>
      <w:rFonts w:ascii="Times New Roman" w:hAnsi="Times New Roman" w:cs="Times New Roman"/>
      <w:i/>
      <w:iCs/>
      <w:sz w:val="22"/>
      <w:szCs w:val="22"/>
    </w:rPr>
  </w:style>
  <w:style w:type="paragraph" w:customStyle="1" w:styleId="Style8">
    <w:name w:val="Style8"/>
    <w:basedOn w:val="a4"/>
    <w:uiPriority w:val="99"/>
    <w:qFormat/>
    <w:rsid w:val="00AA131E"/>
    <w:pPr>
      <w:widowControl w:val="0"/>
      <w:autoSpaceDE w:val="0"/>
      <w:autoSpaceDN w:val="0"/>
      <w:adjustRightInd w:val="0"/>
      <w:spacing w:after="0" w:line="274" w:lineRule="exact"/>
      <w:ind w:firstLine="0"/>
      <w:jc w:val="center"/>
    </w:pPr>
    <w:rPr>
      <w:rFonts w:ascii="Arial" w:eastAsia="Times New Roman" w:hAnsi="Arial" w:cs="Arial"/>
      <w:szCs w:val="24"/>
      <w:lang w:eastAsia="ru-RU"/>
    </w:rPr>
  </w:style>
  <w:style w:type="table" w:customStyle="1" w:styleId="DefaultTable">
    <w:name w:val="Default Table"/>
    <w:rsid w:val="00AA131E"/>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1">
    <w:name w:val="Нет списка11111111"/>
    <w:next w:val="a7"/>
    <w:uiPriority w:val="99"/>
    <w:semiHidden/>
    <w:unhideWhenUsed/>
    <w:rsid w:val="00AA131E"/>
  </w:style>
  <w:style w:type="numbering" w:customStyle="1" w:styleId="331">
    <w:name w:val="Нет списка33"/>
    <w:next w:val="a7"/>
    <w:uiPriority w:val="99"/>
    <w:semiHidden/>
    <w:unhideWhenUsed/>
    <w:rsid w:val="00AA131E"/>
  </w:style>
  <w:style w:type="numbering" w:customStyle="1" w:styleId="1140">
    <w:name w:val="Нет списка114"/>
    <w:next w:val="a7"/>
    <w:uiPriority w:val="99"/>
    <w:semiHidden/>
    <w:unhideWhenUsed/>
    <w:rsid w:val="00AA131E"/>
  </w:style>
  <w:style w:type="numbering" w:customStyle="1" w:styleId="1150">
    <w:name w:val="Нет списка115"/>
    <w:next w:val="a7"/>
    <w:uiPriority w:val="99"/>
    <w:semiHidden/>
    <w:unhideWhenUsed/>
    <w:rsid w:val="00AA131E"/>
  </w:style>
  <w:style w:type="numbering" w:customStyle="1" w:styleId="11120">
    <w:name w:val="Нет списка1112"/>
    <w:next w:val="a7"/>
    <w:uiPriority w:val="99"/>
    <w:semiHidden/>
    <w:unhideWhenUsed/>
    <w:rsid w:val="00AA131E"/>
  </w:style>
  <w:style w:type="numbering" w:customStyle="1" w:styleId="2124">
    <w:name w:val="Нет списка212"/>
    <w:next w:val="a7"/>
    <w:uiPriority w:val="99"/>
    <w:semiHidden/>
    <w:unhideWhenUsed/>
    <w:rsid w:val="00AA131E"/>
  </w:style>
  <w:style w:type="numbering" w:customStyle="1" w:styleId="340">
    <w:name w:val="Нет списка34"/>
    <w:next w:val="a7"/>
    <w:uiPriority w:val="99"/>
    <w:semiHidden/>
    <w:unhideWhenUsed/>
    <w:rsid w:val="00AA131E"/>
  </w:style>
  <w:style w:type="numbering" w:customStyle="1" w:styleId="424">
    <w:name w:val="Нет списка42"/>
    <w:next w:val="a7"/>
    <w:uiPriority w:val="99"/>
    <w:semiHidden/>
    <w:unhideWhenUsed/>
    <w:rsid w:val="00AA131E"/>
  </w:style>
  <w:style w:type="numbering" w:customStyle="1" w:styleId="522">
    <w:name w:val="Нет списка52"/>
    <w:next w:val="a7"/>
    <w:uiPriority w:val="99"/>
    <w:semiHidden/>
    <w:unhideWhenUsed/>
    <w:rsid w:val="00AA131E"/>
  </w:style>
  <w:style w:type="numbering" w:customStyle="1" w:styleId="622">
    <w:name w:val="Нет списка62"/>
    <w:next w:val="a7"/>
    <w:uiPriority w:val="99"/>
    <w:semiHidden/>
    <w:unhideWhenUsed/>
    <w:rsid w:val="00AA131E"/>
  </w:style>
  <w:style w:type="numbering" w:customStyle="1" w:styleId="723">
    <w:name w:val="Нет списка72"/>
    <w:next w:val="a7"/>
    <w:uiPriority w:val="99"/>
    <w:semiHidden/>
    <w:unhideWhenUsed/>
    <w:rsid w:val="00AA131E"/>
  </w:style>
  <w:style w:type="numbering" w:customStyle="1" w:styleId="822">
    <w:name w:val="Нет списка82"/>
    <w:next w:val="a7"/>
    <w:uiPriority w:val="99"/>
    <w:semiHidden/>
    <w:unhideWhenUsed/>
    <w:rsid w:val="00AA131E"/>
  </w:style>
  <w:style w:type="numbering" w:customStyle="1" w:styleId="922">
    <w:name w:val="Нет списка92"/>
    <w:next w:val="a7"/>
    <w:uiPriority w:val="99"/>
    <w:semiHidden/>
    <w:unhideWhenUsed/>
    <w:rsid w:val="00AA131E"/>
  </w:style>
  <w:style w:type="numbering" w:customStyle="1" w:styleId="1020">
    <w:name w:val="Нет списка102"/>
    <w:next w:val="a7"/>
    <w:uiPriority w:val="99"/>
    <w:semiHidden/>
    <w:unhideWhenUsed/>
    <w:rsid w:val="00AA131E"/>
  </w:style>
  <w:style w:type="numbering" w:customStyle="1" w:styleId="1221">
    <w:name w:val="Нет списка122"/>
    <w:next w:val="a7"/>
    <w:uiPriority w:val="99"/>
    <w:semiHidden/>
    <w:unhideWhenUsed/>
    <w:rsid w:val="00AA131E"/>
  </w:style>
  <w:style w:type="numbering" w:customStyle="1" w:styleId="1321">
    <w:name w:val="Нет списка132"/>
    <w:next w:val="a7"/>
    <w:uiPriority w:val="99"/>
    <w:semiHidden/>
    <w:unhideWhenUsed/>
    <w:rsid w:val="00AA131E"/>
  </w:style>
  <w:style w:type="numbering" w:customStyle="1" w:styleId="1422">
    <w:name w:val="Нет списка142"/>
    <w:next w:val="a7"/>
    <w:uiPriority w:val="99"/>
    <w:semiHidden/>
    <w:unhideWhenUsed/>
    <w:rsid w:val="00AA131E"/>
  </w:style>
  <w:style w:type="numbering" w:customStyle="1" w:styleId="1522">
    <w:name w:val="Нет списка152"/>
    <w:next w:val="a7"/>
    <w:uiPriority w:val="99"/>
    <w:semiHidden/>
    <w:unhideWhenUsed/>
    <w:rsid w:val="00AA131E"/>
  </w:style>
  <w:style w:type="numbering" w:customStyle="1" w:styleId="1621">
    <w:name w:val="Нет списка162"/>
    <w:next w:val="a7"/>
    <w:uiPriority w:val="99"/>
    <w:semiHidden/>
    <w:unhideWhenUsed/>
    <w:rsid w:val="00AA131E"/>
  </w:style>
  <w:style w:type="numbering" w:customStyle="1" w:styleId="1722">
    <w:name w:val="Нет списка172"/>
    <w:next w:val="a7"/>
    <w:uiPriority w:val="99"/>
    <w:semiHidden/>
    <w:unhideWhenUsed/>
    <w:rsid w:val="00AA131E"/>
  </w:style>
  <w:style w:type="numbering" w:customStyle="1" w:styleId="1821">
    <w:name w:val="Нет списка182"/>
    <w:next w:val="a7"/>
    <w:uiPriority w:val="99"/>
    <w:semiHidden/>
    <w:unhideWhenUsed/>
    <w:rsid w:val="00AA131E"/>
  </w:style>
  <w:style w:type="numbering" w:customStyle="1" w:styleId="1920">
    <w:name w:val="Нет списка192"/>
    <w:next w:val="a7"/>
    <w:uiPriority w:val="99"/>
    <w:semiHidden/>
    <w:unhideWhenUsed/>
    <w:rsid w:val="00AA131E"/>
  </w:style>
  <w:style w:type="numbering" w:customStyle="1" w:styleId="2020">
    <w:name w:val="Нет списка202"/>
    <w:next w:val="a7"/>
    <w:uiPriority w:val="99"/>
    <w:semiHidden/>
    <w:unhideWhenUsed/>
    <w:rsid w:val="00AA131E"/>
  </w:style>
  <w:style w:type="numbering" w:customStyle="1" w:styleId="2132">
    <w:name w:val="Нет списка213"/>
    <w:next w:val="a7"/>
    <w:uiPriority w:val="99"/>
    <w:semiHidden/>
    <w:unhideWhenUsed/>
    <w:rsid w:val="00AA131E"/>
  </w:style>
  <w:style w:type="numbering" w:customStyle="1" w:styleId="2221">
    <w:name w:val="Нет списка222"/>
    <w:next w:val="a7"/>
    <w:uiPriority w:val="99"/>
    <w:semiHidden/>
    <w:unhideWhenUsed/>
    <w:rsid w:val="00AA131E"/>
  </w:style>
  <w:style w:type="numbering" w:customStyle="1" w:styleId="2320">
    <w:name w:val="Нет списка232"/>
    <w:next w:val="a7"/>
    <w:uiPriority w:val="99"/>
    <w:semiHidden/>
    <w:unhideWhenUsed/>
    <w:rsid w:val="00AA131E"/>
  </w:style>
  <w:style w:type="numbering" w:customStyle="1" w:styleId="2420">
    <w:name w:val="Нет списка242"/>
    <w:next w:val="a7"/>
    <w:uiPriority w:val="99"/>
    <w:semiHidden/>
    <w:unhideWhenUsed/>
    <w:rsid w:val="00AA131E"/>
  </w:style>
  <w:style w:type="numbering" w:customStyle="1" w:styleId="252">
    <w:name w:val="Нет списка252"/>
    <w:next w:val="a7"/>
    <w:uiPriority w:val="99"/>
    <w:semiHidden/>
    <w:unhideWhenUsed/>
    <w:rsid w:val="00AA131E"/>
  </w:style>
  <w:style w:type="numbering" w:customStyle="1" w:styleId="261">
    <w:name w:val="Нет списка261"/>
    <w:next w:val="a7"/>
    <w:uiPriority w:val="99"/>
    <w:semiHidden/>
    <w:unhideWhenUsed/>
    <w:rsid w:val="00AA131E"/>
  </w:style>
  <w:style w:type="numbering" w:customStyle="1" w:styleId="11010">
    <w:name w:val="Нет списка1101"/>
    <w:next w:val="a7"/>
    <w:uiPriority w:val="99"/>
    <w:semiHidden/>
    <w:unhideWhenUsed/>
    <w:rsid w:val="00AA131E"/>
  </w:style>
  <w:style w:type="numbering" w:customStyle="1" w:styleId="111111111">
    <w:name w:val="Нет списка111111111"/>
    <w:next w:val="a7"/>
    <w:uiPriority w:val="99"/>
    <w:semiHidden/>
    <w:unhideWhenUsed/>
    <w:rsid w:val="00AA131E"/>
  </w:style>
  <w:style w:type="numbering" w:customStyle="1" w:styleId="1111111111">
    <w:name w:val="Нет списка1111111111"/>
    <w:next w:val="a7"/>
    <w:uiPriority w:val="99"/>
    <w:semiHidden/>
    <w:unhideWhenUsed/>
    <w:rsid w:val="00AA131E"/>
  </w:style>
  <w:style w:type="numbering" w:customStyle="1" w:styleId="271">
    <w:name w:val="Нет списка271"/>
    <w:next w:val="a7"/>
    <w:uiPriority w:val="99"/>
    <w:semiHidden/>
    <w:unhideWhenUsed/>
    <w:rsid w:val="00AA131E"/>
  </w:style>
  <w:style w:type="numbering" w:customStyle="1" w:styleId="3112">
    <w:name w:val="Нет списка311"/>
    <w:next w:val="a7"/>
    <w:uiPriority w:val="99"/>
    <w:semiHidden/>
    <w:unhideWhenUsed/>
    <w:rsid w:val="00AA131E"/>
  </w:style>
  <w:style w:type="numbering" w:customStyle="1" w:styleId="4115">
    <w:name w:val="Нет списка411"/>
    <w:next w:val="a7"/>
    <w:uiPriority w:val="99"/>
    <w:semiHidden/>
    <w:unhideWhenUsed/>
    <w:rsid w:val="00AA131E"/>
  </w:style>
  <w:style w:type="numbering" w:customStyle="1" w:styleId="5112">
    <w:name w:val="Нет списка511"/>
    <w:next w:val="a7"/>
    <w:uiPriority w:val="99"/>
    <w:semiHidden/>
    <w:unhideWhenUsed/>
    <w:rsid w:val="00AA131E"/>
  </w:style>
  <w:style w:type="numbering" w:customStyle="1" w:styleId="6113">
    <w:name w:val="Нет списка611"/>
    <w:next w:val="a7"/>
    <w:uiPriority w:val="99"/>
    <w:semiHidden/>
    <w:unhideWhenUsed/>
    <w:rsid w:val="00AA131E"/>
  </w:style>
  <w:style w:type="numbering" w:customStyle="1" w:styleId="7113">
    <w:name w:val="Нет списка711"/>
    <w:next w:val="a7"/>
    <w:uiPriority w:val="99"/>
    <w:semiHidden/>
    <w:unhideWhenUsed/>
    <w:rsid w:val="00AA131E"/>
  </w:style>
  <w:style w:type="numbering" w:customStyle="1" w:styleId="281">
    <w:name w:val="Нет списка281"/>
    <w:next w:val="a7"/>
    <w:uiPriority w:val="99"/>
    <w:semiHidden/>
    <w:unhideWhenUsed/>
    <w:rsid w:val="00AA131E"/>
  </w:style>
  <w:style w:type="numbering" w:customStyle="1" w:styleId="11211">
    <w:name w:val="Нет списка1121"/>
    <w:next w:val="a7"/>
    <w:uiPriority w:val="99"/>
    <w:semiHidden/>
    <w:unhideWhenUsed/>
    <w:rsid w:val="00AA131E"/>
  </w:style>
  <w:style w:type="numbering" w:customStyle="1" w:styleId="291">
    <w:name w:val="Нет списка291"/>
    <w:next w:val="a7"/>
    <w:uiPriority w:val="99"/>
    <w:semiHidden/>
    <w:unhideWhenUsed/>
    <w:rsid w:val="00AA131E"/>
  </w:style>
  <w:style w:type="numbering" w:customStyle="1" w:styleId="301">
    <w:name w:val="Нет списка301"/>
    <w:next w:val="a7"/>
    <w:uiPriority w:val="99"/>
    <w:semiHidden/>
    <w:unhideWhenUsed/>
    <w:rsid w:val="00AA131E"/>
  </w:style>
  <w:style w:type="numbering" w:customStyle="1" w:styleId="11310">
    <w:name w:val="Нет списка1131"/>
    <w:next w:val="a7"/>
    <w:uiPriority w:val="99"/>
    <w:semiHidden/>
    <w:unhideWhenUsed/>
    <w:rsid w:val="00AA131E"/>
  </w:style>
  <w:style w:type="numbering" w:customStyle="1" w:styleId="2101">
    <w:name w:val="Нет списка2101"/>
    <w:next w:val="a7"/>
    <w:uiPriority w:val="99"/>
    <w:semiHidden/>
    <w:unhideWhenUsed/>
    <w:rsid w:val="00AA131E"/>
  </w:style>
  <w:style w:type="numbering" w:customStyle="1" w:styleId="3211">
    <w:name w:val="Нет списка321"/>
    <w:next w:val="a7"/>
    <w:uiPriority w:val="99"/>
    <w:semiHidden/>
    <w:unhideWhenUsed/>
    <w:rsid w:val="00AA131E"/>
  </w:style>
  <w:style w:type="numbering" w:customStyle="1" w:styleId="350">
    <w:name w:val="Нет списка35"/>
    <w:next w:val="a7"/>
    <w:uiPriority w:val="99"/>
    <w:semiHidden/>
    <w:unhideWhenUsed/>
    <w:rsid w:val="00AA131E"/>
  </w:style>
  <w:style w:type="paragraph" w:customStyle="1" w:styleId="headertext">
    <w:name w:val="headertext"/>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1ffffff2">
    <w:name w:val="Текст сноски1"/>
    <w:basedOn w:val="a4"/>
    <w:next w:val="aff3"/>
    <w:uiPriority w:val="99"/>
    <w:unhideWhenUsed/>
    <w:qFormat/>
    <w:rsid w:val="00AA131E"/>
    <w:pPr>
      <w:spacing w:after="0" w:line="240" w:lineRule="auto"/>
      <w:ind w:firstLine="0"/>
    </w:pPr>
    <w:rPr>
      <w:rFonts w:eastAsiaTheme="minorHAnsi"/>
      <w:sz w:val="20"/>
      <w:szCs w:val="20"/>
    </w:rPr>
  </w:style>
  <w:style w:type="character" w:customStyle="1" w:styleId="keyword">
    <w:name w:val="keyword"/>
    <w:basedOn w:val="a5"/>
    <w:rsid w:val="00AA131E"/>
  </w:style>
  <w:style w:type="numbering" w:customStyle="1" w:styleId="1160">
    <w:name w:val="Нет списка116"/>
    <w:next w:val="a7"/>
    <w:uiPriority w:val="99"/>
    <w:semiHidden/>
    <w:unhideWhenUsed/>
    <w:rsid w:val="00AA131E"/>
  </w:style>
  <w:style w:type="numbering" w:customStyle="1" w:styleId="1170">
    <w:name w:val="Нет списка117"/>
    <w:next w:val="a7"/>
    <w:uiPriority w:val="99"/>
    <w:semiHidden/>
    <w:unhideWhenUsed/>
    <w:rsid w:val="00AA131E"/>
  </w:style>
  <w:style w:type="numbering" w:customStyle="1" w:styleId="11130">
    <w:name w:val="Нет списка1113"/>
    <w:next w:val="a7"/>
    <w:uiPriority w:val="99"/>
    <w:semiHidden/>
    <w:unhideWhenUsed/>
    <w:rsid w:val="00AA131E"/>
  </w:style>
  <w:style w:type="numbering" w:customStyle="1" w:styleId="111120">
    <w:name w:val="Нет списка11112"/>
    <w:next w:val="a7"/>
    <w:uiPriority w:val="99"/>
    <w:semiHidden/>
    <w:unhideWhenUsed/>
    <w:rsid w:val="00AA131E"/>
  </w:style>
  <w:style w:type="numbering" w:customStyle="1" w:styleId="2142">
    <w:name w:val="Нет списка214"/>
    <w:next w:val="a7"/>
    <w:uiPriority w:val="99"/>
    <w:semiHidden/>
    <w:unhideWhenUsed/>
    <w:rsid w:val="00AA131E"/>
  </w:style>
  <w:style w:type="numbering" w:customStyle="1" w:styleId="360">
    <w:name w:val="Нет списка36"/>
    <w:next w:val="a7"/>
    <w:uiPriority w:val="99"/>
    <w:semiHidden/>
    <w:unhideWhenUsed/>
    <w:rsid w:val="00AA131E"/>
  </w:style>
  <w:style w:type="numbering" w:customStyle="1" w:styleId="433">
    <w:name w:val="Нет списка43"/>
    <w:next w:val="a7"/>
    <w:uiPriority w:val="99"/>
    <w:semiHidden/>
    <w:unhideWhenUsed/>
    <w:rsid w:val="00AA131E"/>
  </w:style>
  <w:style w:type="numbering" w:customStyle="1" w:styleId="531">
    <w:name w:val="Нет списка53"/>
    <w:next w:val="a7"/>
    <w:uiPriority w:val="99"/>
    <w:semiHidden/>
    <w:unhideWhenUsed/>
    <w:rsid w:val="00AA131E"/>
  </w:style>
  <w:style w:type="numbering" w:customStyle="1" w:styleId="631">
    <w:name w:val="Нет списка63"/>
    <w:next w:val="a7"/>
    <w:uiPriority w:val="99"/>
    <w:semiHidden/>
    <w:unhideWhenUsed/>
    <w:rsid w:val="00AA131E"/>
  </w:style>
  <w:style w:type="numbering" w:customStyle="1" w:styleId="731">
    <w:name w:val="Нет списка73"/>
    <w:next w:val="a7"/>
    <w:uiPriority w:val="99"/>
    <w:semiHidden/>
    <w:unhideWhenUsed/>
    <w:rsid w:val="00AA131E"/>
  </w:style>
  <w:style w:type="numbering" w:customStyle="1" w:styleId="831">
    <w:name w:val="Нет списка83"/>
    <w:next w:val="a7"/>
    <w:uiPriority w:val="99"/>
    <w:semiHidden/>
    <w:unhideWhenUsed/>
    <w:rsid w:val="00AA131E"/>
  </w:style>
  <w:style w:type="numbering" w:customStyle="1" w:styleId="932">
    <w:name w:val="Нет списка93"/>
    <w:next w:val="a7"/>
    <w:uiPriority w:val="99"/>
    <w:semiHidden/>
    <w:unhideWhenUsed/>
    <w:rsid w:val="00AA131E"/>
  </w:style>
  <w:style w:type="numbering" w:customStyle="1" w:styleId="1030">
    <w:name w:val="Нет списка103"/>
    <w:next w:val="a7"/>
    <w:uiPriority w:val="99"/>
    <w:semiHidden/>
    <w:unhideWhenUsed/>
    <w:rsid w:val="00AA131E"/>
  </w:style>
  <w:style w:type="numbering" w:customStyle="1" w:styleId="1230">
    <w:name w:val="Нет списка123"/>
    <w:next w:val="a7"/>
    <w:uiPriority w:val="99"/>
    <w:semiHidden/>
    <w:unhideWhenUsed/>
    <w:rsid w:val="00AA131E"/>
  </w:style>
  <w:style w:type="numbering" w:customStyle="1" w:styleId="1330">
    <w:name w:val="Нет списка133"/>
    <w:next w:val="a7"/>
    <w:uiPriority w:val="99"/>
    <w:semiHidden/>
    <w:unhideWhenUsed/>
    <w:rsid w:val="00AA131E"/>
  </w:style>
  <w:style w:type="numbering" w:customStyle="1" w:styleId="1430">
    <w:name w:val="Нет списка143"/>
    <w:next w:val="a7"/>
    <w:uiPriority w:val="99"/>
    <w:semiHidden/>
    <w:unhideWhenUsed/>
    <w:rsid w:val="00AA131E"/>
  </w:style>
  <w:style w:type="numbering" w:customStyle="1" w:styleId="153">
    <w:name w:val="Нет списка153"/>
    <w:next w:val="a7"/>
    <w:uiPriority w:val="99"/>
    <w:semiHidden/>
    <w:unhideWhenUsed/>
    <w:rsid w:val="00AA131E"/>
  </w:style>
  <w:style w:type="numbering" w:customStyle="1" w:styleId="163">
    <w:name w:val="Нет списка163"/>
    <w:next w:val="a7"/>
    <w:uiPriority w:val="99"/>
    <w:semiHidden/>
    <w:unhideWhenUsed/>
    <w:rsid w:val="00AA131E"/>
  </w:style>
  <w:style w:type="numbering" w:customStyle="1" w:styleId="173">
    <w:name w:val="Нет списка173"/>
    <w:next w:val="a7"/>
    <w:uiPriority w:val="99"/>
    <w:semiHidden/>
    <w:unhideWhenUsed/>
    <w:rsid w:val="00AA131E"/>
  </w:style>
  <w:style w:type="numbering" w:customStyle="1" w:styleId="1830">
    <w:name w:val="Нет списка183"/>
    <w:next w:val="a7"/>
    <w:uiPriority w:val="99"/>
    <w:semiHidden/>
    <w:unhideWhenUsed/>
    <w:rsid w:val="00AA131E"/>
  </w:style>
  <w:style w:type="numbering" w:customStyle="1" w:styleId="193">
    <w:name w:val="Нет списка193"/>
    <w:next w:val="a7"/>
    <w:uiPriority w:val="99"/>
    <w:semiHidden/>
    <w:unhideWhenUsed/>
    <w:rsid w:val="00AA131E"/>
  </w:style>
  <w:style w:type="numbering" w:customStyle="1" w:styleId="203">
    <w:name w:val="Нет списка203"/>
    <w:next w:val="a7"/>
    <w:uiPriority w:val="99"/>
    <w:semiHidden/>
    <w:unhideWhenUsed/>
    <w:rsid w:val="00AA131E"/>
  </w:style>
  <w:style w:type="numbering" w:customStyle="1" w:styleId="2151">
    <w:name w:val="Нет списка215"/>
    <w:next w:val="a7"/>
    <w:uiPriority w:val="99"/>
    <w:semiHidden/>
    <w:unhideWhenUsed/>
    <w:rsid w:val="00AA131E"/>
  </w:style>
  <w:style w:type="numbering" w:customStyle="1" w:styleId="2230">
    <w:name w:val="Нет списка223"/>
    <w:next w:val="a7"/>
    <w:uiPriority w:val="99"/>
    <w:semiHidden/>
    <w:unhideWhenUsed/>
    <w:rsid w:val="00AA131E"/>
  </w:style>
  <w:style w:type="numbering" w:customStyle="1" w:styleId="2330">
    <w:name w:val="Нет списка233"/>
    <w:next w:val="a7"/>
    <w:uiPriority w:val="99"/>
    <w:semiHidden/>
    <w:unhideWhenUsed/>
    <w:rsid w:val="00AA131E"/>
  </w:style>
  <w:style w:type="numbering" w:customStyle="1" w:styleId="243">
    <w:name w:val="Нет списка243"/>
    <w:next w:val="a7"/>
    <w:uiPriority w:val="99"/>
    <w:semiHidden/>
    <w:unhideWhenUsed/>
    <w:rsid w:val="00AA131E"/>
  </w:style>
  <w:style w:type="numbering" w:customStyle="1" w:styleId="253">
    <w:name w:val="Нет списка253"/>
    <w:next w:val="a7"/>
    <w:uiPriority w:val="99"/>
    <w:semiHidden/>
    <w:unhideWhenUsed/>
    <w:rsid w:val="00AA131E"/>
  </w:style>
  <w:style w:type="numbering" w:customStyle="1" w:styleId="262">
    <w:name w:val="Нет списка262"/>
    <w:next w:val="a7"/>
    <w:uiPriority w:val="99"/>
    <w:semiHidden/>
    <w:unhideWhenUsed/>
    <w:rsid w:val="00AA131E"/>
  </w:style>
  <w:style w:type="numbering" w:customStyle="1" w:styleId="1102">
    <w:name w:val="Нет списка1102"/>
    <w:next w:val="a7"/>
    <w:uiPriority w:val="99"/>
    <w:semiHidden/>
    <w:unhideWhenUsed/>
    <w:rsid w:val="00AA131E"/>
  </w:style>
  <w:style w:type="numbering" w:customStyle="1" w:styleId="1111120">
    <w:name w:val="Нет списка111112"/>
    <w:next w:val="a7"/>
    <w:uiPriority w:val="99"/>
    <w:semiHidden/>
    <w:unhideWhenUsed/>
    <w:rsid w:val="00AA131E"/>
  </w:style>
  <w:style w:type="numbering" w:customStyle="1" w:styleId="11111120">
    <w:name w:val="Нет списка1111112"/>
    <w:next w:val="a7"/>
    <w:uiPriority w:val="99"/>
    <w:semiHidden/>
    <w:unhideWhenUsed/>
    <w:rsid w:val="00AA131E"/>
  </w:style>
  <w:style w:type="numbering" w:customStyle="1" w:styleId="272">
    <w:name w:val="Нет списка272"/>
    <w:next w:val="a7"/>
    <w:uiPriority w:val="99"/>
    <w:semiHidden/>
    <w:unhideWhenUsed/>
    <w:rsid w:val="00AA131E"/>
  </w:style>
  <w:style w:type="numbering" w:customStyle="1" w:styleId="3121">
    <w:name w:val="Нет списка312"/>
    <w:next w:val="a7"/>
    <w:uiPriority w:val="99"/>
    <w:semiHidden/>
    <w:unhideWhenUsed/>
    <w:rsid w:val="00AA131E"/>
  </w:style>
  <w:style w:type="numbering" w:customStyle="1" w:styleId="4124">
    <w:name w:val="Нет списка412"/>
    <w:next w:val="a7"/>
    <w:uiPriority w:val="99"/>
    <w:semiHidden/>
    <w:unhideWhenUsed/>
    <w:rsid w:val="00AA131E"/>
  </w:style>
  <w:style w:type="numbering" w:customStyle="1" w:styleId="5121">
    <w:name w:val="Нет списка512"/>
    <w:next w:val="a7"/>
    <w:uiPriority w:val="99"/>
    <w:semiHidden/>
    <w:unhideWhenUsed/>
    <w:rsid w:val="00AA131E"/>
  </w:style>
  <w:style w:type="numbering" w:customStyle="1" w:styleId="6121">
    <w:name w:val="Нет списка612"/>
    <w:next w:val="a7"/>
    <w:uiPriority w:val="99"/>
    <w:semiHidden/>
    <w:unhideWhenUsed/>
    <w:rsid w:val="00AA131E"/>
  </w:style>
  <w:style w:type="numbering" w:customStyle="1" w:styleId="7121">
    <w:name w:val="Нет списка712"/>
    <w:next w:val="a7"/>
    <w:uiPriority w:val="99"/>
    <w:semiHidden/>
    <w:unhideWhenUsed/>
    <w:rsid w:val="00AA131E"/>
  </w:style>
  <w:style w:type="numbering" w:customStyle="1" w:styleId="282">
    <w:name w:val="Нет списка282"/>
    <w:next w:val="a7"/>
    <w:uiPriority w:val="99"/>
    <w:semiHidden/>
    <w:unhideWhenUsed/>
    <w:rsid w:val="00AA131E"/>
  </w:style>
  <w:style w:type="numbering" w:customStyle="1" w:styleId="11220">
    <w:name w:val="Нет списка1122"/>
    <w:next w:val="a7"/>
    <w:uiPriority w:val="99"/>
    <w:semiHidden/>
    <w:unhideWhenUsed/>
    <w:rsid w:val="00AA131E"/>
  </w:style>
  <w:style w:type="numbering" w:customStyle="1" w:styleId="292">
    <w:name w:val="Нет списка292"/>
    <w:next w:val="a7"/>
    <w:uiPriority w:val="99"/>
    <w:semiHidden/>
    <w:unhideWhenUsed/>
    <w:rsid w:val="00AA131E"/>
  </w:style>
  <w:style w:type="numbering" w:customStyle="1" w:styleId="302">
    <w:name w:val="Нет списка302"/>
    <w:next w:val="a7"/>
    <w:uiPriority w:val="99"/>
    <w:semiHidden/>
    <w:unhideWhenUsed/>
    <w:rsid w:val="00AA131E"/>
  </w:style>
  <w:style w:type="numbering" w:customStyle="1" w:styleId="1132">
    <w:name w:val="Нет списка1132"/>
    <w:next w:val="a7"/>
    <w:uiPriority w:val="99"/>
    <w:semiHidden/>
    <w:unhideWhenUsed/>
    <w:rsid w:val="00AA131E"/>
  </w:style>
  <w:style w:type="numbering" w:customStyle="1" w:styleId="2102">
    <w:name w:val="Нет списка2102"/>
    <w:next w:val="a7"/>
    <w:uiPriority w:val="99"/>
    <w:semiHidden/>
    <w:unhideWhenUsed/>
    <w:rsid w:val="00AA131E"/>
  </w:style>
  <w:style w:type="numbering" w:customStyle="1" w:styleId="3220">
    <w:name w:val="Нет списка322"/>
    <w:next w:val="a7"/>
    <w:uiPriority w:val="99"/>
    <w:semiHidden/>
    <w:unhideWhenUsed/>
    <w:rsid w:val="00AA131E"/>
  </w:style>
  <w:style w:type="numbering" w:customStyle="1" w:styleId="8113">
    <w:name w:val="Нет списка811"/>
    <w:next w:val="a7"/>
    <w:uiPriority w:val="99"/>
    <w:semiHidden/>
    <w:unhideWhenUsed/>
    <w:rsid w:val="00AA131E"/>
  </w:style>
  <w:style w:type="numbering" w:customStyle="1" w:styleId="9112">
    <w:name w:val="Нет списка911"/>
    <w:next w:val="a7"/>
    <w:uiPriority w:val="99"/>
    <w:semiHidden/>
    <w:unhideWhenUsed/>
    <w:rsid w:val="00AA131E"/>
  </w:style>
  <w:style w:type="numbering" w:customStyle="1" w:styleId="10113">
    <w:name w:val="Нет списка1011"/>
    <w:next w:val="a7"/>
    <w:uiPriority w:val="99"/>
    <w:semiHidden/>
    <w:unhideWhenUsed/>
    <w:rsid w:val="00AA131E"/>
  </w:style>
  <w:style w:type="numbering" w:customStyle="1" w:styleId="12112">
    <w:name w:val="Нет списка1211"/>
    <w:next w:val="a7"/>
    <w:uiPriority w:val="99"/>
    <w:semiHidden/>
    <w:unhideWhenUsed/>
    <w:rsid w:val="00AA131E"/>
  </w:style>
  <w:style w:type="numbering" w:customStyle="1" w:styleId="13112">
    <w:name w:val="Нет списка1311"/>
    <w:next w:val="a7"/>
    <w:uiPriority w:val="99"/>
    <w:semiHidden/>
    <w:unhideWhenUsed/>
    <w:rsid w:val="00AA131E"/>
  </w:style>
  <w:style w:type="numbering" w:customStyle="1" w:styleId="14112">
    <w:name w:val="Нет списка1411"/>
    <w:next w:val="a7"/>
    <w:uiPriority w:val="99"/>
    <w:semiHidden/>
    <w:unhideWhenUsed/>
    <w:rsid w:val="00AA131E"/>
  </w:style>
  <w:style w:type="numbering" w:customStyle="1" w:styleId="15112">
    <w:name w:val="Нет списка1511"/>
    <w:next w:val="a7"/>
    <w:uiPriority w:val="99"/>
    <w:semiHidden/>
    <w:unhideWhenUsed/>
    <w:rsid w:val="00AA131E"/>
  </w:style>
  <w:style w:type="numbering" w:customStyle="1" w:styleId="16112">
    <w:name w:val="Нет списка1611"/>
    <w:next w:val="a7"/>
    <w:uiPriority w:val="99"/>
    <w:semiHidden/>
    <w:unhideWhenUsed/>
    <w:rsid w:val="00AA131E"/>
  </w:style>
  <w:style w:type="numbering" w:customStyle="1" w:styleId="17112">
    <w:name w:val="Нет списка1711"/>
    <w:next w:val="a7"/>
    <w:uiPriority w:val="99"/>
    <w:semiHidden/>
    <w:unhideWhenUsed/>
    <w:rsid w:val="00AA131E"/>
  </w:style>
  <w:style w:type="numbering" w:customStyle="1" w:styleId="18111">
    <w:name w:val="Нет списка1811"/>
    <w:next w:val="a7"/>
    <w:uiPriority w:val="99"/>
    <w:semiHidden/>
    <w:unhideWhenUsed/>
    <w:rsid w:val="00AA131E"/>
  </w:style>
  <w:style w:type="numbering" w:customStyle="1" w:styleId="19110">
    <w:name w:val="Нет списка1911"/>
    <w:next w:val="a7"/>
    <w:uiPriority w:val="99"/>
    <w:semiHidden/>
    <w:unhideWhenUsed/>
    <w:rsid w:val="00AA131E"/>
  </w:style>
  <w:style w:type="numbering" w:customStyle="1" w:styleId="2011">
    <w:name w:val="Нет списка2011"/>
    <w:next w:val="a7"/>
    <w:uiPriority w:val="99"/>
    <w:semiHidden/>
    <w:unhideWhenUsed/>
    <w:rsid w:val="00AA131E"/>
  </w:style>
  <w:style w:type="numbering" w:customStyle="1" w:styleId="21113">
    <w:name w:val="Нет списка2111"/>
    <w:next w:val="a7"/>
    <w:uiPriority w:val="99"/>
    <w:semiHidden/>
    <w:unhideWhenUsed/>
    <w:rsid w:val="00AA131E"/>
  </w:style>
  <w:style w:type="numbering" w:customStyle="1" w:styleId="22110">
    <w:name w:val="Нет списка2211"/>
    <w:next w:val="a7"/>
    <w:uiPriority w:val="99"/>
    <w:semiHidden/>
    <w:unhideWhenUsed/>
    <w:rsid w:val="00AA131E"/>
  </w:style>
  <w:style w:type="numbering" w:customStyle="1" w:styleId="2311">
    <w:name w:val="Нет списка2311"/>
    <w:next w:val="a7"/>
    <w:uiPriority w:val="99"/>
    <w:semiHidden/>
    <w:unhideWhenUsed/>
    <w:rsid w:val="00AA131E"/>
  </w:style>
  <w:style w:type="numbering" w:customStyle="1" w:styleId="2411">
    <w:name w:val="Нет списка2411"/>
    <w:next w:val="a7"/>
    <w:uiPriority w:val="99"/>
    <w:semiHidden/>
    <w:unhideWhenUsed/>
    <w:rsid w:val="00AA131E"/>
  </w:style>
  <w:style w:type="numbering" w:customStyle="1" w:styleId="2511">
    <w:name w:val="Нет списка2511"/>
    <w:next w:val="a7"/>
    <w:uiPriority w:val="99"/>
    <w:semiHidden/>
    <w:unhideWhenUsed/>
    <w:rsid w:val="00AA131E"/>
  </w:style>
  <w:style w:type="numbering" w:customStyle="1" w:styleId="3310">
    <w:name w:val="Нет списка331"/>
    <w:next w:val="a7"/>
    <w:uiPriority w:val="99"/>
    <w:semiHidden/>
    <w:unhideWhenUsed/>
    <w:rsid w:val="00AA131E"/>
  </w:style>
  <w:style w:type="numbering" w:customStyle="1" w:styleId="1141">
    <w:name w:val="Нет списка1141"/>
    <w:next w:val="a7"/>
    <w:uiPriority w:val="99"/>
    <w:semiHidden/>
    <w:unhideWhenUsed/>
    <w:rsid w:val="00AA131E"/>
  </w:style>
  <w:style w:type="numbering" w:customStyle="1" w:styleId="1151">
    <w:name w:val="Нет списка1151"/>
    <w:next w:val="a7"/>
    <w:uiPriority w:val="99"/>
    <w:semiHidden/>
    <w:unhideWhenUsed/>
    <w:rsid w:val="00AA131E"/>
  </w:style>
  <w:style w:type="numbering" w:customStyle="1" w:styleId="11121">
    <w:name w:val="Нет списка11121"/>
    <w:next w:val="a7"/>
    <w:uiPriority w:val="99"/>
    <w:semiHidden/>
    <w:unhideWhenUsed/>
    <w:rsid w:val="00AA131E"/>
  </w:style>
  <w:style w:type="numbering" w:customStyle="1" w:styleId="21210">
    <w:name w:val="Нет списка2121"/>
    <w:next w:val="a7"/>
    <w:uiPriority w:val="99"/>
    <w:semiHidden/>
    <w:unhideWhenUsed/>
    <w:rsid w:val="00AA131E"/>
  </w:style>
  <w:style w:type="numbering" w:customStyle="1" w:styleId="341">
    <w:name w:val="Нет списка341"/>
    <w:next w:val="a7"/>
    <w:uiPriority w:val="99"/>
    <w:semiHidden/>
    <w:unhideWhenUsed/>
    <w:rsid w:val="00AA131E"/>
  </w:style>
  <w:style w:type="numbering" w:customStyle="1" w:styleId="4210">
    <w:name w:val="Нет списка421"/>
    <w:next w:val="a7"/>
    <w:uiPriority w:val="99"/>
    <w:semiHidden/>
    <w:unhideWhenUsed/>
    <w:rsid w:val="00AA131E"/>
  </w:style>
  <w:style w:type="numbering" w:customStyle="1" w:styleId="5211">
    <w:name w:val="Нет списка521"/>
    <w:next w:val="a7"/>
    <w:uiPriority w:val="99"/>
    <w:semiHidden/>
    <w:unhideWhenUsed/>
    <w:rsid w:val="00AA131E"/>
  </w:style>
  <w:style w:type="numbering" w:customStyle="1" w:styleId="6211">
    <w:name w:val="Нет списка621"/>
    <w:next w:val="a7"/>
    <w:uiPriority w:val="99"/>
    <w:semiHidden/>
    <w:unhideWhenUsed/>
    <w:rsid w:val="00AA131E"/>
  </w:style>
  <w:style w:type="numbering" w:customStyle="1" w:styleId="7211">
    <w:name w:val="Нет списка721"/>
    <w:next w:val="a7"/>
    <w:uiPriority w:val="99"/>
    <w:semiHidden/>
    <w:unhideWhenUsed/>
    <w:rsid w:val="00AA131E"/>
  </w:style>
  <w:style w:type="numbering" w:customStyle="1" w:styleId="8211">
    <w:name w:val="Нет списка821"/>
    <w:next w:val="a7"/>
    <w:uiPriority w:val="99"/>
    <w:semiHidden/>
    <w:unhideWhenUsed/>
    <w:rsid w:val="00AA131E"/>
  </w:style>
  <w:style w:type="numbering" w:customStyle="1" w:styleId="9211">
    <w:name w:val="Нет списка921"/>
    <w:next w:val="a7"/>
    <w:uiPriority w:val="99"/>
    <w:semiHidden/>
    <w:unhideWhenUsed/>
    <w:rsid w:val="00AA131E"/>
  </w:style>
  <w:style w:type="numbering" w:customStyle="1" w:styleId="10210">
    <w:name w:val="Нет списка1021"/>
    <w:next w:val="a7"/>
    <w:uiPriority w:val="99"/>
    <w:semiHidden/>
    <w:unhideWhenUsed/>
    <w:rsid w:val="00AA131E"/>
  </w:style>
  <w:style w:type="numbering" w:customStyle="1" w:styleId="12210">
    <w:name w:val="Нет списка1221"/>
    <w:next w:val="a7"/>
    <w:uiPriority w:val="99"/>
    <w:semiHidden/>
    <w:unhideWhenUsed/>
    <w:rsid w:val="00AA131E"/>
  </w:style>
  <w:style w:type="numbering" w:customStyle="1" w:styleId="13210">
    <w:name w:val="Нет списка1321"/>
    <w:next w:val="a7"/>
    <w:uiPriority w:val="99"/>
    <w:semiHidden/>
    <w:unhideWhenUsed/>
    <w:rsid w:val="00AA131E"/>
  </w:style>
  <w:style w:type="numbering" w:customStyle="1" w:styleId="14210">
    <w:name w:val="Нет списка1421"/>
    <w:next w:val="a7"/>
    <w:uiPriority w:val="99"/>
    <w:semiHidden/>
    <w:unhideWhenUsed/>
    <w:rsid w:val="00AA131E"/>
  </w:style>
  <w:style w:type="numbering" w:customStyle="1" w:styleId="15210">
    <w:name w:val="Нет списка1521"/>
    <w:next w:val="a7"/>
    <w:uiPriority w:val="99"/>
    <w:semiHidden/>
    <w:unhideWhenUsed/>
    <w:rsid w:val="00AA131E"/>
  </w:style>
  <w:style w:type="numbering" w:customStyle="1" w:styleId="16210">
    <w:name w:val="Нет списка1621"/>
    <w:next w:val="a7"/>
    <w:uiPriority w:val="99"/>
    <w:semiHidden/>
    <w:unhideWhenUsed/>
    <w:rsid w:val="00AA131E"/>
  </w:style>
  <w:style w:type="numbering" w:customStyle="1" w:styleId="17210">
    <w:name w:val="Нет списка1721"/>
    <w:next w:val="a7"/>
    <w:uiPriority w:val="99"/>
    <w:semiHidden/>
    <w:unhideWhenUsed/>
    <w:rsid w:val="00AA131E"/>
  </w:style>
  <w:style w:type="numbering" w:customStyle="1" w:styleId="18210">
    <w:name w:val="Нет списка1821"/>
    <w:next w:val="a7"/>
    <w:uiPriority w:val="99"/>
    <w:semiHidden/>
    <w:unhideWhenUsed/>
    <w:rsid w:val="00AA131E"/>
  </w:style>
  <w:style w:type="numbering" w:customStyle="1" w:styleId="1921">
    <w:name w:val="Нет списка1921"/>
    <w:next w:val="a7"/>
    <w:uiPriority w:val="99"/>
    <w:semiHidden/>
    <w:unhideWhenUsed/>
    <w:rsid w:val="00AA131E"/>
  </w:style>
  <w:style w:type="numbering" w:customStyle="1" w:styleId="2021">
    <w:name w:val="Нет списка2021"/>
    <w:next w:val="a7"/>
    <w:uiPriority w:val="99"/>
    <w:semiHidden/>
    <w:unhideWhenUsed/>
    <w:rsid w:val="00AA131E"/>
  </w:style>
  <w:style w:type="numbering" w:customStyle="1" w:styleId="21310">
    <w:name w:val="Нет списка2131"/>
    <w:next w:val="a7"/>
    <w:uiPriority w:val="99"/>
    <w:semiHidden/>
    <w:unhideWhenUsed/>
    <w:rsid w:val="00AA131E"/>
  </w:style>
  <w:style w:type="numbering" w:customStyle="1" w:styleId="22210">
    <w:name w:val="Нет списка2221"/>
    <w:next w:val="a7"/>
    <w:uiPriority w:val="99"/>
    <w:semiHidden/>
    <w:unhideWhenUsed/>
    <w:rsid w:val="00AA131E"/>
  </w:style>
  <w:style w:type="numbering" w:customStyle="1" w:styleId="2321">
    <w:name w:val="Нет списка2321"/>
    <w:next w:val="a7"/>
    <w:uiPriority w:val="99"/>
    <w:semiHidden/>
    <w:unhideWhenUsed/>
    <w:rsid w:val="00AA131E"/>
  </w:style>
  <w:style w:type="numbering" w:customStyle="1" w:styleId="2421">
    <w:name w:val="Нет списка2421"/>
    <w:next w:val="a7"/>
    <w:uiPriority w:val="99"/>
    <w:semiHidden/>
    <w:unhideWhenUsed/>
    <w:rsid w:val="00AA131E"/>
  </w:style>
  <w:style w:type="numbering" w:customStyle="1" w:styleId="2521">
    <w:name w:val="Нет списка2521"/>
    <w:next w:val="a7"/>
    <w:uiPriority w:val="99"/>
    <w:semiHidden/>
    <w:unhideWhenUsed/>
    <w:rsid w:val="00AA131E"/>
  </w:style>
  <w:style w:type="numbering" w:customStyle="1" w:styleId="2611">
    <w:name w:val="Нет списка2611"/>
    <w:next w:val="a7"/>
    <w:uiPriority w:val="99"/>
    <w:semiHidden/>
    <w:unhideWhenUsed/>
    <w:rsid w:val="00AA131E"/>
  </w:style>
  <w:style w:type="numbering" w:customStyle="1" w:styleId="11011">
    <w:name w:val="Нет списка11011"/>
    <w:next w:val="a7"/>
    <w:uiPriority w:val="99"/>
    <w:semiHidden/>
    <w:unhideWhenUsed/>
    <w:rsid w:val="00AA131E"/>
  </w:style>
  <w:style w:type="numbering" w:customStyle="1" w:styleId="11111112">
    <w:name w:val="Нет списка11111112"/>
    <w:next w:val="a7"/>
    <w:uiPriority w:val="99"/>
    <w:semiHidden/>
    <w:unhideWhenUsed/>
    <w:rsid w:val="00AA131E"/>
  </w:style>
  <w:style w:type="numbering" w:customStyle="1" w:styleId="2711">
    <w:name w:val="Нет списка2711"/>
    <w:next w:val="a7"/>
    <w:uiPriority w:val="99"/>
    <w:semiHidden/>
    <w:unhideWhenUsed/>
    <w:rsid w:val="00AA131E"/>
  </w:style>
  <w:style w:type="numbering" w:customStyle="1" w:styleId="31110">
    <w:name w:val="Нет списка3111"/>
    <w:next w:val="a7"/>
    <w:uiPriority w:val="99"/>
    <w:semiHidden/>
    <w:unhideWhenUsed/>
    <w:rsid w:val="00AA131E"/>
  </w:style>
  <w:style w:type="numbering" w:customStyle="1" w:styleId="41113">
    <w:name w:val="Нет списка4111"/>
    <w:next w:val="a7"/>
    <w:uiPriority w:val="99"/>
    <w:semiHidden/>
    <w:unhideWhenUsed/>
    <w:rsid w:val="00AA131E"/>
  </w:style>
  <w:style w:type="numbering" w:customStyle="1" w:styleId="51110">
    <w:name w:val="Нет списка5111"/>
    <w:next w:val="a7"/>
    <w:uiPriority w:val="99"/>
    <w:semiHidden/>
    <w:unhideWhenUsed/>
    <w:rsid w:val="00AA131E"/>
  </w:style>
  <w:style w:type="numbering" w:customStyle="1" w:styleId="61110">
    <w:name w:val="Нет списка6111"/>
    <w:next w:val="a7"/>
    <w:uiPriority w:val="99"/>
    <w:semiHidden/>
    <w:unhideWhenUsed/>
    <w:rsid w:val="00AA131E"/>
  </w:style>
  <w:style w:type="numbering" w:customStyle="1" w:styleId="71110">
    <w:name w:val="Нет списка7111"/>
    <w:next w:val="a7"/>
    <w:uiPriority w:val="99"/>
    <w:semiHidden/>
    <w:unhideWhenUsed/>
    <w:rsid w:val="00AA131E"/>
  </w:style>
  <w:style w:type="numbering" w:customStyle="1" w:styleId="2811">
    <w:name w:val="Нет списка2811"/>
    <w:next w:val="a7"/>
    <w:uiPriority w:val="99"/>
    <w:semiHidden/>
    <w:unhideWhenUsed/>
    <w:rsid w:val="00AA131E"/>
  </w:style>
  <w:style w:type="numbering" w:customStyle="1" w:styleId="112110">
    <w:name w:val="Нет списка11211"/>
    <w:next w:val="a7"/>
    <w:uiPriority w:val="99"/>
    <w:semiHidden/>
    <w:unhideWhenUsed/>
    <w:rsid w:val="00AA131E"/>
  </w:style>
  <w:style w:type="numbering" w:customStyle="1" w:styleId="2911">
    <w:name w:val="Нет списка2911"/>
    <w:next w:val="a7"/>
    <w:uiPriority w:val="99"/>
    <w:semiHidden/>
    <w:unhideWhenUsed/>
    <w:rsid w:val="00AA131E"/>
  </w:style>
  <w:style w:type="numbering" w:customStyle="1" w:styleId="3011">
    <w:name w:val="Нет списка3011"/>
    <w:next w:val="a7"/>
    <w:uiPriority w:val="99"/>
    <w:semiHidden/>
    <w:unhideWhenUsed/>
    <w:rsid w:val="00AA131E"/>
  </w:style>
  <w:style w:type="numbering" w:customStyle="1" w:styleId="11311">
    <w:name w:val="Нет списка11311"/>
    <w:next w:val="a7"/>
    <w:uiPriority w:val="99"/>
    <w:semiHidden/>
    <w:unhideWhenUsed/>
    <w:rsid w:val="00AA131E"/>
  </w:style>
  <w:style w:type="numbering" w:customStyle="1" w:styleId="21011">
    <w:name w:val="Нет списка21011"/>
    <w:next w:val="a7"/>
    <w:uiPriority w:val="99"/>
    <w:semiHidden/>
    <w:unhideWhenUsed/>
    <w:rsid w:val="00AA131E"/>
  </w:style>
  <w:style w:type="numbering" w:customStyle="1" w:styleId="32110">
    <w:name w:val="Нет списка3211"/>
    <w:next w:val="a7"/>
    <w:uiPriority w:val="99"/>
    <w:semiHidden/>
    <w:unhideWhenUsed/>
    <w:rsid w:val="00AA131E"/>
  </w:style>
  <w:style w:type="character" w:customStyle="1" w:styleId="2fff4">
    <w:name w:val="Неразрешенное упоминание2"/>
    <w:basedOn w:val="a5"/>
    <w:uiPriority w:val="99"/>
    <w:semiHidden/>
    <w:unhideWhenUsed/>
    <w:rsid w:val="00AA131E"/>
    <w:rPr>
      <w:color w:val="808080"/>
      <w:shd w:val="clear" w:color="auto" w:fill="E6E6E6"/>
    </w:rPr>
  </w:style>
  <w:style w:type="numbering" w:customStyle="1" w:styleId="370">
    <w:name w:val="Нет списка37"/>
    <w:next w:val="a7"/>
    <w:uiPriority w:val="99"/>
    <w:semiHidden/>
    <w:unhideWhenUsed/>
    <w:rsid w:val="00AA131E"/>
  </w:style>
  <w:style w:type="numbering" w:customStyle="1" w:styleId="1180">
    <w:name w:val="Нет списка118"/>
    <w:next w:val="a7"/>
    <w:uiPriority w:val="99"/>
    <w:semiHidden/>
    <w:unhideWhenUsed/>
    <w:rsid w:val="00AA131E"/>
  </w:style>
  <w:style w:type="numbering" w:customStyle="1" w:styleId="1190">
    <w:name w:val="Нет списка119"/>
    <w:next w:val="a7"/>
    <w:uiPriority w:val="99"/>
    <w:semiHidden/>
    <w:unhideWhenUsed/>
    <w:rsid w:val="00AA131E"/>
  </w:style>
  <w:style w:type="numbering" w:customStyle="1" w:styleId="2160">
    <w:name w:val="Нет списка216"/>
    <w:next w:val="a7"/>
    <w:uiPriority w:val="99"/>
    <w:semiHidden/>
    <w:unhideWhenUsed/>
    <w:rsid w:val="00AA131E"/>
  </w:style>
  <w:style w:type="numbering" w:customStyle="1" w:styleId="380">
    <w:name w:val="Нет списка38"/>
    <w:next w:val="a7"/>
    <w:uiPriority w:val="99"/>
    <w:semiHidden/>
    <w:unhideWhenUsed/>
    <w:rsid w:val="00AA131E"/>
  </w:style>
  <w:style w:type="numbering" w:customStyle="1" w:styleId="442">
    <w:name w:val="Нет списка44"/>
    <w:next w:val="a7"/>
    <w:uiPriority w:val="99"/>
    <w:semiHidden/>
    <w:unhideWhenUsed/>
    <w:rsid w:val="00AA131E"/>
  </w:style>
  <w:style w:type="numbering" w:customStyle="1" w:styleId="540">
    <w:name w:val="Нет списка54"/>
    <w:next w:val="a7"/>
    <w:uiPriority w:val="99"/>
    <w:semiHidden/>
    <w:unhideWhenUsed/>
    <w:rsid w:val="00AA131E"/>
  </w:style>
  <w:style w:type="numbering" w:customStyle="1" w:styleId="640">
    <w:name w:val="Нет списка64"/>
    <w:next w:val="a7"/>
    <w:uiPriority w:val="99"/>
    <w:semiHidden/>
    <w:unhideWhenUsed/>
    <w:rsid w:val="00AA131E"/>
  </w:style>
  <w:style w:type="numbering" w:customStyle="1" w:styleId="740">
    <w:name w:val="Нет списка74"/>
    <w:next w:val="a7"/>
    <w:uiPriority w:val="99"/>
    <w:semiHidden/>
    <w:unhideWhenUsed/>
    <w:rsid w:val="00AA131E"/>
  </w:style>
  <w:style w:type="numbering" w:customStyle="1" w:styleId="840">
    <w:name w:val="Нет списка84"/>
    <w:next w:val="a7"/>
    <w:uiPriority w:val="99"/>
    <w:semiHidden/>
    <w:unhideWhenUsed/>
    <w:rsid w:val="00AA131E"/>
  </w:style>
  <w:style w:type="numbering" w:customStyle="1" w:styleId="940">
    <w:name w:val="Нет списка94"/>
    <w:next w:val="a7"/>
    <w:uiPriority w:val="99"/>
    <w:semiHidden/>
    <w:unhideWhenUsed/>
    <w:rsid w:val="00AA131E"/>
  </w:style>
  <w:style w:type="numbering" w:customStyle="1" w:styleId="104">
    <w:name w:val="Нет списка104"/>
    <w:next w:val="a7"/>
    <w:uiPriority w:val="99"/>
    <w:semiHidden/>
    <w:unhideWhenUsed/>
    <w:rsid w:val="00AA131E"/>
  </w:style>
  <w:style w:type="numbering" w:customStyle="1" w:styleId="1240">
    <w:name w:val="Нет списка124"/>
    <w:next w:val="a7"/>
    <w:uiPriority w:val="99"/>
    <w:semiHidden/>
    <w:unhideWhenUsed/>
    <w:rsid w:val="00AA131E"/>
  </w:style>
  <w:style w:type="numbering" w:customStyle="1" w:styleId="134">
    <w:name w:val="Нет списка134"/>
    <w:next w:val="a7"/>
    <w:uiPriority w:val="99"/>
    <w:semiHidden/>
    <w:unhideWhenUsed/>
    <w:rsid w:val="00AA131E"/>
  </w:style>
  <w:style w:type="numbering" w:customStyle="1" w:styleId="1440">
    <w:name w:val="Нет списка144"/>
    <w:next w:val="a7"/>
    <w:uiPriority w:val="99"/>
    <w:semiHidden/>
    <w:unhideWhenUsed/>
    <w:rsid w:val="00AA131E"/>
  </w:style>
  <w:style w:type="numbering" w:customStyle="1" w:styleId="154">
    <w:name w:val="Нет списка154"/>
    <w:next w:val="a7"/>
    <w:uiPriority w:val="99"/>
    <w:semiHidden/>
    <w:unhideWhenUsed/>
    <w:rsid w:val="00AA131E"/>
  </w:style>
  <w:style w:type="numbering" w:customStyle="1" w:styleId="164">
    <w:name w:val="Нет списка164"/>
    <w:next w:val="a7"/>
    <w:uiPriority w:val="99"/>
    <w:semiHidden/>
    <w:unhideWhenUsed/>
    <w:rsid w:val="00AA131E"/>
  </w:style>
  <w:style w:type="numbering" w:customStyle="1" w:styleId="174">
    <w:name w:val="Нет списка174"/>
    <w:next w:val="a7"/>
    <w:uiPriority w:val="99"/>
    <w:semiHidden/>
    <w:unhideWhenUsed/>
    <w:rsid w:val="00AA131E"/>
  </w:style>
  <w:style w:type="numbering" w:customStyle="1" w:styleId="184">
    <w:name w:val="Нет списка184"/>
    <w:next w:val="a7"/>
    <w:uiPriority w:val="99"/>
    <w:semiHidden/>
    <w:unhideWhenUsed/>
    <w:rsid w:val="00AA131E"/>
  </w:style>
  <w:style w:type="numbering" w:customStyle="1" w:styleId="194">
    <w:name w:val="Нет списка194"/>
    <w:next w:val="a7"/>
    <w:uiPriority w:val="99"/>
    <w:semiHidden/>
    <w:unhideWhenUsed/>
    <w:rsid w:val="00AA131E"/>
  </w:style>
  <w:style w:type="numbering" w:customStyle="1" w:styleId="204">
    <w:name w:val="Нет списка204"/>
    <w:next w:val="a7"/>
    <w:uiPriority w:val="99"/>
    <w:semiHidden/>
    <w:unhideWhenUsed/>
    <w:rsid w:val="00AA131E"/>
  </w:style>
  <w:style w:type="numbering" w:customStyle="1" w:styleId="2170">
    <w:name w:val="Нет списка217"/>
    <w:next w:val="a7"/>
    <w:uiPriority w:val="99"/>
    <w:semiHidden/>
    <w:unhideWhenUsed/>
    <w:rsid w:val="00AA131E"/>
  </w:style>
  <w:style w:type="numbering" w:customStyle="1" w:styleId="224">
    <w:name w:val="Нет списка224"/>
    <w:next w:val="a7"/>
    <w:uiPriority w:val="99"/>
    <w:semiHidden/>
    <w:unhideWhenUsed/>
    <w:rsid w:val="00AA131E"/>
  </w:style>
  <w:style w:type="numbering" w:customStyle="1" w:styleId="2340">
    <w:name w:val="Нет списка234"/>
    <w:next w:val="a7"/>
    <w:uiPriority w:val="99"/>
    <w:semiHidden/>
    <w:unhideWhenUsed/>
    <w:rsid w:val="00AA131E"/>
  </w:style>
  <w:style w:type="numbering" w:customStyle="1" w:styleId="244">
    <w:name w:val="Нет списка244"/>
    <w:next w:val="a7"/>
    <w:uiPriority w:val="99"/>
    <w:semiHidden/>
    <w:unhideWhenUsed/>
    <w:rsid w:val="00AA131E"/>
  </w:style>
  <w:style w:type="numbering" w:customStyle="1" w:styleId="254">
    <w:name w:val="Нет списка254"/>
    <w:next w:val="a7"/>
    <w:uiPriority w:val="99"/>
    <w:semiHidden/>
    <w:unhideWhenUsed/>
    <w:rsid w:val="00AA131E"/>
  </w:style>
  <w:style w:type="numbering" w:customStyle="1" w:styleId="263">
    <w:name w:val="Нет списка263"/>
    <w:next w:val="a7"/>
    <w:uiPriority w:val="99"/>
    <w:semiHidden/>
    <w:unhideWhenUsed/>
    <w:rsid w:val="00AA131E"/>
  </w:style>
  <w:style w:type="numbering" w:customStyle="1" w:styleId="1103">
    <w:name w:val="Нет списка1103"/>
    <w:next w:val="a7"/>
    <w:uiPriority w:val="99"/>
    <w:semiHidden/>
    <w:unhideWhenUsed/>
    <w:rsid w:val="00AA131E"/>
  </w:style>
  <w:style w:type="numbering" w:customStyle="1" w:styleId="1114">
    <w:name w:val="Нет списка1114"/>
    <w:next w:val="a7"/>
    <w:uiPriority w:val="99"/>
    <w:semiHidden/>
    <w:unhideWhenUsed/>
    <w:rsid w:val="00AA131E"/>
  </w:style>
  <w:style w:type="numbering" w:customStyle="1" w:styleId="111130">
    <w:name w:val="Нет списка11113"/>
    <w:next w:val="a7"/>
    <w:uiPriority w:val="99"/>
    <w:semiHidden/>
    <w:unhideWhenUsed/>
    <w:rsid w:val="00AA131E"/>
  </w:style>
  <w:style w:type="numbering" w:customStyle="1" w:styleId="273">
    <w:name w:val="Нет списка273"/>
    <w:next w:val="a7"/>
    <w:uiPriority w:val="99"/>
    <w:semiHidden/>
    <w:unhideWhenUsed/>
    <w:rsid w:val="00AA131E"/>
  </w:style>
  <w:style w:type="numbering" w:customStyle="1" w:styleId="3130">
    <w:name w:val="Нет списка313"/>
    <w:next w:val="a7"/>
    <w:uiPriority w:val="99"/>
    <w:semiHidden/>
    <w:unhideWhenUsed/>
    <w:rsid w:val="00AA131E"/>
  </w:style>
  <w:style w:type="numbering" w:customStyle="1" w:styleId="4132">
    <w:name w:val="Нет списка413"/>
    <w:next w:val="a7"/>
    <w:uiPriority w:val="99"/>
    <w:semiHidden/>
    <w:unhideWhenUsed/>
    <w:rsid w:val="00AA131E"/>
  </w:style>
  <w:style w:type="numbering" w:customStyle="1" w:styleId="5130">
    <w:name w:val="Нет списка513"/>
    <w:next w:val="a7"/>
    <w:uiPriority w:val="99"/>
    <w:semiHidden/>
    <w:unhideWhenUsed/>
    <w:rsid w:val="00AA131E"/>
  </w:style>
  <w:style w:type="numbering" w:customStyle="1" w:styleId="6130">
    <w:name w:val="Нет списка613"/>
    <w:next w:val="a7"/>
    <w:uiPriority w:val="99"/>
    <w:semiHidden/>
    <w:unhideWhenUsed/>
    <w:rsid w:val="00AA131E"/>
  </w:style>
  <w:style w:type="numbering" w:customStyle="1" w:styleId="7130">
    <w:name w:val="Нет списка713"/>
    <w:next w:val="a7"/>
    <w:uiPriority w:val="99"/>
    <w:semiHidden/>
    <w:unhideWhenUsed/>
    <w:rsid w:val="00AA131E"/>
  </w:style>
  <w:style w:type="numbering" w:customStyle="1" w:styleId="283">
    <w:name w:val="Нет списка283"/>
    <w:next w:val="a7"/>
    <w:uiPriority w:val="99"/>
    <w:semiHidden/>
    <w:unhideWhenUsed/>
    <w:rsid w:val="00AA131E"/>
  </w:style>
  <w:style w:type="numbering" w:customStyle="1" w:styleId="1123">
    <w:name w:val="Нет списка1123"/>
    <w:next w:val="a7"/>
    <w:uiPriority w:val="99"/>
    <w:semiHidden/>
    <w:unhideWhenUsed/>
    <w:rsid w:val="00AA131E"/>
  </w:style>
  <w:style w:type="numbering" w:customStyle="1" w:styleId="293">
    <w:name w:val="Нет списка293"/>
    <w:next w:val="a7"/>
    <w:uiPriority w:val="99"/>
    <w:semiHidden/>
    <w:unhideWhenUsed/>
    <w:rsid w:val="00AA131E"/>
  </w:style>
  <w:style w:type="numbering" w:customStyle="1" w:styleId="303">
    <w:name w:val="Нет списка303"/>
    <w:next w:val="a7"/>
    <w:uiPriority w:val="99"/>
    <w:semiHidden/>
    <w:unhideWhenUsed/>
    <w:rsid w:val="00AA131E"/>
  </w:style>
  <w:style w:type="numbering" w:customStyle="1" w:styleId="1133">
    <w:name w:val="Нет списка1133"/>
    <w:next w:val="a7"/>
    <w:uiPriority w:val="99"/>
    <w:semiHidden/>
    <w:unhideWhenUsed/>
    <w:rsid w:val="00AA131E"/>
  </w:style>
  <w:style w:type="numbering" w:customStyle="1" w:styleId="2103">
    <w:name w:val="Нет списка2103"/>
    <w:next w:val="a7"/>
    <w:uiPriority w:val="99"/>
    <w:semiHidden/>
    <w:unhideWhenUsed/>
    <w:rsid w:val="00AA131E"/>
  </w:style>
  <w:style w:type="numbering" w:customStyle="1" w:styleId="3230">
    <w:name w:val="Нет списка323"/>
    <w:next w:val="a7"/>
    <w:uiPriority w:val="99"/>
    <w:semiHidden/>
    <w:unhideWhenUsed/>
    <w:rsid w:val="00AA131E"/>
  </w:style>
  <w:style w:type="numbering" w:customStyle="1" w:styleId="8121">
    <w:name w:val="Нет списка812"/>
    <w:next w:val="a7"/>
    <w:uiPriority w:val="99"/>
    <w:semiHidden/>
    <w:unhideWhenUsed/>
    <w:rsid w:val="00AA131E"/>
  </w:style>
  <w:style w:type="numbering" w:customStyle="1" w:styleId="9121">
    <w:name w:val="Нет списка912"/>
    <w:next w:val="a7"/>
    <w:uiPriority w:val="99"/>
    <w:semiHidden/>
    <w:unhideWhenUsed/>
    <w:rsid w:val="00AA131E"/>
  </w:style>
  <w:style w:type="numbering" w:customStyle="1" w:styleId="10120">
    <w:name w:val="Нет списка1012"/>
    <w:next w:val="a7"/>
    <w:uiPriority w:val="99"/>
    <w:semiHidden/>
    <w:unhideWhenUsed/>
    <w:rsid w:val="00AA131E"/>
  </w:style>
  <w:style w:type="numbering" w:customStyle="1" w:styleId="12120">
    <w:name w:val="Нет списка1212"/>
    <w:next w:val="a7"/>
    <w:uiPriority w:val="99"/>
    <w:semiHidden/>
    <w:unhideWhenUsed/>
    <w:rsid w:val="00AA131E"/>
  </w:style>
  <w:style w:type="numbering" w:customStyle="1" w:styleId="13120">
    <w:name w:val="Нет списка1312"/>
    <w:next w:val="a7"/>
    <w:uiPriority w:val="99"/>
    <w:semiHidden/>
    <w:unhideWhenUsed/>
    <w:rsid w:val="00AA131E"/>
  </w:style>
  <w:style w:type="numbering" w:customStyle="1" w:styleId="14120">
    <w:name w:val="Нет списка1412"/>
    <w:next w:val="a7"/>
    <w:uiPriority w:val="99"/>
    <w:semiHidden/>
    <w:unhideWhenUsed/>
    <w:rsid w:val="00AA131E"/>
  </w:style>
  <w:style w:type="numbering" w:customStyle="1" w:styleId="15120">
    <w:name w:val="Нет списка1512"/>
    <w:next w:val="a7"/>
    <w:uiPriority w:val="99"/>
    <w:semiHidden/>
    <w:unhideWhenUsed/>
    <w:rsid w:val="00AA131E"/>
  </w:style>
  <w:style w:type="numbering" w:customStyle="1" w:styleId="1612">
    <w:name w:val="Нет списка1612"/>
    <w:next w:val="a7"/>
    <w:uiPriority w:val="99"/>
    <w:semiHidden/>
    <w:unhideWhenUsed/>
    <w:rsid w:val="00AA131E"/>
  </w:style>
  <w:style w:type="numbering" w:customStyle="1" w:styleId="17120">
    <w:name w:val="Нет списка1712"/>
    <w:next w:val="a7"/>
    <w:uiPriority w:val="99"/>
    <w:semiHidden/>
    <w:unhideWhenUsed/>
    <w:rsid w:val="00AA131E"/>
  </w:style>
  <w:style w:type="numbering" w:customStyle="1" w:styleId="18120">
    <w:name w:val="Нет списка1812"/>
    <w:next w:val="a7"/>
    <w:uiPriority w:val="99"/>
    <w:semiHidden/>
    <w:unhideWhenUsed/>
    <w:rsid w:val="00AA131E"/>
  </w:style>
  <w:style w:type="numbering" w:customStyle="1" w:styleId="19120">
    <w:name w:val="Нет списка1912"/>
    <w:next w:val="a7"/>
    <w:uiPriority w:val="99"/>
    <w:semiHidden/>
    <w:unhideWhenUsed/>
    <w:rsid w:val="00AA131E"/>
  </w:style>
  <w:style w:type="numbering" w:customStyle="1" w:styleId="2012">
    <w:name w:val="Нет списка2012"/>
    <w:next w:val="a7"/>
    <w:uiPriority w:val="99"/>
    <w:semiHidden/>
    <w:unhideWhenUsed/>
    <w:rsid w:val="00AA131E"/>
  </w:style>
  <w:style w:type="numbering" w:customStyle="1" w:styleId="21122">
    <w:name w:val="Нет списка2112"/>
    <w:next w:val="a7"/>
    <w:uiPriority w:val="99"/>
    <w:semiHidden/>
    <w:unhideWhenUsed/>
    <w:rsid w:val="00AA131E"/>
  </w:style>
  <w:style w:type="numbering" w:customStyle="1" w:styleId="22120">
    <w:name w:val="Нет списка2212"/>
    <w:next w:val="a7"/>
    <w:uiPriority w:val="99"/>
    <w:semiHidden/>
    <w:unhideWhenUsed/>
    <w:rsid w:val="00AA131E"/>
  </w:style>
  <w:style w:type="numbering" w:customStyle="1" w:styleId="2312">
    <w:name w:val="Нет списка2312"/>
    <w:next w:val="a7"/>
    <w:uiPriority w:val="99"/>
    <w:semiHidden/>
    <w:unhideWhenUsed/>
    <w:rsid w:val="00AA131E"/>
  </w:style>
  <w:style w:type="numbering" w:customStyle="1" w:styleId="2412">
    <w:name w:val="Нет списка2412"/>
    <w:next w:val="a7"/>
    <w:uiPriority w:val="99"/>
    <w:semiHidden/>
    <w:unhideWhenUsed/>
    <w:rsid w:val="00AA131E"/>
  </w:style>
  <w:style w:type="numbering" w:customStyle="1" w:styleId="2512">
    <w:name w:val="Нет списка2512"/>
    <w:next w:val="a7"/>
    <w:uiPriority w:val="99"/>
    <w:semiHidden/>
    <w:unhideWhenUsed/>
    <w:rsid w:val="00AA131E"/>
  </w:style>
  <w:style w:type="numbering" w:customStyle="1" w:styleId="111113">
    <w:name w:val="Нет списка111113"/>
    <w:next w:val="a7"/>
    <w:uiPriority w:val="99"/>
    <w:semiHidden/>
    <w:unhideWhenUsed/>
    <w:rsid w:val="00AA131E"/>
  </w:style>
  <w:style w:type="numbering" w:customStyle="1" w:styleId="11111130">
    <w:name w:val="Нет списка1111113"/>
    <w:next w:val="a7"/>
    <w:uiPriority w:val="99"/>
    <w:semiHidden/>
    <w:unhideWhenUsed/>
    <w:rsid w:val="00AA131E"/>
  </w:style>
  <w:style w:type="numbering" w:customStyle="1" w:styleId="11111113">
    <w:name w:val="Нет списка11111113"/>
    <w:next w:val="a7"/>
    <w:uiPriority w:val="99"/>
    <w:semiHidden/>
    <w:unhideWhenUsed/>
    <w:rsid w:val="00AA131E"/>
  </w:style>
  <w:style w:type="numbering" w:customStyle="1" w:styleId="332">
    <w:name w:val="Нет списка332"/>
    <w:next w:val="a7"/>
    <w:uiPriority w:val="99"/>
    <w:semiHidden/>
    <w:unhideWhenUsed/>
    <w:rsid w:val="00AA131E"/>
  </w:style>
  <w:style w:type="numbering" w:customStyle="1" w:styleId="1142">
    <w:name w:val="Нет списка1142"/>
    <w:next w:val="a7"/>
    <w:uiPriority w:val="99"/>
    <w:semiHidden/>
    <w:unhideWhenUsed/>
    <w:rsid w:val="00AA131E"/>
  </w:style>
  <w:style w:type="numbering" w:customStyle="1" w:styleId="1152">
    <w:name w:val="Нет списка1152"/>
    <w:next w:val="a7"/>
    <w:uiPriority w:val="99"/>
    <w:semiHidden/>
    <w:unhideWhenUsed/>
    <w:rsid w:val="00AA131E"/>
  </w:style>
  <w:style w:type="numbering" w:customStyle="1" w:styleId="11122">
    <w:name w:val="Нет списка11122"/>
    <w:next w:val="a7"/>
    <w:uiPriority w:val="99"/>
    <w:semiHidden/>
    <w:unhideWhenUsed/>
    <w:rsid w:val="00AA131E"/>
  </w:style>
  <w:style w:type="numbering" w:customStyle="1" w:styleId="21220">
    <w:name w:val="Нет списка2122"/>
    <w:next w:val="a7"/>
    <w:uiPriority w:val="99"/>
    <w:semiHidden/>
    <w:unhideWhenUsed/>
    <w:rsid w:val="00AA131E"/>
  </w:style>
  <w:style w:type="numbering" w:customStyle="1" w:styleId="342">
    <w:name w:val="Нет списка342"/>
    <w:next w:val="a7"/>
    <w:uiPriority w:val="99"/>
    <w:semiHidden/>
    <w:unhideWhenUsed/>
    <w:rsid w:val="00AA131E"/>
  </w:style>
  <w:style w:type="numbering" w:customStyle="1" w:styleId="4222">
    <w:name w:val="Нет списка422"/>
    <w:next w:val="a7"/>
    <w:uiPriority w:val="99"/>
    <w:semiHidden/>
    <w:unhideWhenUsed/>
    <w:rsid w:val="00AA131E"/>
  </w:style>
  <w:style w:type="numbering" w:customStyle="1" w:styleId="5220">
    <w:name w:val="Нет списка522"/>
    <w:next w:val="a7"/>
    <w:uiPriority w:val="99"/>
    <w:semiHidden/>
    <w:unhideWhenUsed/>
    <w:rsid w:val="00AA131E"/>
  </w:style>
  <w:style w:type="numbering" w:customStyle="1" w:styleId="6220">
    <w:name w:val="Нет списка622"/>
    <w:next w:val="a7"/>
    <w:uiPriority w:val="99"/>
    <w:semiHidden/>
    <w:unhideWhenUsed/>
    <w:rsid w:val="00AA131E"/>
  </w:style>
  <w:style w:type="numbering" w:customStyle="1" w:styleId="7220">
    <w:name w:val="Нет списка722"/>
    <w:next w:val="a7"/>
    <w:uiPriority w:val="99"/>
    <w:semiHidden/>
    <w:unhideWhenUsed/>
    <w:rsid w:val="00AA131E"/>
  </w:style>
  <w:style w:type="numbering" w:customStyle="1" w:styleId="8220">
    <w:name w:val="Нет списка822"/>
    <w:next w:val="a7"/>
    <w:uiPriority w:val="99"/>
    <w:semiHidden/>
    <w:unhideWhenUsed/>
    <w:rsid w:val="00AA131E"/>
  </w:style>
  <w:style w:type="numbering" w:customStyle="1" w:styleId="9220">
    <w:name w:val="Нет списка922"/>
    <w:next w:val="a7"/>
    <w:uiPriority w:val="99"/>
    <w:semiHidden/>
    <w:unhideWhenUsed/>
    <w:rsid w:val="00AA131E"/>
  </w:style>
  <w:style w:type="numbering" w:customStyle="1" w:styleId="1022">
    <w:name w:val="Нет списка1022"/>
    <w:next w:val="a7"/>
    <w:uiPriority w:val="99"/>
    <w:semiHidden/>
    <w:unhideWhenUsed/>
    <w:rsid w:val="00AA131E"/>
  </w:style>
  <w:style w:type="numbering" w:customStyle="1" w:styleId="1222">
    <w:name w:val="Нет списка1222"/>
    <w:next w:val="a7"/>
    <w:uiPriority w:val="99"/>
    <w:semiHidden/>
    <w:unhideWhenUsed/>
    <w:rsid w:val="00AA131E"/>
  </w:style>
  <w:style w:type="numbering" w:customStyle="1" w:styleId="1322">
    <w:name w:val="Нет списка1322"/>
    <w:next w:val="a7"/>
    <w:uiPriority w:val="99"/>
    <w:semiHidden/>
    <w:unhideWhenUsed/>
    <w:rsid w:val="00AA131E"/>
  </w:style>
  <w:style w:type="numbering" w:customStyle="1" w:styleId="14220">
    <w:name w:val="Нет списка1422"/>
    <w:next w:val="a7"/>
    <w:uiPriority w:val="99"/>
    <w:semiHidden/>
    <w:unhideWhenUsed/>
    <w:rsid w:val="00AA131E"/>
  </w:style>
  <w:style w:type="numbering" w:customStyle="1" w:styleId="15220">
    <w:name w:val="Нет списка1522"/>
    <w:next w:val="a7"/>
    <w:uiPriority w:val="99"/>
    <w:semiHidden/>
    <w:unhideWhenUsed/>
    <w:rsid w:val="00AA131E"/>
  </w:style>
  <w:style w:type="numbering" w:customStyle="1" w:styleId="1622">
    <w:name w:val="Нет списка1622"/>
    <w:next w:val="a7"/>
    <w:uiPriority w:val="99"/>
    <w:semiHidden/>
    <w:unhideWhenUsed/>
    <w:rsid w:val="00AA131E"/>
  </w:style>
  <w:style w:type="numbering" w:customStyle="1" w:styleId="17220">
    <w:name w:val="Нет списка1722"/>
    <w:next w:val="a7"/>
    <w:uiPriority w:val="99"/>
    <w:semiHidden/>
    <w:unhideWhenUsed/>
    <w:rsid w:val="00AA131E"/>
  </w:style>
  <w:style w:type="numbering" w:customStyle="1" w:styleId="1822">
    <w:name w:val="Нет списка1822"/>
    <w:next w:val="a7"/>
    <w:uiPriority w:val="99"/>
    <w:semiHidden/>
    <w:unhideWhenUsed/>
    <w:rsid w:val="00AA131E"/>
  </w:style>
  <w:style w:type="numbering" w:customStyle="1" w:styleId="1922">
    <w:name w:val="Нет списка1922"/>
    <w:next w:val="a7"/>
    <w:uiPriority w:val="99"/>
    <w:semiHidden/>
    <w:unhideWhenUsed/>
    <w:rsid w:val="00AA131E"/>
  </w:style>
  <w:style w:type="numbering" w:customStyle="1" w:styleId="2022">
    <w:name w:val="Нет списка2022"/>
    <w:next w:val="a7"/>
    <w:uiPriority w:val="99"/>
    <w:semiHidden/>
    <w:unhideWhenUsed/>
    <w:rsid w:val="00AA131E"/>
  </w:style>
  <w:style w:type="numbering" w:customStyle="1" w:styleId="21320">
    <w:name w:val="Нет списка2132"/>
    <w:next w:val="a7"/>
    <w:uiPriority w:val="99"/>
    <w:semiHidden/>
    <w:unhideWhenUsed/>
    <w:rsid w:val="00AA131E"/>
  </w:style>
  <w:style w:type="numbering" w:customStyle="1" w:styleId="2222">
    <w:name w:val="Нет списка2222"/>
    <w:next w:val="a7"/>
    <w:uiPriority w:val="99"/>
    <w:semiHidden/>
    <w:unhideWhenUsed/>
    <w:rsid w:val="00AA131E"/>
  </w:style>
  <w:style w:type="numbering" w:customStyle="1" w:styleId="2322">
    <w:name w:val="Нет списка2322"/>
    <w:next w:val="a7"/>
    <w:uiPriority w:val="99"/>
    <w:semiHidden/>
    <w:unhideWhenUsed/>
    <w:rsid w:val="00AA131E"/>
  </w:style>
  <w:style w:type="numbering" w:customStyle="1" w:styleId="2422">
    <w:name w:val="Нет списка2422"/>
    <w:next w:val="a7"/>
    <w:uiPriority w:val="99"/>
    <w:semiHidden/>
    <w:unhideWhenUsed/>
    <w:rsid w:val="00AA131E"/>
  </w:style>
  <w:style w:type="numbering" w:customStyle="1" w:styleId="2522">
    <w:name w:val="Нет списка2522"/>
    <w:next w:val="a7"/>
    <w:uiPriority w:val="99"/>
    <w:semiHidden/>
    <w:unhideWhenUsed/>
    <w:rsid w:val="00AA131E"/>
  </w:style>
  <w:style w:type="numbering" w:customStyle="1" w:styleId="2612">
    <w:name w:val="Нет списка2612"/>
    <w:next w:val="a7"/>
    <w:uiPriority w:val="99"/>
    <w:semiHidden/>
    <w:unhideWhenUsed/>
    <w:rsid w:val="00AA131E"/>
  </w:style>
  <w:style w:type="numbering" w:customStyle="1" w:styleId="11012">
    <w:name w:val="Нет списка11012"/>
    <w:next w:val="a7"/>
    <w:uiPriority w:val="99"/>
    <w:semiHidden/>
    <w:unhideWhenUsed/>
    <w:rsid w:val="00AA131E"/>
  </w:style>
  <w:style w:type="numbering" w:customStyle="1" w:styleId="111111112">
    <w:name w:val="Нет списка111111112"/>
    <w:next w:val="a7"/>
    <w:uiPriority w:val="99"/>
    <w:semiHidden/>
    <w:unhideWhenUsed/>
    <w:rsid w:val="00AA131E"/>
  </w:style>
  <w:style w:type="numbering" w:customStyle="1" w:styleId="1111111112">
    <w:name w:val="Нет списка1111111112"/>
    <w:next w:val="a7"/>
    <w:uiPriority w:val="99"/>
    <w:semiHidden/>
    <w:unhideWhenUsed/>
    <w:rsid w:val="00AA131E"/>
  </w:style>
  <w:style w:type="numbering" w:customStyle="1" w:styleId="2712">
    <w:name w:val="Нет списка2712"/>
    <w:next w:val="a7"/>
    <w:uiPriority w:val="99"/>
    <w:semiHidden/>
    <w:unhideWhenUsed/>
    <w:rsid w:val="00AA131E"/>
  </w:style>
  <w:style w:type="numbering" w:customStyle="1" w:styleId="31120">
    <w:name w:val="Нет списка3112"/>
    <w:next w:val="a7"/>
    <w:uiPriority w:val="99"/>
    <w:semiHidden/>
    <w:unhideWhenUsed/>
    <w:rsid w:val="00AA131E"/>
  </w:style>
  <w:style w:type="numbering" w:customStyle="1" w:styleId="41123">
    <w:name w:val="Нет списка4112"/>
    <w:next w:val="a7"/>
    <w:uiPriority w:val="99"/>
    <w:semiHidden/>
    <w:unhideWhenUsed/>
    <w:rsid w:val="00AA131E"/>
  </w:style>
  <w:style w:type="numbering" w:customStyle="1" w:styleId="51120">
    <w:name w:val="Нет списка5112"/>
    <w:next w:val="a7"/>
    <w:uiPriority w:val="99"/>
    <w:semiHidden/>
    <w:unhideWhenUsed/>
    <w:rsid w:val="00AA131E"/>
  </w:style>
  <w:style w:type="numbering" w:customStyle="1" w:styleId="61120">
    <w:name w:val="Нет списка6112"/>
    <w:next w:val="a7"/>
    <w:uiPriority w:val="99"/>
    <w:semiHidden/>
    <w:unhideWhenUsed/>
    <w:rsid w:val="00AA131E"/>
  </w:style>
  <w:style w:type="numbering" w:customStyle="1" w:styleId="71120">
    <w:name w:val="Нет списка7112"/>
    <w:next w:val="a7"/>
    <w:uiPriority w:val="99"/>
    <w:semiHidden/>
    <w:unhideWhenUsed/>
    <w:rsid w:val="00AA131E"/>
  </w:style>
  <w:style w:type="numbering" w:customStyle="1" w:styleId="2812">
    <w:name w:val="Нет списка2812"/>
    <w:next w:val="a7"/>
    <w:uiPriority w:val="99"/>
    <w:semiHidden/>
    <w:unhideWhenUsed/>
    <w:rsid w:val="00AA131E"/>
  </w:style>
  <w:style w:type="numbering" w:customStyle="1" w:styleId="11212">
    <w:name w:val="Нет списка11212"/>
    <w:next w:val="a7"/>
    <w:uiPriority w:val="99"/>
    <w:semiHidden/>
    <w:unhideWhenUsed/>
    <w:rsid w:val="00AA131E"/>
  </w:style>
  <w:style w:type="numbering" w:customStyle="1" w:styleId="2912">
    <w:name w:val="Нет списка2912"/>
    <w:next w:val="a7"/>
    <w:uiPriority w:val="99"/>
    <w:semiHidden/>
    <w:unhideWhenUsed/>
    <w:rsid w:val="00AA131E"/>
  </w:style>
  <w:style w:type="numbering" w:customStyle="1" w:styleId="3012">
    <w:name w:val="Нет списка3012"/>
    <w:next w:val="a7"/>
    <w:uiPriority w:val="99"/>
    <w:semiHidden/>
    <w:unhideWhenUsed/>
    <w:rsid w:val="00AA131E"/>
  </w:style>
  <w:style w:type="numbering" w:customStyle="1" w:styleId="11312">
    <w:name w:val="Нет списка11312"/>
    <w:next w:val="a7"/>
    <w:uiPriority w:val="99"/>
    <w:semiHidden/>
    <w:unhideWhenUsed/>
    <w:rsid w:val="00AA131E"/>
  </w:style>
  <w:style w:type="numbering" w:customStyle="1" w:styleId="21012">
    <w:name w:val="Нет списка21012"/>
    <w:next w:val="a7"/>
    <w:uiPriority w:val="99"/>
    <w:semiHidden/>
    <w:unhideWhenUsed/>
    <w:rsid w:val="00AA131E"/>
  </w:style>
  <w:style w:type="numbering" w:customStyle="1" w:styleId="3212">
    <w:name w:val="Нет списка3212"/>
    <w:next w:val="a7"/>
    <w:uiPriority w:val="99"/>
    <w:semiHidden/>
    <w:unhideWhenUsed/>
    <w:rsid w:val="00AA131E"/>
  </w:style>
  <w:style w:type="numbering" w:customStyle="1" w:styleId="351">
    <w:name w:val="Нет списка351"/>
    <w:next w:val="a7"/>
    <w:uiPriority w:val="99"/>
    <w:semiHidden/>
    <w:unhideWhenUsed/>
    <w:rsid w:val="00AA131E"/>
  </w:style>
  <w:style w:type="numbering" w:customStyle="1" w:styleId="1161">
    <w:name w:val="Нет списка1161"/>
    <w:next w:val="a7"/>
    <w:uiPriority w:val="99"/>
    <w:semiHidden/>
    <w:unhideWhenUsed/>
    <w:rsid w:val="00AA131E"/>
  </w:style>
  <w:style w:type="numbering" w:customStyle="1" w:styleId="1171">
    <w:name w:val="Нет списка1171"/>
    <w:next w:val="a7"/>
    <w:uiPriority w:val="99"/>
    <w:semiHidden/>
    <w:unhideWhenUsed/>
    <w:rsid w:val="00AA131E"/>
  </w:style>
  <w:style w:type="numbering" w:customStyle="1" w:styleId="11131">
    <w:name w:val="Нет списка11131"/>
    <w:next w:val="a7"/>
    <w:uiPriority w:val="99"/>
    <w:semiHidden/>
    <w:unhideWhenUsed/>
    <w:rsid w:val="00AA131E"/>
  </w:style>
  <w:style w:type="numbering" w:customStyle="1" w:styleId="111121">
    <w:name w:val="Нет списка111121"/>
    <w:next w:val="a7"/>
    <w:uiPriority w:val="99"/>
    <w:semiHidden/>
    <w:unhideWhenUsed/>
    <w:rsid w:val="00AA131E"/>
  </w:style>
  <w:style w:type="numbering" w:customStyle="1" w:styleId="21410">
    <w:name w:val="Нет списка2141"/>
    <w:next w:val="a7"/>
    <w:uiPriority w:val="99"/>
    <w:semiHidden/>
    <w:unhideWhenUsed/>
    <w:rsid w:val="00AA131E"/>
  </w:style>
  <w:style w:type="numbering" w:customStyle="1" w:styleId="361">
    <w:name w:val="Нет списка361"/>
    <w:next w:val="a7"/>
    <w:uiPriority w:val="99"/>
    <w:semiHidden/>
    <w:unhideWhenUsed/>
    <w:rsid w:val="00AA131E"/>
  </w:style>
  <w:style w:type="numbering" w:customStyle="1" w:styleId="4312">
    <w:name w:val="Нет списка431"/>
    <w:next w:val="a7"/>
    <w:uiPriority w:val="99"/>
    <w:semiHidden/>
    <w:unhideWhenUsed/>
    <w:rsid w:val="00AA131E"/>
  </w:style>
  <w:style w:type="numbering" w:customStyle="1" w:styleId="5310">
    <w:name w:val="Нет списка531"/>
    <w:next w:val="a7"/>
    <w:uiPriority w:val="99"/>
    <w:semiHidden/>
    <w:unhideWhenUsed/>
    <w:rsid w:val="00AA131E"/>
  </w:style>
  <w:style w:type="numbering" w:customStyle="1" w:styleId="6310">
    <w:name w:val="Нет списка631"/>
    <w:next w:val="a7"/>
    <w:uiPriority w:val="99"/>
    <w:semiHidden/>
    <w:unhideWhenUsed/>
    <w:rsid w:val="00AA131E"/>
  </w:style>
  <w:style w:type="numbering" w:customStyle="1" w:styleId="7310">
    <w:name w:val="Нет списка731"/>
    <w:next w:val="a7"/>
    <w:uiPriority w:val="99"/>
    <w:semiHidden/>
    <w:unhideWhenUsed/>
    <w:rsid w:val="00AA131E"/>
  </w:style>
  <w:style w:type="numbering" w:customStyle="1" w:styleId="8310">
    <w:name w:val="Нет списка831"/>
    <w:next w:val="a7"/>
    <w:uiPriority w:val="99"/>
    <w:semiHidden/>
    <w:unhideWhenUsed/>
    <w:rsid w:val="00AA131E"/>
  </w:style>
  <w:style w:type="numbering" w:customStyle="1" w:styleId="9310">
    <w:name w:val="Нет списка931"/>
    <w:next w:val="a7"/>
    <w:uiPriority w:val="99"/>
    <w:semiHidden/>
    <w:unhideWhenUsed/>
    <w:rsid w:val="00AA131E"/>
  </w:style>
  <w:style w:type="numbering" w:customStyle="1" w:styleId="1031">
    <w:name w:val="Нет списка1031"/>
    <w:next w:val="a7"/>
    <w:uiPriority w:val="99"/>
    <w:semiHidden/>
    <w:unhideWhenUsed/>
    <w:rsid w:val="00AA131E"/>
  </w:style>
  <w:style w:type="numbering" w:customStyle="1" w:styleId="1231">
    <w:name w:val="Нет списка1231"/>
    <w:next w:val="a7"/>
    <w:uiPriority w:val="99"/>
    <w:semiHidden/>
    <w:unhideWhenUsed/>
    <w:rsid w:val="00AA131E"/>
  </w:style>
  <w:style w:type="numbering" w:customStyle="1" w:styleId="1331">
    <w:name w:val="Нет списка1331"/>
    <w:next w:val="a7"/>
    <w:uiPriority w:val="99"/>
    <w:semiHidden/>
    <w:unhideWhenUsed/>
    <w:rsid w:val="00AA131E"/>
  </w:style>
  <w:style w:type="numbering" w:customStyle="1" w:styleId="1431">
    <w:name w:val="Нет списка1431"/>
    <w:next w:val="a7"/>
    <w:uiPriority w:val="99"/>
    <w:semiHidden/>
    <w:unhideWhenUsed/>
    <w:rsid w:val="00AA131E"/>
  </w:style>
  <w:style w:type="numbering" w:customStyle="1" w:styleId="1531">
    <w:name w:val="Нет списка1531"/>
    <w:next w:val="a7"/>
    <w:uiPriority w:val="99"/>
    <w:semiHidden/>
    <w:unhideWhenUsed/>
    <w:rsid w:val="00AA131E"/>
  </w:style>
  <w:style w:type="numbering" w:customStyle="1" w:styleId="1631">
    <w:name w:val="Нет списка1631"/>
    <w:next w:val="a7"/>
    <w:uiPriority w:val="99"/>
    <w:semiHidden/>
    <w:unhideWhenUsed/>
    <w:rsid w:val="00AA131E"/>
  </w:style>
  <w:style w:type="numbering" w:customStyle="1" w:styleId="1731">
    <w:name w:val="Нет списка1731"/>
    <w:next w:val="a7"/>
    <w:uiPriority w:val="99"/>
    <w:semiHidden/>
    <w:unhideWhenUsed/>
    <w:rsid w:val="00AA131E"/>
  </w:style>
  <w:style w:type="numbering" w:customStyle="1" w:styleId="1831">
    <w:name w:val="Нет списка1831"/>
    <w:next w:val="a7"/>
    <w:uiPriority w:val="99"/>
    <w:semiHidden/>
    <w:unhideWhenUsed/>
    <w:rsid w:val="00AA131E"/>
  </w:style>
  <w:style w:type="numbering" w:customStyle="1" w:styleId="1931">
    <w:name w:val="Нет списка1931"/>
    <w:next w:val="a7"/>
    <w:uiPriority w:val="99"/>
    <w:semiHidden/>
    <w:unhideWhenUsed/>
    <w:rsid w:val="00AA131E"/>
  </w:style>
  <w:style w:type="numbering" w:customStyle="1" w:styleId="2031">
    <w:name w:val="Нет списка2031"/>
    <w:next w:val="a7"/>
    <w:uiPriority w:val="99"/>
    <w:semiHidden/>
    <w:unhideWhenUsed/>
    <w:rsid w:val="00AA131E"/>
  </w:style>
  <w:style w:type="numbering" w:customStyle="1" w:styleId="21510">
    <w:name w:val="Нет списка2151"/>
    <w:next w:val="a7"/>
    <w:uiPriority w:val="99"/>
    <w:semiHidden/>
    <w:unhideWhenUsed/>
    <w:rsid w:val="00AA131E"/>
  </w:style>
  <w:style w:type="numbering" w:customStyle="1" w:styleId="2231">
    <w:name w:val="Нет списка2231"/>
    <w:next w:val="a7"/>
    <w:uiPriority w:val="99"/>
    <w:semiHidden/>
    <w:unhideWhenUsed/>
    <w:rsid w:val="00AA131E"/>
  </w:style>
  <w:style w:type="numbering" w:customStyle="1" w:styleId="2331">
    <w:name w:val="Нет списка2331"/>
    <w:next w:val="a7"/>
    <w:uiPriority w:val="99"/>
    <w:semiHidden/>
    <w:unhideWhenUsed/>
    <w:rsid w:val="00AA131E"/>
  </w:style>
  <w:style w:type="numbering" w:customStyle="1" w:styleId="2431">
    <w:name w:val="Нет списка2431"/>
    <w:next w:val="a7"/>
    <w:uiPriority w:val="99"/>
    <w:semiHidden/>
    <w:unhideWhenUsed/>
    <w:rsid w:val="00AA131E"/>
  </w:style>
  <w:style w:type="numbering" w:customStyle="1" w:styleId="2531">
    <w:name w:val="Нет списка2531"/>
    <w:next w:val="a7"/>
    <w:uiPriority w:val="99"/>
    <w:semiHidden/>
    <w:unhideWhenUsed/>
    <w:rsid w:val="00AA131E"/>
  </w:style>
  <w:style w:type="numbering" w:customStyle="1" w:styleId="2621">
    <w:name w:val="Нет списка2621"/>
    <w:next w:val="a7"/>
    <w:uiPriority w:val="99"/>
    <w:semiHidden/>
    <w:unhideWhenUsed/>
    <w:rsid w:val="00AA131E"/>
  </w:style>
  <w:style w:type="numbering" w:customStyle="1" w:styleId="11021">
    <w:name w:val="Нет списка11021"/>
    <w:next w:val="a7"/>
    <w:uiPriority w:val="99"/>
    <w:semiHidden/>
    <w:unhideWhenUsed/>
    <w:rsid w:val="00AA131E"/>
  </w:style>
  <w:style w:type="numbering" w:customStyle="1" w:styleId="1111121">
    <w:name w:val="Нет списка1111121"/>
    <w:next w:val="a7"/>
    <w:uiPriority w:val="99"/>
    <w:semiHidden/>
    <w:unhideWhenUsed/>
    <w:rsid w:val="00AA131E"/>
  </w:style>
  <w:style w:type="numbering" w:customStyle="1" w:styleId="11111121">
    <w:name w:val="Нет списка11111121"/>
    <w:next w:val="a7"/>
    <w:uiPriority w:val="99"/>
    <w:semiHidden/>
    <w:unhideWhenUsed/>
    <w:rsid w:val="00AA131E"/>
  </w:style>
  <w:style w:type="numbering" w:customStyle="1" w:styleId="2721">
    <w:name w:val="Нет списка2721"/>
    <w:next w:val="a7"/>
    <w:uiPriority w:val="99"/>
    <w:semiHidden/>
    <w:unhideWhenUsed/>
    <w:rsid w:val="00AA131E"/>
  </w:style>
  <w:style w:type="numbering" w:customStyle="1" w:styleId="31210">
    <w:name w:val="Нет списка3121"/>
    <w:next w:val="a7"/>
    <w:uiPriority w:val="99"/>
    <w:semiHidden/>
    <w:unhideWhenUsed/>
    <w:rsid w:val="00AA131E"/>
  </w:style>
  <w:style w:type="numbering" w:customStyle="1" w:styleId="41212">
    <w:name w:val="Нет списка4121"/>
    <w:next w:val="a7"/>
    <w:uiPriority w:val="99"/>
    <w:semiHidden/>
    <w:unhideWhenUsed/>
    <w:rsid w:val="00AA131E"/>
  </w:style>
  <w:style w:type="numbering" w:customStyle="1" w:styleId="51210">
    <w:name w:val="Нет списка5121"/>
    <w:next w:val="a7"/>
    <w:uiPriority w:val="99"/>
    <w:semiHidden/>
    <w:unhideWhenUsed/>
    <w:rsid w:val="00AA131E"/>
  </w:style>
  <w:style w:type="numbering" w:customStyle="1" w:styleId="61210">
    <w:name w:val="Нет списка6121"/>
    <w:next w:val="a7"/>
    <w:uiPriority w:val="99"/>
    <w:semiHidden/>
    <w:unhideWhenUsed/>
    <w:rsid w:val="00AA131E"/>
  </w:style>
  <w:style w:type="numbering" w:customStyle="1" w:styleId="71210">
    <w:name w:val="Нет списка7121"/>
    <w:next w:val="a7"/>
    <w:uiPriority w:val="99"/>
    <w:semiHidden/>
    <w:unhideWhenUsed/>
    <w:rsid w:val="00AA131E"/>
  </w:style>
  <w:style w:type="numbering" w:customStyle="1" w:styleId="2821">
    <w:name w:val="Нет списка2821"/>
    <w:next w:val="a7"/>
    <w:uiPriority w:val="99"/>
    <w:semiHidden/>
    <w:unhideWhenUsed/>
    <w:rsid w:val="00AA131E"/>
  </w:style>
  <w:style w:type="numbering" w:customStyle="1" w:styleId="11221">
    <w:name w:val="Нет списка11221"/>
    <w:next w:val="a7"/>
    <w:uiPriority w:val="99"/>
    <w:semiHidden/>
    <w:unhideWhenUsed/>
    <w:rsid w:val="00AA131E"/>
  </w:style>
  <w:style w:type="numbering" w:customStyle="1" w:styleId="2921">
    <w:name w:val="Нет списка2921"/>
    <w:next w:val="a7"/>
    <w:uiPriority w:val="99"/>
    <w:semiHidden/>
    <w:unhideWhenUsed/>
    <w:rsid w:val="00AA131E"/>
  </w:style>
  <w:style w:type="numbering" w:customStyle="1" w:styleId="3021">
    <w:name w:val="Нет списка3021"/>
    <w:next w:val="a7"/>
    <w:uiPriority w:val="99"/>
    <w:semiHidden/>
    <w:unhideWhenUsed/>
    <w:rsid w:val="00AA131E"/>
  </w:style>
  <w:style w:type="numbering" w:customStyle="1" w:styleId="11321">
    <w:name w:val="Нет списка11321"/>
    <w:next w:val="a7"/>
    <w:uiPriority w:val="99"/>
    <w:semiHidden/>
    <w:unhideWhenUsed/>
    <w:rsid w:val="00AA131E"/>
  </w:style>
  <w:style w:type="numbering" w:customStyle="1" w:styleId="21021">
    <w:name w:val="Нет списка21021"/>
    <w:next w:val="a7"/>
    <w:uiPriority w:val="99"/>
    <w:semiHidden/>
    <w:unhideWhenUsed/>
    <w:rsid w:val="00AA131E"/>
  </w:style>
  <w:style w:type="numbering" w:customStyle="1" w:styleId="3221">
    <w:name w:val="Нет списка3221"/>
    <w:next w:val="a7"/>
    <w:uiPriority w:val="99"/>
    <w:semiHidden/>
    <w:unhideWhenUsed/>
    <w:rsid w:val="00AA131E"/>
  </w:style>
  <w:style w:type="numbering" w:customStyle="1" w:styleId="81110">
    <w:name w:val="Нет списка8111"/>
    <w:next w:val="a7"/>
    <w:uiPriority w:val="99"/>
    <w:semiHidden/>
    <w:unhideWhenUsed/>
    <w:rsid w:val="00AA131E"/>
  </w:style>
  <w:style w:type="numbering" w:customStyle="1" w:styleId="91110">
    <w:name w:val="Нет списка9111"/>
    <w:next w:val="a7"/>
    <w:uiPriority w:val="99"/>
    <w:semiHidden/>
    <w:unhideWhenUsed/>
    <w:rsid w:val="00AA131E"/>
  </w:style>
  <w:style w:type="numbering" w:customStyle="1" w:styleId="101110">
    <w:name w:val="Нет списка10111"/>
    <w:next w:val="a7"/>
    <w:uiPriority w:val="99"/>
    <w:semiHidden/>
    <w:unhideWhenUsed/>
    <w:rsid w:val="00AA131E"/>
  </w:style>
  <w:style w:type="numbering" w:customStyle="1" w:styleId="121110">
    <w:name w:val="Нет списка12111"/>
    <w:next w:val="a7"/>
    <w:uiPriority w:val="99"/>
    <w:semiHidden/>
    <w:unhideWhenUsed/>
    <w:rsid w:val="00AA131E"/>
  </w:style>
  <w:style w:type="numbering" w:customStyle="1" w:styleId="131110">
    <w:name w:val="Нет списка13111"/>
    <w:next w:val="a7"/>
    <w:uiPriority w:val="99"/>
    <w:semiHidden/>
    <w:unhideWhenUsed/>
    <w:rsid w:val="00AA131E"/>
  </w:style>
  <w:style w:type="numbering" w:customStyle="1" w:styleId="141110">
    <w:name w:val="Нет списка14111"/>
    <w:next w:val="a7"/>
    <w:uiPriority w:val="99"/>
    <w:semiHidden/>
    <w:unhideWhenUsed/>
    <w:rsid w:val="00AA131E"/>
  </w:style>
  <w:style w:type="numbering" w:customStyle="1" w:styleId="151110">
    <w:name w:val="Нет списка15111"/>
    <w:next w:val="a7"/>
    <w:uiPriority w:val="99"/>
    <w:semiHidden/>
    <w:unhideWhenUsed/>
    <w:rsid w:val="00AA131E"/>
  </w:style>
  <w:style w:type="numbering" w:customStyle="1" w:styleId="161110">
    <w:name w:val="Нет списка16111"/>
    <w:next w:val="a7"/>
    <w:uiPriority w:val="99"/>
    <w:semiHidden/>
    <w:unhideWhenUsed/>
    <w:rsid w:val="00AA131E"/>
  </w:style>
  <w:style w:type="numbering" w:customStyle="1" w:styleId="171110">
    <w:name w:val="Нет списка17111"/>
    <w:next w:val="a7"/>
    <w:uiPriority w:val="99"/>
    <w:semiHidden/>
    <w:unhideWhenUsed/>
    <w:rsid w:val="00AA131E"/>
  </w:style>
  <w:style w:type="numbering" w:customStyle="1" w:styleId="181110">
    <w:name w:val="Нет списка18111"/>
    <w:next w:val="a7"/>
    <w:uiPriority w:val="99"/>
    <w:semiHidden/>
    <w:unhideWhenUsed/>
    <w:rsid w:val="00AA131E"/>
  </w:style>
  <w:style w:type="numbering" w:customStyle="1" w:styleId="19111">
    <w:name w:val="Нет списка19111"/>
    <w:next w:val="a7"/>
    <w:uiPriority w:val="99"/>
    <w:semiHidden/>
    <w:unhideWhenUsed/>
    <w:rsid w:val="00AA131E"/>
  </w:style>
  <w:style w:type="numbering" w:customStyle="1" w:styleId="20111">
    <w:name w:val="Нет списка20111"/>
    <w:next w:val="a7"/>
    <w:uiPriority w:val="99"/>
    <w:semiHidden/>
    <w:unhideWhenUsed/>
    <w:rsid w:val="00AA131E"/>
  </w:style>
  <w:style w:type="numbering" w:customStyle="1" w:styleId="211110">
    <w:name w:val="Нет списка21111"/>
    <w:next w:val="a7"/>
    <w:uiPriority w:val="99"/>
    <w:semiHidden/>
    <w:unhideWhenUsed/>
    <w:rsid w:val="00AA131E"/>
  </w:style>
  <w:style w:type="numbering" w:customStyle="1" w:styleId="22111">
    <w:name w:val="Нет списка22111"/>
    <w:next w:val="a7"/>
    <w:uiPriority w:val="99"/>
    <w:semiHidden/>
    <w:unhideWhenUsed/>
    <w:rsid w:val="00AA131E"/>
  </w:style>
  <w:style w:type="numbering" w:customStyle="1" w:styleId="23111">
    <w:name w:val="Нет списка23111"/>
    <w:next w:val="a7"/>
    <w:uiPriority w:val="99"/>
    <w:semiHidden/>
    <w:unhideWhenUsed/>
    <w:rsid w:val="00AA131E"/>
  </w:style>
  <w:style w:type="numbering" w:customStyle="1" w:styleId="24111">
    <w:name w:val="Нет списка24111"/>
    <w:next w:val="a7"/>
    <w:uiPriority w:val="99"/>
    <w:semiHidden/>
    <w:unhideWhenUsed/>
    <w:rsid w:val="00AA131E"/>
  </w:style>
  <w:style w:type="numbering" w:customStyle="1" w:styleId="25111">
    <w:name w:val="Нет списка25111"/>
    <w:next w:val="a7"/>
    <w:uiPriority w:val="99"/>
    <w:semiHidden/>
    <w:unhideWhenUsed/>
    <w:rsid w:val="00AA131E"/>
  </w:style>
  <w:style w:type="numbering" w:customStyle="1" w:styleId="3311">
    <w:name w:val="Нет списка3311"/>
    <w:next w:val="a7"/>
    <w:uiPriority w:val="99"/>
    <w:semiHidden/>
    <w:unhideWhenUsed/>
    <w:rsid w:val="00AA131E"/>
  </w:style>
  <w:style w:type="numbering" w:customStyle="1" w:styleId="11411">
    <w:name w:val="Нет списка11411"/>
    <w:next w:val="a7"/>
    <w:uiPriority w:val="99"/>
    <w:semiHidden/>
    <w:unhideWhenUsed/>
    <w:rsid w:val="00AA131E"/>
  </w:style>
  <w:style w:type="numbering" w:customStyle="1" w:styleId="11511">
    <w:name w:val="Нет списка11511"/>
    <w:next w:val="a7"/>
    <w:uiPriority w:val="99"/>
    <w:semiHidden/>
    <w:unhideWhenUsed/>
    <w:rsid w:val="00AA131E"/>
  </w:style>
  <w:style w:type="numbering" w:customStyle="1" w:styleId="111211">
    <w:name w:val="Нет списка111211"/>
    <w:next w:val="a7"/>
    <w:uiPriority w:val="99"/>
    <w:semiHidden/>
    <w:unhideWhenUsed/>
    <w:rsid w:val="00AA131E"/>
  </w:style>
  <w:style w:type="numbering" w:customStyle="1" w:styleId="212110">
    <w:name w:val="Нет списка21211"/>
    <w:next w:val="a7"/>
    <w:uiPriority w:val="99"/>
    <w:semiHidden/>
    <w:unhideWhenUsed/>
    <w:rsid w:val="00AA131E"/>
  </w:style>
  <w:style w:type="numbering" w:customStyle="1" w:styleId="3411">
    <w:name w:val="Нет списка3411"/>
    <w:next w:val="a7"/>
    <w:uiPriority w:val="99"/>
    <w:semiHidden/>
    <w:unhideWhenUsed/>
    <w:rsid w:val="00AA131E"/>
  </w:style>
  <w:style w:type="numbering" w:customStyle="1" w:styleId="42110">
    <w:name w:val="Нет списка4211"/>
    <w:next w:val="a7"/>
    <w:uiPriority w:val="99"/>
    <w:semiHidden/>
    <w:unhideWhenUsed/>
    <w:rsid w:val="00AA131E"/>
  </w:style>
  <w:style w:type="numbering" w:customStyle="1" w:styleId="52110">
    <w:name w:val="Нет списка5211"/>
    <w:next w:val="a7"/>
    <w:uiPriority w:val="99"/>
    <w:semiHidden/>
    <w:unhideWhenUsed/>
    <w:rsid w:val="00AA131E"/>
  </w:style>
  <w:style w:type="numbering" w:customStyle="1" w:styleId="62110">
    <w:name w:val="Нет списка6211"/>
    <w:next w:val="a7"/>
    <w:uiPriority w:val="99"/>
    <w:semiHidden/>
    <w:unhideWhenUsed/>
    <w:rsid w:val="00AA131E"/>
  </w:style>
  <w:style w:type="numbering" w:customStyle="1" w:styleId="72110">
    <w:name w:val="Нет списка7211"/>
    <w:next w:val="a7"/>
    <w:uiPriority w:val="99"/>
    <w:semiHidden/>
    <w:unhideWhenUsed/>
    <w:rsid w:val="00AA131E"/>
  </w:style>
  <w:style w:type="numbering" w:customStyle="1" w:styleId="82110">
    <w:name w:val="Нет списка8211"/>
    <w:next w:val="a7"/>
    <w:uiPriority w:val="99"/>
    <w:semiHidden/>
    <w:unhideWhenUsed/>
    <w:rsid w:val="00AA131E"/>
  </w:style>
  <w:style w:type="numbering" w:customStyle="1" w:styleId="92110">
    <w:name w:val="Нет списка9211"/>
    <w:next w:val="a7"/>
    <w:uiPriority w:val="99"/>
    <w:semiHidden/>
    <w:unhideWhenUsed/>
    <w:rsid w:val="00AA131E"/>
  </w:style>
  <w:style w:type="numbering" w:customStyle="1" w:styleId="10211">
    <w:name w:val="Нет списка10211"/>
    <w:next w:val="a7"/>
    <w:uiPriority w:val="99"/>
    <w:semiHidden/>
    <w:unhideWhenUsed/>
    <w:rsid w:val="00AA131E"/>
  </w:style>
  <w:style w:type="numbering" w:customStyle="1" w:styleId="12211">
    <w:name w:val="Нет списка12211"/>
    <w:next w:val="a7"/>
    <w:uiPriority w:val="99"/>
    <w:semiHidden/>
    <w:unhideWhenUsed/>
    <w:rsid w:val="00AA131E"/>
  </w:style>
  <w:style w:type="numbering" w:customStyle="1" w:styleId="13211">
    <w:name w:val="Нет списка13211"/>
    <w:next w:val="a7"/>
    <w:uiPriority w:val="99"/>
    <w:semiHidden/>
    <w:unhideWhenUsed/>
    <w:rsid w:val="00AA131E"/>
  </w:style>
  <w:style w:type="numbering" w:customStyle="1" w:styleId="14211">
    <w:name w:val="Нет списка14211"/>
    <w:next w:val="a7"/>
    <w:uiPriority w:val="99"/>
    <w:semiHidden/>
    <w:unhideWhenUsed/>
    <w:rsid w:val="00AA131E"/>
  </w:style>
  <w:style w:type="numbering" w:customStyle="1" w:styleId="15211">
    <w:name w:val="Нет списка15211"/>
    <w:next w:val="a7"/>
    <w:uiPriority w:val="99"/>
    <w:semiHidden/>
    <w:unhideWhenUsed/>
    <w:rsid w:val="00AA131E"/>
  </w:style>
  <w:style w:type="numbering" w:customStyle="1" w:styleId="16211">
    <w:name w:val="Нет списка16211"/>
    <w:next w:val="a7"/>
    <w:uiPriority w:val="99"/>
    <w:semiHidden/>
    <w:unhideWhenUsed/>
    <w:rsid w:val="00AA131E"/>
  </w:style>
  <w:style w:type="numbering" w:customStyle="1" w:styleId="17211">
    <w:name w:val="Нет списка17211"/>
    <w:next w:val="a7"/>
    <w:uiPriority w:val="99"/>
    <w:semiHidden/>
    <w:unhideWhenUsed/>
    <w:rsid w:val="00AA131E"/>
  </w:style>
  <w:style w:type="numbering" w:customStyle="1" w:styleId="18211">
    <w:name w:val="Нет списка18211"/>
    <w:next w:val="a7"/>
    <w:uiPriority w:val="99"/>
    <w:semiHidden/>
    <w:unhideWhenUsed/>
    <w:rsid w:val="00AA131E"/>
  </w:style>
  <w:style w:type="numbering" w:customStyle="1" w:styleId="19211">
    <w:name w:val="Нет списка19211"/>
    <w:next w:val="a7"/>
    <w:uiPriority w:val="99"/>
    <w:semiHidden/>
    <w:unhideWhenUsed/>
    <w:rsid w:val="00AA131E"/>
  </w:style>
  <w:style w:type="numbering" w:customStyle="1" w:styleId="20211">
    <w:name w:val="Нет списка20211"/>
    <w:next w:val="a7"/>
    <w:uiPriority w:val="99"/>
    <w:semiHidden/>
    <w:unhideWhenUsed/>
    <w:rsid w:val="00AA131E"/>
  </w:style>
  <w:style w:type="numbering" w:customStyle="1" w:styleId="21311">
    <w:name w:val="Нет списка21311"/>
    <w:next w:val="a7"/>
    <w:uiPriority w:val="99"/>
    <w:semiHidden/>
    <w:unhideWhenUsed/>
    <w:rsid w:val="00AA131E"/>
  </w:style>
  <w:style w:type="numbering" w:customStyle="1" w:styleId="22211">
    <w:name w:val="Нет списка22211"/>
    <w:next w:val="a7"/>
    <w:uiPriority w:val="99"/>
    <w:semiHidden/>
    <w:unhideWhenUsed/>
    <w:rsid w:val="00AA131E"/>
  </w:style>
  <w:style w:type="numbering" w:customStyle="1" w:styleId="23211">
    <w:name w:val="Нет списка23211"/>
    <w:next w:val="a7"/>
    <w:uiPriority w:val="99"/>
    <w:semiHidden/>
    <w:unhideWhenUsed/>
    <w:rsid w:val="00AA131E"/>
  </w:style>
  <w:style w:type="numbering" w:customStyle="1" w:styleId="24211">
    <w:name w:val="Нет списка24211"/>
    <w:next w:val="a7"/>
    <w:uiPriority w:val="99"/>
    <w:semiHidden/>
    <w:unhideWhenUsed/>
    <w:rsid w:val="00AA131E"/>
  </w:style>
  <w:style w:type="numbering" w:customStyle="1" w:styleId="25211">
    <w:name w:val="Нет списка25211"/>
    <w:next w:val="a7"/>
    <w:uiPriority w:val="99"/>
    <w:semiHidden/>
    <w:unhideWhenUsed/>
    <w:rsid w:val="00AA131E"/>
  </w:style>
  <w:style w:type="numbering" w:customStyle="1" w:styleId="26111">
    <w:name w:val="Нет списка26111"/>
    <w:next w:val="a7"/>
    <w:uiPriority w:val="99"/>
    <w:semiHidden/>
    <w:unhideWhenUsed/>
    <w:rsid w:val="00AA131E"/>
  </w:style>
  <w:style w:type="numbering" w:customStyle="1" w:styleId="110111">
    <w:name w:val="Нет списка110111"/>
    <w:next w:val="a7"/>
    <w:uiPriority w:val="99"/>
    <w:semiHidden/>
    <w:unhideWhenUsed/>
    <w:rsid w:val="00AA131E"/>
  </w:style>
  <w:style w:type="numbering" w:customStyle="1" w:styleId="111111121">
    <w:name w:val="Нет списка111111121"/>
    <w:next w:val="a7"/>
    <w:uiPriority w:val="99"/>
    <w:semiHidden/>
    <w:unhideWhenUsed/>
    <w:rsid w:val="00AA131E"/>
  </w:style>
  <w:style w:type="numbering" w:customStyle="1" w:styleId="27111">
    <w:name w:val="Нет списка27111"/>
    <w:next w:val="a7"/>
    <w:uiPriority w:val="99"/>
    <w:semiHidden/>
    <w:unhideWhenUsed/>
    <w:rsid w:val="00AA131E"/>
  </w:style>
  <w:style w:type="numbering" w:customStyle="1" w:styleId="31111">
    <w:name w:val="Нет списка31111"/>
    <w:next w:val="a7"/>
    <w:uiPriority w:val="99"/>
    <w:semiHidden/>
    <w:unhideWhenUsed/>
    <w:rsid w:val="00AA131E"/>
  </w:style>
  <w:style w:type="numbering" w:customStyle="1" w:styleId="411112">
    <w:name w:val="Нет списка41111"/>
    <w:next w:val="a7"/>
    <w:uiPriority w:val="99"/>
    <w:semiHidden/>
    <w:unhideWhenUsed/>
    <w:rsid w:val="00AA131E"/>
  </w:style>
  <w:style w:type="numbering" w:customStyle="1" w:styleId="51111">
    <w:name w:val="Нет списка51111"/>
    <w:next w:val="a7"/>
    <w:uiPriority w:val="99"/>
    <w:semiHidden/>
    <w:unhideWhenUsed/>
    <w:rsid w:val="00AA131E"/>
  </w:style>
  <w:style w:type="numbering" w:customStyle="1" w:styleId="611110">
    <w:name w:val="Нет списка61111"/>
    <w:next w:val="a7"/>
    <w:uiPriority w:val="99"/>
    <w:semiHidden/>
    <w:unhideWhenUsed/>
    <w:rsid w:val="00AA131E"/>
  </w:style>
  <w:style w:type="numbering" w:customStyle="1" w:styleId="711110">
    <w:name w:val="Нет списка71111"/>
    <w:next w:val="a7"/>
    <w:uiPriority w:val="99"/>
    <w:semiHidden/>
    <w:unhideWhenUsed/>
    <w:rsid w:val="00AA131E"/>
  </w:style>
  <w:style w:type="numbering" w:customStyle="1" w:styleId="28111">
    <w:name w:val="Нет списка28111"/>
    <w:next w:val="a7"/>
    <w:uiPriority w:val="99"/>
    <w:semiHidden/>
    <w:unhideWhenUsed/>
    <w:rsid w:val="00AA131E"/>
  </w:style>
  <w:style w:type="numbering" w:customStyle="1" w:styleId="112111">
    <w:name w:val="Нет списка112111"/>
    <w:next w:val="a7"/>
    <w:uiPriority w:val="99"/>
    <w:semiHidden/>
    <w:unhideWhenUsed/>
    <w:rsid w:val="00AA131E"/>
  </w:style>
  <w:style w:type="numbering" w:customStyle="1" w:styleId="29111">
    <w:name w:val="Нет списка29111"/>
    <w:next w:val="a7"/>
    <w:uiPriority w:val="99"/>
    <w:semiHidden/>
    <w:unhideWhenUsed/>
    <w:rsid w:val="00AA131E"/>
  </w:style>
  <w:style w:type="numbering" w:customStyle="1" w:styleId="30111">
    <w:name w:val="Нет списка30111"/>
    <w:next w:val="a7"/>
    <w:uiPriority w:val="99"/>
    <w:semiHidden/>
    <w:unhideWhenUsed/>
    <w:rsid w:val="00AA131E"/>
  </w:style>
  <w:style w:type="numbering" w:customStyle="1" w:styleId="113111">
    <w:name w:val="Нет списка113111"/>
    <w:next w:val="a7"/>
    <w:uiPriority w:val="99"/>
    <w:semiHidden/>
    <w:unhideWhenUsed/>
    <w:rsid w:val="00AA131E"/>
  </w:style>
  <w:style w:type="numbering" w:customStyle="1" w:styleId="210111">
    <w:name w:val="Нет списка210111"/>
    <w:next w:val="a7"/>
    <w:uiPriority w:val="99"/>
    <w:semiHidden/>
    <w:unhideWhenUsed/>
    <w:rsid w:val="00AA131E"/>
  </w:style>
  <w:style w:type="numbering" w:customStyle="1" w:styleId="32111">
    <w:name w:val="Нет списка32111"/>
    <w:next w:val="a7"/>
    <w:uiPriority w:val="99"/>
    <w:semiHidden/>
    <w:unhideWhenUsed/>
    <w:rsid w:val="00AA131E"/>
  </w:style>
  <w:style w:type="table" w:customStyle="1" w:styleId="225">
    <w:name w:val="Таблица простая 22"/>
    <w:basedOn w:val="a6"/>
    <w:uiPriority w:val="42"/>
    <w:rsid w:val="00AA131E"/>
    <w:pPr>
      <w:spacing w:after="0" w:line="240" w:lineRule="auto"/>
    </w:pPr>
    <w:rPr>
      <w:rFonts w:eastAsiaTheme="minorHAnsi"/>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56">
    <w:name w:val="Стиль5"/>
    <w:link w:val="57"/>
    <w:qFormat/>
    <w:rsid w:val="00775C14"/>
    <w:pPr>
      <w:jc w:val="center"/>
    </w:pPr>
    <w:rPr>
      <w:rFonts w:asciiTheme="majorHAnsi" w:eastAsiaTheme="majorEastAsia" w:hAnsiTheme="majorHAnsi" w:cstheme="majorBidi"/>
      <w:b/>
      <w:caps/>
      <w:color w:val="7C3776" w:themeColor="text2"/>
      <w:sz w:val="32"/>
      <w:szCs w:val="32"/>
    </w:rPr>
  </w:style>
  <w:style w:type="character" w:customStyle="1" w:styleId="57">
    <w:name w:val="Стиль5 Знак"/>
    <w:basedOn w:val="13"/>
    <w:link w:val="56"/>
    <w:rsid w:val="00775C14"/>
    <w:rPr>
      <w:rFonts w:asciiTheme="majorHAnsi" w:eastAsiaTheme="majorEastAsia" w:hAnsiTheme="majorHAnsi" w:cstheme="majorBidi"/>
      <w:b/>
      <w:caps/>
      <w:color w:val="7C3776" w:themeColor="text2"/>
      <w:sz w:val="32"/>
      <w:szCs w:val="32"/>
    </w:rPr>
  </w:style>
  <w:style w:type="character" w:customStyle="1" w:styleId="3ff0">
    <w:name w:val="Неразрешенное упоминание3"/>
    <w:basedOn w:val="a5"/>
    <w:uiPriority w:val="99"/>
    <w:semiHidden/>
    <w:rsid w:val="003F15E9"/>
    <w:rPr>
      <w:color w:val="808080"/>
      <w:shd w:val="clear" w:color="auto" w:fill="E6E6E6"/>
    </w:rPr>
  </w:style>
  <w:style w:type="table" w:customStyle="1" w:styleId="2161">
    <w:name w:val="Таблица простая 216"/>
    <w:basedOn w:val="a6"/>
    <w:uiPriority w:val="42"/>
    <w:rsid w:val="00312020"/>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245">
    <w:name w:val="Сетка таблицы24"/>
    <w:basedOn w:val="a6"/>
    <w:next w:val="afd"/>
    <w:rsid w:val="00CC3069"/>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Сетка таблицы114"/>
    <w:basedOn w:val="a6"/>
    <w:next w:val="afd"/>
    <w:uiPriority w:val="59"/>
    <w:rsid w:val="00CC3069"/>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5">
    <w:name w:val="Сетка таблицы25"/>
    <w:basedOn w:val="a6"/>
    <w:next w:val="afd"/>
    <w:rsid w:val="00CC3069"/>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0">
    <w:name w:val="Таблица простая 218"/>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441">
    <w:name w:val="Светлая сетка - Акцент 44"/>
    <w:basedOn w:val="a6"/>
    <w:next w:val="-4"/>
    <w:uiPriority w:val="62"/>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31">
    <w:name w:val="Светлая сетка - Акцент 413"/>
    <w:basedOn w:val="a6"/>
    <w:next w:val="-4"/>
    <w:uiPriority w:val="62"/>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22">
    <w:name w:val="Светлая сетка - Акцент 422"/>
    <w:basedOn w:val="a6"/>
    <w:uiPriority w:val="62"/>
    <w:rsid w:val="005B5F16"/>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120">
    <w:name w:val="Светлая сетка - Акцент 4112"/>
    <w:basedOn w:val="a6"/>
    <w:uiPriority w:val="62"/>
    <w:rsid w:val="005B5F16"/>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312">
    <w:name w:val="Светлая сетка - Акцент 431"/>
    <w:basedOn w:val="a6"/>
    <w:uiPriority w:val="62"/>
    <w:rsid w:val="005B5F16"/>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12">
    <w:name w:val="Светлая сетка - Акцент 4121"/>
    <w:basedOn w:val="a6"/>
    <w:uiPriority w:val="62"/>
    <w:rsid w:val="005B5F16"/>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3">
    <w:name w:val="Светлая сетка - Акцент 4211"/>
    <w:basedOn w:val="a6"/>
    <w:uiPriority w:val="62"/>
    <w:rsid w:val="005B5F16"/>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1110">
    <w:name w:val="Светлая сетка - Акцент 41111"/>
    <w:basedOn w:val="a6"/>
    <w:uiPriority w:val="62"/>
    <w:rsid w:val="005B5F16"/>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numbering" w:customStyle="1" w:styleId="71112">
    <w:name w:val="Стиль7111"/>
    <w:uiPriority w:val="99"/>
    <w:rsid w:val="005B5F16"/>
  </w:style>
  <w:style w:type="numbering" w:customStyle="1" w:styleId="61112">
    <w:name w:val="Стиль6111"/>
    <w:uiPriority w:val="99"/>
    <w:rsid w:val="005B5F16"/>
  </w:style>
  <w:style w:type="numbering" w:customStyle="1" w:styleId="81111">
    <w:name w:val="Стиль8111"/>
    <w:uiPriority w:val="99"/>
    <w:rsid w:val="005B5F16"/>
  </w:style>
  <w:style w:type="numbering" w:customStyle="1" w:styleId="161111">
    <w:name w:val="Стиль16111"/>
    <w:uiPriority w:val="99"/>
    <w:rsid w:val="005B5F16"/>
  </w:style>
  <w:style w:type="numbering" w:customStyle="1" w:styleId="31c">
    <w:name w:val="Стиль31"/>
    <w:rsid w:val="005B5F16"/>
  </w:style>
  <w:style w:type="numbering" w:customStyle="1" w:styleId="181111">
    <w:name w:val="Стиль18111"/>
    <w:uiPriority w:val="99"/>
    <w:rsid w:val="005B5F16"/>
  </w:style>
  <w:style w:type="numbering" w:customStyle="1" w:styleId="16212">
    <w:name w:val="Стиль1621"/>
    <w:uiPriority w:val="99"/>
    <w:rsid w:val="005B5F16"/>
  </w:style>
  <w:style w:type="numbering" w:customStyle="1" w:styleId="131111">
    <w:name w:val="Стиль13111"/>
    <w:uiPriority w:val="99"/>
    <w:rsid w:val="005B5F16"/>
  </w:style>
  <w:style w:type="numbering" w:customStyle="1" w:styleId="171111">
    <w:name w:val="Стиль17111"/>
    <w:uiPriority w:val="99"/>
    <w:rsid w:val="005B5F16"/>
  </w:style>
  <w:style w:type="numbering" w:customStyle="1" w:styleId="17213">
    <w:name w:val="Стиль1721"/>
    <w:uiPriority w:val="99"/>
    <w:rsid w:val="005B5F16"/>
  </w:style>
  <w:style w:type="numbering" w:customStyle="1" w:styleId="18121">
    <w:name w:val="Стиль1812"/>
    <w:rsid w:val="005B5F16"/>
  </w:style>
  <w:style w:type="numbering" w:customStyle="1" w:styleId="9311">
    <w:name w:val="Стиль931"/>
    <w:uiPriority w:val="99"/>
    <w:rsid w:val="005B5F16"/>
  </w:style>
  <w:style w:type="numbering" w:customStyle="1" w:styleId="141111">
    <w:name w:val="Стиль14111"/>
    <w:uiPriority w:val="99"/>
    <w:rsid w:val="005B5F16"/>
  </w:style>
  <w:style w:type="numbering" w:customStyle="1" w:styleId="101111">
    <w:name w:val="Стиль10111"/>
    <w:uiPriority w:val="99"/>
    <w:rsid w:val="005B5F16"/>
  </w:style>
  <w:style w:type="numbering" w:customStyle="1" w:styleId="121111">
    <w:name w:val="Стиль12111"/>
    <w:uiPriority w:val="99"/>
    <w:rsid w:val="005B5F16"/>
  </w:style>
  <w:style w:type="numbering" w:customStyle="1" w:styleId="418">
    <w:name w:val="Стиль41"/>
    <w:rsid w:val="005B5F16"/>
  </w:style>
  <w:style w:type="numbering" w:customStyle="1" w:styleId="18213">
    <w:name w:val="Стиль1821"/>
    <w:uiPriority w:val="99"/>
    <w:rsid w:val="005B5F16"/>
  </w:style>
  <w:style w:type="numbering" w:customStyle="1" w:styleId="111110">
    <w:name w:val="Стиль11111"/>
    <w:uiPriority w:val="99"/>
    <w:rsid w:val="005B5F16"/>
  </w:style>
  <w:style w:type="character" w:customStyle="1" w:styleId="11f1">
    <w:name w:val="Неразрешенное упоминание11"/>
    <w:basedOn w:val="a5"/>
    <w:uiPriority w:val="99"/>
    <w:semiHidden/>
    <w:unhideWhenUsed/>
    <w:rsid w:val="005B5F16"/>
    <w:rPr>
      <w:color w:val="808080"/>
      <w:shd w:val="clear" w:color="auto" w:fill="E6E6E6"/>
    </w:rPr>
  </w:style>
  <w:style w:type="paragraph" w:customStyle="1" w:styleId="xl151">
    <w:name w:val="xl151"/>
    <w:basedOn w:val="a4"/>
    <w:uiPriority w:val="99"/>
    <w:qFormat/>
    <w:rsid w:val="005B5F16"/>
    <w:pPr>
      <w:pBdr>
        <w:bottom w:val="single" w:sz="8" w:space="0" w:color="auto"/>
        <w:right w:val="single" w:sz="8" w:space="0" w:color="auto"/>
      </w:pBdr>
      <w:shd w:val="clear" w:color="000000" w:fill="CDDD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52">
    <w:name w:val="xl152"/>
    <w:basedOn w:val="a4"/>
    <w:uiPriority w:val="99"/>
    <w:qFormat/>
    <w:rsid w:val="005B5F16"/>
    <w:pPr>
      <w:pBdr>
        <w:bottom w:val="single" w:sz="8" w:space="0" w:color="auto"/>
        <w:right w:val="single" w:sz="8" w:space="0" w:color="auto"/>
      </w:pBdr>
      <w:shd w:val="clear" w:color="000000" w:fill="BFD9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53">
    <w:name w:val="xl153"/>
    <w:basedOn w:val="a4"/>
    <w:uiPriority w:val="99"/>
    <w:qFormat/>
    <w:rsid w:val="005B5F16"/>
    <w:pPr>
      <w:pBdr>
        <w:bottom w:val="single" w:sz="8" w:space="0" w:color="auto"/>
        <w:right w:val="single" w:sz="8" w:space="0" w:color="auto"/>
      </w:pBdr>
      <w:shd w:val="clear" w:color="000000" w:fill="DFE2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54">
    <w:name w:val="xl154"/>
    <w:basedOn w:val="a4"/>
    <w:uiPriority w:val="99"/>
    <w:qFormat/>
    <w:rsid w:val="005B5F16"/>
    <w:pPr>
      <w:pBdr>
        <w:bottom w:val="single" w:sz="8" w:space="0" w:color="auto"/>
        <w:right w:val="single" w:sz="8" w:space="0" w:color="auto"/>
      </w:pBdr>
      <w:shd w:val="clear" w:color="000000" w:fill="F98C7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55">
    <w:name w:val="xl155"/>
    <w:basedOn w:val="a4"/>
    <w:uiPriority w:val="99"/>
    <w:qFormat/>
    <w:rsid w:val="005B5F16"/>
    <w:pPr>
      <w:pBdr>
        <w:bottom w:val="single" w:sz="8" w:space="0" w:color="auto"/>
        <w:right w:val="single" w:sz="8" w:space="0" w:color="auto"/>
      </w:pBdr>
      <w:shd w:val="clear" w:color="000000" w:fill="FEDD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56">
    <w:name w:val="xl156"/>
    <w:basedOn w:val="a4"/>
    <w:uiPriority w:val="99"/>
    <w:qFormat/>
    <w:rsid w:val="005B5F16"/>
    <w:pPr>
      <w:pBdr>
        <w:bottom w:val="single" w:sz="8" w:space="0" w:color="auto"/>
        <w:right w:val="single" w:sz="8" w:space="0" w:color="auto"/>
      </w:pBdr>
      <w:shd w:val="clear" w:color="000000" w:fill="F98D7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57">
    <w:name w:val="xl157"/>
    <w:basedOn w:val="a4"/>
    <w:uiPriority w:val="99"/>
    <w:qFormat/>
    <w:rsid w:val="005B5F16"/>
    <w:pPr>
      <w:pBdr>
        <w:bottom w:val="single" w:sz="8" w:space="0" w:color="auto"/>
        <w:right w:val="single" w:sz="8" w:space="0" w:color="auto"/>
      </w:pBdr>
      <w:shd w:val="clear" w:color="000000" w:fill="FBAA77"/>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58">
    <w:name w:val="xl158"/>
    <w:basedOn w:val="a4"/>
    <w:uiPriority w:val="99"/>
    <w:qFormat/>
    <w:rsid w:val="005B5F16"/>
    <w:pPr>
      <w:pBdr>
        <w:bottom w:val="single" w:sz="8" w:space="0" w:color="auto"/>
        <w:right w:val="single" w:sz="8" w:space="0" w:color="auto"/>
      </w:pBdr>
      <w:shd w:val="clear" w:color="000000" w:fill="BBD8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59">
    <w:name w:val="xl159"/>
    <w:basedOn w:val="a4"/>
    <w:uiPriority w:val="99"/>
    <w:qFormat/>
    <w:rsid w:val="005B5F16"/>
    <w:pPr>
      <w:pBdr>
        <w:bottom w:val="single" w:sz="8" w:space="0" w:color="auto"/>
        <w:right w:val="single" w:sz="8" w:space="0" w:color="auto"/>
      </w:pBdr>
      <w:shd w:val="clear" w:color="000000" w:fill="FEDC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0">
    <w:name w:val="xl160"/>
    <w:basedOn w:val="a4"/>
    <w:uiPriority w:val="99"/>
    <w:qFormat/>
    <w:rsid w:val="005B5F16"/>
    <w:pPr>
      <w:pBdr>
        <w:bottom w:val="single" w:sz="8" w:space="0" w:color="auto"/>
        <w:right w:val="single" w:sz="8" w:space="0" w:color="auto"/>
      </w:pBdr>
      <w:shd w:val="clear" w:color="000000" w:fill="F98A7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1">
    <w:name w:val="xl161"/>
    <w:basedOn w:val="a4"/>
    <w:uiPriority w:val="99"/>
    <w:qFormat/>
    <w:rsid w:val="005B5F16"/>
    <w:pPr>
      <w:pBdr>
        <w:bottom w:val="single" w:sz="8" w:space="0" w:color="auto"/>
        <w:right w:val="single" w:sz="8" w:space="0" w:color="auto"/>
      </w:pBdr>
      <w:shd w:val="clear" w:color="000000" w:fill="FA8E7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2">
    <w:name w:val="xl162"/>
    <w:basedOn w:val="a4"/>
    <w:uiPriority w:val="99"/>
    <w:qFormat/>
    <w:rsid w:val="005B5F16"/>
    <w:pPr>
      <w:pBdr>
        <w:bottom w:val="single" w:sz="8" w:space="0" w:color="auto"/>
        <w:right w:val="single" w:sz="8" w:space="0" w:color="auto"/>
      </w:pBdr>
      <w:shd w:val="clear" w:color="000000" w:fill="F97B6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3">
    <w:name w:val="xl163"/>
    <w:basedOn w:val="a4"/>
    <w:uiPriority w:val="99"/>
    <w:qFormat/>
    <w:rsid w:val="005B5F16"/>
    <w:pPr>
      <w:pBdr>
        <w:bottom w:val="single" w:sz="8" w:space="0" w:color="auto"/>
        <w:right w:val="single" w:sz="8" w:space="0" w:color="auto"/>
      </w:pBdr>
      <w:shd w:val="clear" w:color="000000" w:fill="B8D7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4">
    <w:name w:val="xl164"/>
    <w:basedOn w:val="a4"/>
    <w:uiPriority w:val="99"/>
    <w:qFormat/>
    <w:rsid w:val="005B5F16"/>
    <w:pPr>
      <w:pBdr>
        <w:bottom w:val="single" w:sz="8" w:space="0" w:color="auto"/>
        <w:right w:val="single" w:sz="8" w:space="0" w:color="auto"/>
      </w:pBdr>
      <w:shd w:val="clear" w:color="000000" w:fill="B0D5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5">
    <w:name w:val="xl165"/>
    <w:basedOn w:val="a4"/>
    <w:uiPriority w:val="99"/>
    <w:qFormat/>
    <w:rsid w:val="005B5F16"/>
    <w:pPr>
      <w:pBdr>
        <w:bottom w:val="single" w:sz="8" w:space="0" w:color="auto"/>
        <w:right w:val="single" w:sz="8" w:space="0" w:color="auto"/>
      </w:pBdr>
      <w:shd w:val="clear" w:color="000000" w:fill="A7D2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6">
    <w:name w:val="xl166"/>
    <w:basedOn w:val="a4"/>
    <w:uiPriority w:val="99"/>
    <w:qFormat/>
    <w:rsid w:val="005B5F16"/>
    <w:pPr>
      <w:pBdr>
        <w:bottom w:val="single" w:sz="8" w:space="0" w:color="auto"/>
        <w:right w:val="single" w:sz="8" w:space="0" w:color="auto"/>
      </w:pBdr>
      <w:shd w:val="clear" w:color="000000" w:fill="FBA175"/>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7">
    <w:name w:val="xl167"/>
    <w:basedOn w:val="a4"/>
    <w:uiPriority w:val="99"/>
    <w:qFormat/>
    <w:rsid w:val="005B5F16"/>
    <w:pPr>
      <w:pBdr>
        <w:bottom w:val="single" w:sz="8" w:space="0" w:color="auto"/>
        <w:right w:val="single" w:sz="8" w:space="0" w:color="auto"/>
      </w:pBdr>
      <w:shd w:val="clear" w:color="000000" w:fill="C9DC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8">
    <w:name w:val="xl168"/>
    <w:basedOn w:val="a4"/>
    <w:uiPriority w:val="99"/>
    <w:qFormat/>
    <w:rsid w:val="005B5F16"/>
    <w:pPr>
      <w:pBdr>
        <w:bottom w:val="single" w:sz="8" w:space="0" w:color="auto"/>
        <w:right w:val="single" w:sz="8" w:space="0" w:color="auto"/>
      </w:pBdr>
      <w:shd w:val="clear" w:color="000000" w:fill="FA9E75"/>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9">
    <w:name w:val="xl169"/>
    <w:basedOn w:val="a4"/>
    <w:uiPriority w:val="99"/>
    <w:qFormat/>
    <w:rsid w:val="005B5F16"/>
    <w:pPr>
      <w:pBdr>
        <w:bottom w:val="single" w:sz="8" w:space="0" w:color="auto"/>
        <w:right w:val="single" w:sz="8" w:space="0" w:color="auto"/>
      </w:pBdr>
      <w:shd w:val="clear" w:color="000000" w:fill="FBA376"/>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0">
    <w:name w:val="xl170"/>
    <w:basedOn w:val="a4"/>
    <w:uiPriority w:val="99"/>
    <w:qFormat/>
    <w:rsid w:val="005B5F16"/>
    <w:pPr>
      <w:pBdr>
        <w:bottom w:val="single" w:sz="8" w:space="0" w:color="auto"/>
        <w:right w:val="single" w:sz="8" w:space="0" w:color="auto"/>
      </w:pBdr>
      <w:shd w:val="clear" w:color="000000" w:fill="FA927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1">
    <w:name w:val="xl171"/>
    <w:basedOn w:val="a4"/>
    <w:uiPriority w:val="99"/>
    <w:qFormat/>
    <w:rsid w:val="005B5F16"/>
    <w:pPr>
      <w:pBdr>
        <w:bottom w:val="single" w:sz="8" w:space="0" w:color="auto"/>
        <w:right w:val="single" w:sz="8" w:space="0" w:color="auto"/>
      </w:pBdr>
      <w:shd w:val="clear" w:color="000000" w:fill="FDD5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2">
    <w:name w:val="xl172"/>
    <w:basedOn w:val="a4"/>
    <w:uiPriority w:val="99"/>
    <w:qFormat/>
    <w:rsid w:val="005B5F16"/>
    <w:pPr>
      <w:pBdr>
        <w:bottom w:val="single" w:sz="8" w:space="0" w:color="auto"/>
        <w:right w:val="single" w:sz="8" w:space="0" w:color="auto"/>
      </w:pBdr>
      <w:shd w:val="clear" w:color="000000" w:fill="D5DF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3">
    <w:name w:val="xl173"/>
    <w:basedOn w:val="a4"/>
    <w:uiPriority w:val="99"/>
    <w:qFormat/>
    <w:rsid w:val="005B5F16"/>
    <w:pPr>
      <w:pBdr>
        <w:bottom w:val="single" w:sz="8" w:space="0" w:color="auto"/>
        <w:right w:val="single" w:sz="8" w:space="0" w:color="auto"/>
      </w:pBdr>
      <w:shd w:val="clear" w:color="000000" w:fill="FEDF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4">
    <w:name w:val="xl174"/>
    <w:basedOn w:val="a4"/>
    <w:uiPriority w:val="99"/>
    <w:qFormat/>
    <w:rsid w:val="005B5F16"/>
    <w:pPr>
      <w:pBdr>
        <w:bottom w:val="single" w:sz="8" w:space="0" w:color="auto"/>
        <w:right w:val="single" w:sz="8" w:space="0" w:color="auto"/>
      </w:pBdr>
      <w:shd w:val="clear" w:color="000000" w:fill="FDC77D"/>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5">
    <w:name w:val="xl175"/>
    <w:basedOn w:val="a4"/>
    <w:uiPriority w:val="99"/>
    <w:qFormat/>
    <w:rsid w:val="005B5F16"/>
    <w:pPr>
      <w:pBdr>
        <w:bottom w:val="single" w:sz="8" w:space="0" w:color="auto"/>
        <w:right w:val="single" w:sz="8" w:space="0" w:color="auto"/>
      </w:pBdr>
      <w:shd w:val="clear" w:color="000000" w:fill="EDE6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6">
    <w:name w:val="xl176"/>
    <w:basedOn w:val="a4"/>
    <w:uiPriority w:val="99"/>
    <w:qFormat/>
    <w:rsid w:val="005B5F16"/>
    <w:pPr>
      <w:pBdr>
        <w:bottom w:val="single" w:sz="8" w:space="0" w:color="auto"/>
        <w:right w:val="single" w:sz="8" w:space="0" w:color="auto"/>
      </w:pBdr>
      <w:shd w:val="clear" w:color="000000" w:fill="FA977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7">
    <w:name w:val="xl177"/>
    <w:basedOn w:val="a4"/>
    <w:uiPriority w:val="99"/>
    <w:qFormat/>
    <w:rsid w:val="005B5F16"/>
    <w:pPr>
      <w:pBdr>
        <w:bottom w:val="single" w:sz="8" w:space="0" w:color="auto"/>
        <w:right w:val="single" w:sz="8" w:space="0" w:color="auto"/>
      </w:pBdr>
      <w:shd w:val="clear" w:color="000000" w:fill="E7E4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8">
    <w:name w:val="xl178"/>
    <w:basedOn w:val="a4"/>
    <w:uiPriority w:val="99"/>
    <w:qFormat/>
    <w:rsid w:val="005B5F16"/>
    <w:pPr>
      <w:pBdr>
        <w:bottom w:val="single" w:sz="8" w:space="0" w:color="auto"/>
        <w:right w:val="single" w:sz="8" w:space="0" w:color="auto"/>
      </w:pBdr>
      <w:shd w:val="clear" w:color="000000" w:fill="C8DC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9">
    <w:name w:val="xl179"/>
    <w:basedOn w:val="a4"/>
    <w:uiPriority w:val="99"/>
    <w:qFormat/>
    <w:rsid w:val="005B5F16"/>
    <w:pPr>
      <w:pBdr>
        <w:bottom w:val="single" w:sz="8" w:space="0" w:color="auto"/>
        <w:right w:val="single" w:sz="8" w:space="0" w:color="auto"/>
      </w:pBdr>
      <w:shd w:val="clear" w:color="000000" w:fill="DBE1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0">
    <w:name w:val="xl180"/>
    <w:basedOn w:val="a4"/>
    <w:uiPriority w:val="99"/>
    <w:qFormat/>
    <w:rsid w:val="005B5F16"/>
    <w:pPr>
      <w:pBdr>
        <w:bottom w:val="single" w:sz="8" w:space="0" w:color="auto"/>
        <w:right w:val="single" w:sz="8" w:space="0" w:color="auto"/>
      </w:pBdr>
      <w:shd w:val="clear" w:color="000000" w:fill="FBA776"/>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1">
    <w:name w:val="xl181"/>
    <w:basedOn w:val="a4"/>
    <w:uiPriority w:val="99"/>
    <w:qFormat/>
    <w:rsid w:val="005B5F16"/>
    <w:pPr>
      <w:pBdr>
        <w:bottom w:val="single" w:sz="8" w:space="0" w:color="auto"/>
        <w:right w:val="single" w:sz="8" w:space="0" w:color="auto"/>
      </w:pBdr>
      <w:shd w:val="clear" w:color="000000" w:fill="FBA476"/>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2">
    <w:name w:val="xl182"/>
    <w:basedOn w:val="a4"/>
    <w:uiPriority w:val="99"/>
    <w:qFormat/>
    <w:rsid w:val="005B5F16"/>
    <w:pPr>
      <w:pBdr>
        <w:bottom w:val="single" w:sz="8" w:space="0" w:color="auto"/>
        <w:right w:val="single" w:sz="8" w:space="0" w:color="auto"/>
      </w:pBdr>
      <w:shd w:val="clear" w:color="000000" w:fill="FDCE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3">
    <w:name w:val="xl183"/>
    <w:basedOn w:val="a4"/>
    <w:uiPriority w:val="99"/>
    <w:qFormat/>
    <w:rsid w:val="005B5F16"/>
    <w:pPr>
      <w:pBdr>
        <w:bottom w:val="single" w:sz="8" w:space="0" w:color="auto"/>
        <w:right w:val="single" w:sz="8" w:space="0" w:color="auto"/>
      </w:pBdr>
      <w:shd w:val="clear" w:color="000000" w:fill="FEE2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4">
    <w:name w:val="xl184"/>
    <w:basedOn w:val="a4"/>
    <w:uiPriority w:val="99"/>
    <w:qFormat/>
    <w:rsid w:val="005B5F16"/>
    <w:pPr>
      <w:pBdr>
        <w:bottom w:val="single" w:sz="8" w:space="0" w:color="auto"/>
        <w:right w:val="single" w:sz="8" w:space="0" w:color="auto"/>
      </w:pBdr>
      <w:shd w:val="clear" w:color="000000" w:fill="FCBB7A"/>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5">
    <w:name w:val="xl185"/>
    <w:basedOn w:val="a4"/>
    <w:uiPriority w:val="99"/>
    <w:qFormat/>
    <w:rsid w:val="005B5F16"/>
    <w:pPr>
      <w:pBdr>
        <w:bottom w:val="single" w:sz="8" w:space="0" w:color="auto"/>
        <w:right w:val="single" w:sz="8" w:space="0" w:color="auto"/>
      </w:pBdr>
      <w:shd w:val="clear" w:color="000000" w:fill="ACD4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6">
    <w:name w:val="xl186"/>
    <w:basedOn w:val="a4"/>
    <w:uiPriority w:val="99"/>
    <w:qFormat/>
    <w:rsid w:val="005B5F16"/>
    <w:pPr>
      <w:pBdr>
        <w:bottom w:val="single" w:sz="8" w:space="0" w:color="auto"/>
        <w:right w:val="single" w:sz="8" w:space="0" w:color="auto"/>
      </w:pBdr>
      <w:shd w:val="clear" w:color="000000" w:fill="ADD4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7">
    <w:name w:val="xl187"/>
    <w:basedOn w:val="a4"/>
    <w:uiPriority w:val="99"/>
    <w:qFormat/>
    <w:rsid w:val="005B5F16"/>
    <w:pPr>
      <w:pBdr>
        <w:bottom w:val="single" w:sz="8" w:space="0" w:color="auto"/>
        <w:right w:val="single" w:sz="8" w:space="0" w:color="auto"/>
      </w:pBdr>
      <w:shd w:val="clear" w:color="000000" w:fill="E1E3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8">
    <w:name w:val="xl188"/>
    <w:basedOn w:val="a4"/>
    <w:uiPriority w:val="99"/>
    <w:qFormat/>
    <w:rsid w:val="005B5F16"/>
    <w:pPr>
      <w:pBdr>
        <w:bottom w:val="single" w:sz="8" w:space="0" w:color="auto"/>
        <w:right w:val="single" w:sz="8" w:space="0" w:color="auto"/>
      </w:pBdr>
      <w:shd w:val="clear" w:color="000000" w:fill="FCBD7B"/>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9">
    <w:name w:val="xl189"/>
    <w:basedOn w:val="a4"/>
    <w:uiPriority w:val="99"/>
    <w:qFormat/>
    <w:rsid w:val="005B5F16"/>
    <w:pPr>
      <w:pBdr>
        <w:bottom w:val="single" w:sz="8" w:space="0" w:color="auto"/>
        <w:right w:val="single" w:sz="8" w:space="0" w:color="auto"/>
      </w:pBdr>
      <w:shd w:val="clear" w:color="000000" w:fill="F98B7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0">
    <w:name w:val="xl190"/>
    <w:basedOn w:val="a4"/>
    <w:uiPriority w:val="99"/>
    <w:qFormat/>
    <w:rsid w:val="005B5F16"/>
    <w:pPr>
      <w:pBdr>
        <w:bottom w:val="single" w:sz="8" w:space="0" w:color="auto"/>
        <w:right w:val="single" w:sz="8" w:space="0" w:color="auto"/>
      </w:pBdr>
      <w:shd w:val="clear" w:color="000000" w:fill="F8696B"/>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1">
    <w:name w:val="xl191"/>
    <w:basedOn w:val="a4"/>
    <w:uiPriority w:val="99"/>
    <w:qFormat/>
    <w:rsid w:val="005B5F16"/>
    <w:pPr>
      <w:pBdr>
        <w:bottom w:val="single" w:sz="8" w:space="0" w:color="auto"/>
        <w:right w:val="single" w:sz="8" w:space="0" w:color="auto"/>
      </w:pBdr>
      <w:shd w:val="clear" w:color="000000" w:fill="FEE3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2">
    <w:name w:val="xl192"/>
    <w:basedOn w:val="a4"/>
    <w:uiPriority w:val="99"/>
    <w:qFormat/>
    <w:rsid w:val="005B5F16"/>
    <w:pPr>
      <w:pBdr>
        <w:bottom w:val="single" w:sz="8" w:space="0" w:color="auto"/>
        <w:right w:val="single" w:sz="8" w:space="0" w:color="auto"/>
      </w:pBdr>
      <w:shd w:val="clear" w:color="000000" w:fill="A4D1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3">
    <w:name w:val="xl193"/>
    <w:basedOn w:val="a4"/>
    <w:uiPriority w:val="99"/>
    <w:qFormat/>
    <w:rsid w:val="005B5F16"/>
    <w:pPr>
      <w:pBdr>
        <w:bottom w:val="single" w:sz="8" w:space="0" w:color="auto"/>
        <w:right w:val="single" w:sz="8" w:space="0" w:color="auto"/>
      </w:pBdr>
      <w:shd w:val="clear" w:color="000000" w:fill="83C87D"/>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4">
    <w:name w:val="xl194"/>
    <w:basedOn w:val="a4"/>
    <w:uiPriority w:val="99"/>
    <w:qFormat/>
    <w:rsid w:val="005B5F16"/>
    <w:pPr>
      <w:pBdr>
        <w:bottom w:val="single" w:sz="8" w:space="0" w:color="auto"/>
        <w:right w:val="single" w:sz="8" w:space="0" w:color="auto"/>
      </w:pBdr>
      <w:shd w:val="clear" w:color="000000" w:fill="FA957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5">
    <w:name w:val="xl195"/>
    <w:basedOn w:val="a4"/>
    <w:uiPriority w:val="99"/>
    <w:qFormat/>
    <w:rsid w:val="005B5F16"/>
    <w:pPr>
      <w:pBdr>
        <w:bottom w:val="single" w:sz="8" w:space="0" w:color="auto"/>
        <w:right w:val="single" w:sz="8" w:space="0" w:color="auto"/>
      </w:pBdr>
      <w:shd w:val="clear" w:color="000000" w:fill="74C37C"/>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6">
    <w:name w:val="xl196"/>
    <w:basedOn w:val="a4"/>
    <w:uiPriority w:val="99"/>
    <w:qFormat/>
    <w:rsid w:val="005B5F16"/>
    <w:pPr>
      <w:pBdr>
        <w:bottom w:val="single" w:sz="8" w:space="0" w:color="auto"/>
        <w:right w:val="single" w:sz="8" w:space="0" w:color="auto"/>
      </w:pBdr>
      <w:shd w:val="clear" w:color="000000" w:fill="D2DE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7">
    <w:name w:val="xl197"/>
    <w:basedOn w:val="a4"/>
    <w:uiPriority w:val="99"/>
    <w:qFormat/>
    <w:rsid w:val="005B5F16"/>
    <w:pPr>
      <w:pBdr>
        <w:bottom w:val="single" w:sz="8" w:space="0" w:color="auto"/>
        <w:right w:val="single" w:sz="8" w:space="0" w:color="auto"/>
      </w:pBdr>
      <w:shd w:val="clear" w:color="000000" w:fill="7FC67D"/>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8">
    <w:name w:val="xl198"/>
    <w:basedOn w:val="a4"/>
    <w:uiPriority w:val="99"/>
    <w:qFormat/>
    <w:rsid w:val="005B5F16"/>
    <w:pPr>
      <w:pBdr>
        <w:bottom w:val="single" w:sz="8" w:space="0" w:color="auto"/>
        <w:right w:val="single" w:sz="8" w:space="0" w:color="auto"/>
      </w:pBdr>
      <w:shd w:val="clear" w:color="000000" w:fill="FA987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9">
    <w:name w:val="xl199"/>
    <w:basedOn w:val="a4"/>
    <w:uiPriority w:val="99"/>
    <w:qFormat/>
    <w:rsid w:val="005B5F16"/>
    <w:pPr>
      <w:pBdr>
        <w:bottom w:val="single" w:sz="8" w:space="0" w:color="auto"/>
        <w:right w:val="single" w:sz="8" w:space="0" w:color="auto"/>
      </w:pBdr>
      <w:shd w:val="clear" w:color="000000" w:fill="FCC37C"/>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0">
    <w:name w:val="xl200"/>
    <w:basedOn w:val="a4"/>
    <w:uiPriority w:val="99"/>
    <w:qFormat/>
    <w:rsid w:val="005B5F16"/>
    <w:pPr>
      <w:pBdr>
        <w:bottom w:val="single" w:sz="8" w:space="0" w:color="auto"/>
        <w:right w:val="single" w:sz="8" w:space="0" w:color="auto"/>
      </w:pBdr>
      <w:shd w:val="clear" w:color="000000" w:fill="F98D7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1">
    <w:name w:val="xl201"/>
    <w:basedOn w:val="a4"/>
    <w:uiPriority w:val="99"/>
    <w:qFormat/>
    <w:rsid w:val="005B5F16"/>
    <w:pPr>
      <w:pBdr>
        <w:bottom w:val="single" w:sz="8" w:space="0" w:color="auto"/>
        <w:right w:val="single" w:sz="8" w:space="0" w:color="auto"/>
      </w:pBdr>
      <w:shd w:val="clear" w:color="000000" w:fill="88C9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2">
    <w:name w:val="xl202"/>
    <w:basedOn w:val="a4"/>
    <w:uiPriority w:val="99"/>
    <w:qFormat/>
    <w:rsid w:val="005B5F16"/>
    <w:pPr>
      <w:pBdr>
        <w:bottom w:val="single" w:sz="8" w:space="0" w:color="auto"/>
        <w:right w:val="single" w:sz="8" w:space="0" w:color="auto"/>
      </w:pBdr>
      <w:shd w:val="clear" w:color="000000" w:fill="FCC27C"/>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3">
    <w:name w:val="xl203"/>
    <w:basedOn w:val="a4"/>
    <w:uiPriority w:val="99"/>
    <w:qFormat/>
    <w:rsid w:val="005B5F16"/>
    <w:pPr>
      <w:pBdr>
        <w:bottom w:val="single" w:sz="8" w:space="0" w:color="auto"/>
        <w:right w:val="single" w:sz="8" w:space="0" w:color="auto"/>
      </w:pBdr>
      <w:shd w:val="clear" w:color="000000" w:fill="FCC47C"/>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4">
    <w:name w:val="xl204"/>
    <w:basedOn w:val="a4"/>
    <w:uiPriority w:val="99"/>
    <w:qFormat/>
    <w:rsid w:val="005B5F16"/>
    <w:pPr>
      <w:pBdr>
        <w:bottom w:val="single" w:sz="8" w:space="0" w:color="auto"/>
        <w:right w:val="single" w:sz="8" w:space="0" w:color="auto"/>
      </w:pBdr>
      <w:shd w:val="clear" w:color="000000" w:fill="EBE6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5">
    <w:name w:val="xl205"/>
    <w:basedOn w:val="a4"/>
    <w:uiPriority w:val="99"/>
    <w:qFormat/>
    <w:rsid w:val="005B5F16"/>
    <w:pPr>
      <w:pBdr>
        <w:bottom w:val="single" w:sz="8" w:space="0" w:color="auto"/>
        <w:right w:val="single" w:sz="8" w:space="0" w:color="auto"/>
      </w:pBdr>
      <w:shd w:val="clear" w:color="000000" w:fill="C2DA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6">
    <w:name w:val="xl206"/>
    <w:basedOn w:val="a4"/>
    <w:uiPriority w:val="99"/>
    <w:qFormat/>
    <w:rsid w:val="005B5F16"/>
    <w:pPr>
      <w:pBdr>
        <w:bottom w:val="single" w:sz="8" w:space="0" w:color="auto"/>
        <w:right w:val="single" w:sz="8" w:space="0" w:color="auto"/>
      </w:pBdr>
      <w:shd w:val="clear" w:color="000000" w:fill="8ECB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7">
    <w:name w:val="xl207"/>
    <w:basedOn w:val="a4"/>
    <w:uiPriority w:val="99"/>
    <w:qFormat/>
    <w:rsid w:val="005B5F16"/>
    <w:pPr>
      <w:pBdr>
        <w:bottom w:val="single" w:sz="8" w:space="0" w:color="auto"/>
        <w:right w:val="single" w:sz="8" w:space="0" w:color="auto"/>
      </w:pBdr>
      <w:shd w:val="clear" w:color="000000" w:fill="FA9A7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8">
    <w:name w:val="xl208"/>
    <w:basedOn w:val="a4"/>
    <w:uiPriority w:val="99"/>
    <w:qFormat/>
    <w:rsid w:val="005B5F16"/>
    <w:pPr>
      <w:pBdr>
        <w:bottom w:val="single" w:sz="8" w:space="0" w:color="auto"/>
        <w:right w:val="single" w:sz="8" w:space="0" w:color="auto"/>
      </w:pBdr>
      <w:shd w:val="clear" w:color="000000" w:fill="F9897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9">
    <w:name w:val="xl209"/>
    <w:basedOn w:val="a4"/>
    <w:uiPriority w:val="99"/>
    <w:qFormat/>
    <w:rsid w:val="005B5F16"/>
    <w:pPr>
      <w:pBdr>
        <w:bottom w:val="single" w:sz="8" w:space="0" w:color="auto"/>
        <w:right w:val="single" w:sz="8" w:space="0" w:color="auto"/>
      </w:pBdr>
      <w:shd w:val="clear" w:color="000000" w:fill="F87B6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0">
    <w:name w:val="xl210"/>
    <w:basedOn w:val="a4"/>
    <w:uiPriority w:val="99"/>
    <w:qFormat/>
    <w:rsid w:val="005B5F16"/>
    <w:pPr>
      <w:pBdr>
        <w:bottom w:val="single" w:sz="8" w:space="0" w:color="auto"/>
        <w:right w:val="single" w:sz="8" w:space="0" w:color="auto"/>
      </w:pBdr>
      <w:shd w:val="clear" w:color="000000" w:fill="FEE1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1">
    <w:name w:val="xl211"/>
    <w:basedOn w:val="a4"/>
    <w:uiPriority w:val="99"/>
    <w:qFormat/>
    <w:rsid w:val="005B5F16"/>
    <w:pPr>
      <w:pBdr>
        <w:bottom w:val="single" w:sz="8" w:space="0" w:color="auto"/>
        <w:right w:val="single" w:sz="8" w:space="0" w:color="auto"/>
      </w:pBdr>
      <w:shd w:val="clear" w:color="000000" w:fill="FDD8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2">
    <w:name w:val="xl212"/>
    <w:basedOn w:val="a4"/>
    <w:uiPriority w:val="99"/>
    <w:qFormat/>
    <w:rsid w:val="005B5F16"/>
    <w:pPr>
      <w:pBdr>
        <w:bottom w:val="single" w:sz="8" w:space="0" w:color="auto"/>
        <w:right w:val="single" w:sz="8" w:space="0" w:color="auto"/>
      </w:pBdr>
      <w:shd w:val="clear" w:color="000000" w:fill="FCB579"/>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3">
    <w:name w:val="xl213"/>
    <w:basedOn w:val="a4"/>
    <w:uiPriority w:val="99"/>
    <w:qFormat/>
    <w:rsid w:val="005B5F16"/>
    <w:pPr>
      <w:pBdr>
        <w:bottom w:val="single" w:sz="8" w:space="0" w:color="auto"/>
        <w:right w:val="single" w:sz="8" w:space="0" w:color="auto"/>
      </w:pBdr>
      <w:shd w:val="clear" w:color="000000" w:fill="D0DE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4">
    <w:name w:val="xl214"/>
    <w:basedOn w:val="a4"/>
    <w:uiPriority w:val="99"/>
    <w:qFormat/>
    <w:rsid w:val="005B5F16"/>
    <w:pPr>
      <w:pBdr>
        <w:bottom w:val="single" w:sz="8" w:space="0" w:color="auto"/>
        <w:right w:val="single" w:sz="8" w:space="0" w:color="auto"/>
      </w:pBdr>
      <w:shd w:val="clear" w:color="000000" w:fill="FDD6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5">
    <w:name w:val="xl215"/>
    <w:basedOn w:val="a4"/>
    <w:uiPriority w:val="99"/>
    <w:qFormat/>
    <w:rsid w:val="005B5F16"/>
    <w:pPr>
      <w:pBdr>
        <w:bottom w:val="single" w:sz="8" w:space="0" w:color="auto"/>
        <w:right w:val="single" w:sz="8" w:space="0" w:color="auto"/>
      </w:pBdr>
      <w:shd w:val="clear" w:color="000000" w:fill="FDC67D"/>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6">
    <w:name w:val="xl216"/>
    <w:basedOn w:val="a4"/>
    <w:uiPriority w:val="99"/>
    <w:qFormat/>
    <w:rsid w:val="005B5F16"/>
    <w:pPr>
      <w:pBdr>
        <w:bottom w:val="single" w:sz="8" w:space="0" w:color="auto"/>
        <w:right w:val="single" w:sz="8" w:space="0" w:color="auto"/>
      </w:pBdr>
      <w:shd w:val="clear" w:color="000000" w:fill="FA9D75"/>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7">
    <w:name w:val="xl217"/>
    <w:basedOn w:val="a4"/>
    <w:uiPriority w:val="99"/>
    <w:qFormat/>
    <w:rsid w:val="005B5F16"/>
    <w:pPr>
      <w:pBdr>
        <w:bottom w:val="single" w:sz="8" w:space="0" w:color="auto"/>
        <w:right w:val="single" w:sz="8" w:space="0" w:color="auto"/>
      </w:pBdr>
      <w:shd w:val="clear" w:color="000000" w:fill="9DCF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8">
    <w:name w:val="xl218"/>
    <w:basedOn w:val="a4"/>
    <w:uiPriority w:val="99"/>
    <w:qFormat/>
    <w:rsid w:val="005B5F16"/>
    <w:pPr>
      <w:pBdr>
        <w:bottom w:val="single" w:sz="8" w:space="0" w:color="auto"/>
        <w:right w:val="single" w:sz="8" w:space="0" w:color="auto"/>
      </w:pBdr>
      <w:shd w:val="clear" w:color="000000" w:fill="F1E78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9">
    <w:name w:val="xl219"/>
    <w:basedOn w:val="a4"/>
    <w:uiPriority w:val="99"/>
    <w:qFormat/>
    <w:rsid w:val="005B5F16"/>
    <w:pPr>
      <w:pBdr>
        <w:bottom w:val="single" w:sz="8" w:space="0" w:color="auto"/>
        <w:right w:val="single" w:sz="8" w:space="0" w:color="auto"/>
      </w:pBdr>
      <w:shd w:val="clear" w:color="000000" w:fill="E9E5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0">
    <w:name w:val="xl220"/>
    <w:basedOn w:val="a4"/>
    <w:uiPriority w:val="99"/>
    <w:qFormat/>
    <w:rsid w:val="005B5F16"/>
    <w:pPr>
      <w:pBdr>
        <w:bottom w:val="single" w:sz="8" w:space="0" w:color="auto"/>
        <w:right w:val="single" w:sz="8" w:space="0" w:color="auto"/>
      </w:pBdr>
      <w:shd w:val="clear" w:color="000000" w:fill="89C9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1">
    <w:name w:val="xl221"/>
    <w:basedOn w:val="a4"/>
    <w:uiPriority w:val="99"/>
    <w:qFormat/>
    <w:rsid w:val="005B5F16"/>
    <w:pPr>
      <w:pBdr>
        <w:bottom w:val="single" w:sz="8" w:space="0" w:color="auto"/>
        <w:right w:val="single" w:sz="8" w:space="0" w:color="auto"/>
      </w:pBdr>
      <w:shd w:val="clear" w:color="000000" w:fill="96CD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2">
    <w:name w:val="xl222"/>
    <w:basedOn w:val="a4"/>
    <w:uiPriority w:val="99"/>
    <w:qFormat/>
    <w:rsid w:val="005B5F16"/>
    <w:pPr>
      <w:pBdr>
        <w:bottom w:val="single" w:sz="8" w:space="0" w:color="auto"/>
        <w:right w:val="single" w:sz="8" w:space="0" w:color="auto"/>
      </w:pBdr>
      <w:shd w:val="clear" w:color="000000" w:fill="A3D1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3">
    <w:name w:val="xl223"/>
    <w:basedOn w:val="a4"/>
    <w:uiPriority w:val="99"/>
    <w:qFormat/>
    <w:rsid w:val="005B5F16"/>
    <w:pPr>
      <w:pBdr>
        <w:bottom w:val="single" w:sz="8" w:space="0" w:color="auto"/>
        <w:right w:val="single" w:sz="8" w:space="0" w:color="auto"/>
      </w:pBdr>
      <w:shd w:val="clear" w:color="000000" w:fill="FDD0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4">
    <w:name w:val="xl224"/>
    <w:basedOn w:val="a4"/>
    <w:uiPriority w:val="99"/>
    <w:qFormat/>
    <w:rsid w:val="005B5F16"/>
    <w:pPr>
      <w:pBdr>
        <w:bottom w:val="single" w:sz="8" w:space="0" w:color="auto"/>
        <w:right w:val="single" w:sz="8" w:space="0" w:color="auto"/>
      </w:pBdr>
      <w:shd w:val="clear" w:color="000000" w:fill="9ECF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5">
    <w:name w:val="xl225"/>
    <w:basedOn w:val="a4"/>
    <w:uiPriority w:val="99"/>
    <w:qFormat/>
    <w:rsid w:val="005B5F16"/>
    <w:pPr>
      <w:pBdr>
        <w:bottom w:val="single" w:sz="8" w:space="0" w:color="auto"/>
        <w:right w:val="single" w:sz="8" w:space="0" w:color="auto"/>
      </w:pBdr>
      <w:shd w:val="clear" w:color="000000" w:fill="FCBC7B"/>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6">
    <w:name w:val="xl226"/>
    <w:basedOn w:val="a4"/>
    <w:uiPriority w:val="99"/>
    <w:qFormat/>
    <w:rsid w:val="005B5F16"/>
    <w:pPr>
      <w:pBdr>
        <w:bottom w:val="single" w:sz="8" w:space="0" w:color="auto"/>
        <w:right w:val="single" w:sz="8" w:space="0" w:color="auto"/>
      </w:pBdr>
      <w:shd w:val="clear" w:color="000000" w:fill="CEDD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7">
    <w:name w:val="xl227"/>
    <w:basedOn w:val="a4"/>
    <w:uiPriority w:val="99"/>
    <w:qFormat/>
    <w:rsid w:val="005B5F16"/>
    <w:pPr>
      <w:pBdr>
        <w:bottom w:val="single" w:sz="8" w:space="0" w:color="auto"/>
        <w:right w:val="single" w:sz="8" w:space="0" w:color="auto"/>
      </w:pBdr>
      <w:shd w:val="clear" w:color="000000" w:fill="FA9C7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8">
    <w:name w:val="xl228"/>
    <w:basedOn w:val="a4"/>
    <w:uiPriority w:val="99"/>
    <w:qFormat/>
    <w:rsid w:val="005B5F16"/>
    <w:pPr>
      <w:pBdr>
        <w:bottom w:val="single" w:sz="8" w:space="0" w:color="auto"/>
        <w:right w:val="single" w:sz="8" w:space="0" w:color="auto"/>
      </w:pBdr>
      <w:shd w:val="clear" w:color="000000" w:fill="F8796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9">
    <w:name w:val="xl229"/>
    <w:basedOn w:val="a4"/>
    <w:uiPriority w:val="99"/>
    <w:qFormat/>
    <w:rsid w:val="005B5F16"/>
    <w:pPr>
      <w:pBdr>
        <w:bottom w:val="single" w:sz="8" w:space="0" w:color="auto"/>
        <w:right w:val="single" w:sz="8" w:space="0" w:color="auto"/>
      </w:pBdr>
      <w:shd w:val="clear" w:color="000000" w:fill="FEDB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0">
    <w:name w:val="xl230"/>
    <w:basedOn w:val="a4"/>
    <w:uiPriority w:val="99"/>
    <w:qFormat/>
    <w:rsid w:val="005B5F16"/>
    <w:pPr>
      <w:pBdr>
        <w:bottom w:val="single" w:sz="8" w:space="0" w:color="auto"/>
        <w:right w:val="single" w:sz="8" w:space="0" w:color="auto"/>
      </w:pBdr>
      <w:shd w:val="clear" w:color="000000" w:fill="A5D1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1">
    <w:name w:val="xl231"/>
    <w:basedOn w:val="a4"/>
    <w:uiPriority w:val="99"/>
    <w:qFormat/>
    <w:rsid w:val="005B5F16"/>
    <w:pPr>
      <w:pBdr>
        <w:bottom w:val="single" w:sz="8" w:space="0" w:color="auto"/>
        <w:right w:val="single" w:sz="8" w:space="0" w:color="auto"/>
      </w:pBdr>
      <w:shd w:val="clear" w:color="000000" w:fill="FA997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2">
    <w:name w:val="xl232"/>
    <w:basedOn w:val="a4"/>
    <w:uiPriority w:val="99"/>
    <w:qFormat/>
    <w:rsid w:val="005B5F16"/>
    <w:pPr>
      <w:pBdr>
        <w:bottom w:val="single" w:sz="8" w:space="0" w:color="auto"/>
        <w:right w:val="single" w:sz="8" w:space="0" w:color="auto"/>
      </w:pBdr>
      <w:shd w:val="clear" w:color="000000" w:fill="C5DB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3">
    <w:name w:val="xl233"/>
    <w:basedOn w:val="a4"/>
    <w:uiPriority w:val="99"/>
    <w:qFormat/>
    <w:rsid w:val="005B5F16"/>
    <w:pPr>
      <w:pBdr>
        <w:bottom w:val="single" w:sz="8" w:space="0" w:color="auto"/>
        <w:right w:val="single" w:sz="8" w:space="0" w:color="auto"/>
      </w:pBdr>
      <w:shd w:val="clear" w:color="000000" w:fill="BED9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4">
    <w:name w:val="xl234"/>
    <w:basedOn w:val="a4"/>
    <w:uiPriority w:val="99"/>
    <w:qFormat/>
    <w:rsid w:val="005B5F16"/>
    <w:pPr>
      <w:pBdr>
        <w:bottom w:val="single" w:sz="8" w:space="0" w:color="auto"/>
        <w:right w:val="single" w:sz="8" w:space="0" w:color="auto"/>
      </w:pBdr>
      <w:shd w:val="clear" w:color="000000" w:fill="E2E3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5">
    <w:name w:val="xl235"/>
    <w:basedOn w:val="a4"/>
    <w:uiPriority w:val="99"/>
    <w:qFormat/>
    <w:rsid w:val="005B5F16"/>
    <w:pPr>
      <w:pBdr>
        <w:bottom w:val="single" w:sz="8" w:space="0" w:color="auto"/>
        <w:right w:val="single" w:sz="8" w:space="0" w:color="auto"/>
      </w:pBdr>
      <w:shd w:val="clear" w:color="000000" w:fill="FBA977"/>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6">
    <w:name w:val="xl236"/>
    <w:basedOn w:val="a4"/>
    <w:uiPriority w:val="99"/>
    <w:qFormat/>
    <w:rsid w:val="005B5F16"/>
    <w:pPr>
      <w:pBdr>
        <w:bottom w:val="single" w:sz="8" w:space="0" w:color="auto"/>
        <w:right w:val="single" w:sz="8" w:space="0" w:color="auto"/>
      </w:pBdr>
      <w:shd w:val="clear" w:color="000000" w:fill="CFDD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7">
    <w:name w:val="xl237"/>
    <w:basedOn w:val="a4"/>
    <w:uiPriority w:val="99"/>
    <w:qFormat/>
    <w:rsid w:val="005B5F16"/>
    <w:pPr>
      <w:pBdr>
        <w:bottom w:val="single" w:sz="8" w:space="0" w:color="auto"/>
        <w:right w:val="single" w:sz="8" w:space="0" w:color="auto"/>
      </w:pBdr>
      <w:shd w:val="clear" w:color="000000" w:fill="FEE5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8">
    <w:name w:val="xl238"/>
    <w:basedOn w:val="a4"/>
    <w:uiPriority w:val="99"/>
    <w:qFormat/>
    <w:rsid w:val="005B5F16"/>
    <w:pPr>
      <w:pBdr>
        <w:bottom w:val="single" w:sz="8" w:space="0" w:color="auto"/>
        <w:right w:val="single" w:sz="8" w:space="0" w:color="auto"/>
      </w:pBdr>
      <w:shd w:val="clear" w:color="000000" w:fill="8FCB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9">
    <w:name w:val="xl239"/>
    <w:basedOn w:val="a4"/>
    <w:uiPriority w:val="99"/>
    <w:qFormat/>
    <w:rsid w:val="005B5F16"/>
    <w:pPr>
      <w:pBdr>
        <w:bottom w:val="single" w:sz="8" w:space="0" w:color="auto"/>
        <w:right w:val="single" w:sz="8" w:space="0" w:color="auto"/>
      </w:pBdr>
      <w:shd w:val="clear" w:color="000000" w:fill="F8E98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0">
    <w:name w:val="xl240"/>
    <w:basedOn w:val="a4"/>
    <w:uiPriority w:val="99"/>
    <w:qFormat/>
    <w:rsid w:val="005B5F16"/>
    <w:pPr>
      <w:pBdr>
        <w:bottom w:val="single" w:sz="8" w:space="0" w:color="auto"/>
        <w:right w:val="single" w:sz="8" w:space="0" w:color="auto"/>
      </w:pBdr>
      <w:shd w:val="clear" w:color="000000" w:fill="FBB279"/>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1">
    <w:name w:val="xl241"/>
    <w:basedOn w:val="a4"/>
    <w:uiPriority w:val="99"/>
    <w:qFormat/>
    <w:rsid w:val="005B5F16"/>
    <w:pPr>
      <w:pBdr>
        <w:bottom w:val="single" w:sz="8" w:space="0" w:color="auto"/>
        <w:right w:val="single" w:sz="8" w:space="0" w:color="auto"/>
      </w:pBdr>
      <w:shd w:val="clear" w:color="000000" w:fill="FEE5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2">
    <w:name w:val="xl242"/>
    <w:basedOn w:val="a4"/>
    <w:uiPriority w:val="99"/>
    <w:qFormat/>
    <w:rsid w:val="005B5F16"/>
    <w:pPr>
      <w:pBdr>
        <w:bottom w:val="single" w:sz="8" w:space="0" w:color="auto"/>
        <w:right w:val="single" w:sz="8" w:space="0" w:color="auto"/>
      </w:pBdr>
      <w:shd w:val="clear" w:color="000000" w:fill="A0D0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3">
    <w:name w:val="xl243"/>
    <w:basedOn w:val="a4"/>
    <w:uiPriority w:val="99"/>
    <w:qFormat/>
    <w:rsid w:val="005B5F16"/>
    <w:pPr>
      <w:pBdr>
        <w:bottom w:val="single" w:sz="8" w:space="0" w:color="auto"/>
        <w:right w:val="single" w:sz="8" w:space="0" w:color="auto"/>
      </w:pBdr>
      <w:shd w:val="clear" w:color="000000" w:fill="FA927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4">
    <w:name w:val="xl244"/>
    <w:basedOn w:val="a4"/>
    <w:uiPriority w:val="99"/>
    <w:qFormat/>
    <w:rsid w:val="005B5F16"/>
    <w:pPr>
      <w:pBdr>
        <w:bottom w:val="single" w:sz="8" w:space="0" w:color="auto"/>
        <w:right w:val="single" w:sz="8" w:space="0" w:color="auto"/>
      </w:pBdr>
      <w:shd w:val="clear" w:color="000000" w:fill="FEDA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5">
    <w:name w:val="xl245"/>
    <w:basedOn w:val="a4"/>
    <w:uiPriority w:val="99"/>
    <w:qFormat/>
    <w:rsid w:val="005B5F16"/>
    <w:pPr>
      <w:pBdr>
        <w:bottom w:val="single" w:sz="8" w:space="0" w:color="auto"/>
        <w:right w:val="single" w:sz="8" w:space="0" w:color="auto"/>
      </w:pBdr>
      <w:shd w:val="clear" w:color="000000" w:fill="FA9F75"/>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6">
    <w:name w:val="xl246"/>
    <w:basedOn w:val="a4"/>
    <w:uiPriority w:val="99"/>
    <w:qFormat/>
    <w:rsid w:val="005B5F16"/>
    <w:pPr>
      <w:pBdr>
        <w:bottom w:val="single" w:sz="8" w:space="0" w:color="auto"/>
        <w:right w:val="single" w:sz="8" w:space="0" w:color="auto"/>
      </w:pBdr>
      <w:shd w:val="clear" w:color="000000" w:fill="F7E98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7">
    <w:name w:val="xl247"/>
    <w:basedOn w:val="a4"/>
    <w:uiPriority w:val="99"/>
    <w:qFormat/>
    <w:rsid w:val="005B5F16"/>
    <w:pPr>
      <w:pBdr>
        <w:bottom w:val="single" w:sz="8" w:space="0" w:color="auto"/>
        <w:right w:val="single" w:sz="8" w:space="0" w:color="auto"/>
      </w:pBdr>
      <w:shd w:val="clear" w:color="000000" w:fill="80C77D"/>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8">
    <w:name w:val="xl248"/>
    <w:basedOn w:val="a4"/>
    <w:uiPriority w:val="99"/>
    <w:qFormat/>
    <w:rsid w:val="005B5F16"/>
    <w:pPr>
      <w:pBdr>
        <w:bottom w:val="single" w:sz="8" w:space="0" w:color="auto"/>
        <w:right w:val="single" w:sz="8" w:space="0" w:color="auto"/>
      </w:pBdr>
      <w:shd w:val="clear" w:color="000000" w:fill="98CE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9">
    <w:name w:val="xl249"/>
    <w:basedOn w:val="a4"/>
    <w:uiPriority w:val="99"/>
    <w:qFormat/>
    <w:rsid w:val="005B5F16"/>
    <w:pPr>
      <w:pBdr>
        <w:bottom w:val="single" w:sz="8" w:space="0" w:color="auto"/>
        <w:right w:val="single" w:sz="8" w:space="0" w:color="auto"/>
      </w:pBdr>
      <w:shd w:val="clear" w:color="000000" w:fill="FEE8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0">
    <w:name w:val="xl250"/>
    <w:basedOn w:val="a4"/>
    <w:uiPriority w:val="99"/>
    <w:qFormat/>
    <w:rsid w:val="005B5F16"/>
    <w:pPr>
      <w:pBdr>
        <w:bottom w:val="single" w:sz="8" w:space="0" w:color="auto"/>
        <w:right w:val="single" w:sz="8" w:space="0" w:color="auto"/>
      </w:pBdr>
      <w:shd w:val="clear" w:color="000000" w:fill="D8E0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1">
    <w:name w:val="xl251"/>
    <w:basedOn w:val="a4"/>
    <w:uiPriority w:val="99"/>
    <w:qFormat/>
    <w:rsid w:val="005B5F16"/>
    <w:pPr>
      <w:pBdr>
        <w:bottom w:val="single" w:sz="8" w:space="0" w:color="auto"/>
        <w:right w:val="single" w:sz="8" w:space="0" w:color="auto"/>
      </w:pBdr>
      <w:shd w:val="clear" w:color="000000" w:fill="FDD3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2">
    <w:name w:val="xl252"/>
    <w:basedOn w:val="a4"/>
    <w:uiPriority w:val="99"/>
    <w:qFormat/>
    <w:rsid w:val="005B5F16"/>
    <w:pPr>
      <w:pBdr>
        <w:bottom w:val="single" w:sz="8" w:space="0" w:color="auto"/>
        <w:right w:val="single" w:sz="8" w:space="0" w:color="auto"/>
      </w:pBdr>
      <w:shd w:val="clear" w:color="000000" w:fill="FEE6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3">
    <w:name w:val="xl253"/>
    <w:basedOn w:val="a4"/>
    <w:uiPriority w:val="99"/>
    <w:qFormat/>
    <w:rsid w:val="005B5F16"/>
    <w:pPr>
      <w:pBdr>
        <w:bottom w:val="single" w:sz="8" w:space="0" w:color="auto"/>
        <w:right w:val="single" w:sz="8" w:space="0" w:color="auto"/>
      </w:pBdr>
      <w:shd w:val="clear" w:color="000000" w:fill="F97C6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4">
    <w:name w:val="xl254"/>
    <w:basedOn w:val="a4"/>
    <w:uiPriority w:val="99"/>
    <w:qFormat/>
    <w:rsid w:val="005B5F16"/>
    <w:pPr>
      <w:pBdr>
        <w:bottom w:val="single" w:sz="8" w:space="0" w:color="auto"/>
        <w:right w:val="single" w:sz="8" w:space="0" w:color="auto"/>
      </w:pBdr>
      <w:shd w:val="clear" w:color="000000" w:fill="B7D6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5">
    <w:name w:val="xl255"/>
    <w:basedOn w:val="a4"/>
    <w:uiPriority w:val="99"/>
    <w:qFormat/>
    <w:rsid w:val="005B5F16"/>
    <w:pPr>
      <w:pBdr>
        <w:bottom w:val="single" w:sz="8" w:space="0" w:color="auto"/>
        <w:right w:val="single" w:sz="8" w:space="0" w:color="auto"/>
      </w:pBdr>
      <w:shd w:val="clear" w:color="000000" w:fill="E3E3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6">
    <w:name w:val="xl256"/>
    <w:basedOn w:val="a4"/>
    <w:uiPriority w:val="99"/>
    <w:qFormat/>
    <w:rsid w:val="005B5F16"/>
    <w:pPr>
      <w:pBdr>
        <w:bottom w:val="single" w:sz="8" w:space="0" w:color="auto"/>
        <w:right w:val="single" w:sz="8" w:space="0" w:color="auto"/>
      </w:pBdr>
      <w:shd w:val="clear" w:color="000000" w:fill="DEE2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7">
    <w:name w:val="xl257"/>
    <w:basedOn w:val="a4"/>
    <w:uiPriority w:val="99"/>
    <w:qFormat/>
    <w:rsid w:val="005B5F16"/>
    <w:pPr>
      <w:pBdr>
        <w:bottom w:val="single" w:sz="8" w:space="0" w:color="auto"/>
        <w:right w:val="single" w:sz="8" w:space="0" w:color="auto"/>
      </w:pBdr>
      <w:shd w:val="clear" w:color="000000" w:fill="FCB87A"/>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8">
    <w:name w:val="xl258"/>
    <w:basedOn w:val="a4"/>
    <w:uiPriority w:val="99"/>
    <w:qFormat/>
    <w:rsid w:val="005B5F16"/>
    <w:pPr>
      <w:pBdr>
        <w:bottom w:val="single" w:sz="8" w:space="0" w:color="auto"/>
        <w:right w:val="single" w:sz="8" w:space="0" w:color="auto"/>
      </w:pBdr>
      <w:shd w:val="clear" w:color="000000" w:fill="FBAD78"/>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9">
    <w:name w:val="xl259"/>
    <w:basedOn w:val="a4"/>
    <w:uiPriority w:val="99"/>
    <w:qFormat/>
    <w:rsid w:val="005B5F16"/>
    <w:pPr>
      <w:pBdr>
        <w:bottom w:val="single" w:sz="8" w:space="0" w:color="auto"/>
        <w:right w:val="single" w:sz="8" w:space="0" w:color="auto"/>
      </w:pBdr>
      <w:shd w:val="clear" w:color="000000" w:fill="8CCA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0">
    <w:name w:val="xl260"/>
    <w:basedOn w:val="a4"/>
    <w:uiPriority w:val="99"/>
    <w:qFormat/>
    <w:rsid w:val="005B5F16"/>
    <w:pPr>
      <w:pBdr>
        <w:bottom w:val="single" w:sz="8" w:space="0" w:color="auto"/>
        <w:right w:val="single" w:sz="8" w:space="0" w:color="auto"/>
      </w:pBdr>
      <w:shd w:val="clear" w:color="000000" w:fill="FCBF7B"/>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1">
    <w:name w:val="xl261"/>
    <w:basedOn w:val="a4"/>
    <w:uiPriority w:val="99"/>
    <w:qFormat/>
    <w:rsid w:val="005B5F16"/>
    <w:pPr>
      <w:pBdr>
        <w:bottom w:val="single" w:sz="8" w:space="0" w:color="auto"/>
        <w:right w:val="single" w:sz="8" w:space="0" w:color="auto"/>
      </w:pBdr>
      <w:shd w:val="clear" w:color="000000" w:fill="FDCB7D"/>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2">
    <w:name w:val="xl262"/>
    <w:basedOn w:val="a4"/>
    <w:uiPriority w:val="99"/>
    <w:qFormat/>
    <w:rsid w:val="005B5F16"/>
    <w:pPr>
      <w:pBdr>
        <w:bottom w:val="single" w:sz="8" w:space="0" w:color="auto"/>
        <w:right w:val="single" w:sz="8" w:space="0" w:color="auto"/>
      </w:pBdr>
      <w:shd w:val="clear" w:color="000000" w:fill="FEE0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3">
    <w:name w:val="xl263"/>
    <w:basedOn w:val="a4"/>
    <w:uiPriority w:val="99"/>
    <w:qFormat/>
    <w:rsid w:val="005B5F16"/>
    <w:pPr>
      <w:pBdr>
        <w:bottom w:val="single" w:sz="8" w:space="0" w:color="auto"/>
        <w:right w:val="single" w:sz="8" w:space="0" w:color="auto"/>
      </w:pBdr>
      <w:shd w:val="clear" w:color="000000" w:fill="F9847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4">
    <w:name w:val="xl264"/>
    <w:basedOn w:val="a4"/>
    <w:uiPriority w:val="99"/>
    <w:qFormat/>
    <w:rsid w:val="005B5F16"/>
    <w:pPr>
      <w:pBdr>
        <w:bottom w:val="single" w:sz="8" w:space="0" w:color="auto"/>
        <w:right w:val="single" w:sz="8" w:space="0" w:color="auto"/>
      </w:pBdr>
      <w:shd w:val="clear" w:color="000000" w:fill="E5E4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5">
    <w:name w:val="xl265"/>
    <w:basedOn w:val="a4"/>
    <w:uiPriority w:val="99"/>
    <w:qFormat/>
    <w:rsid w:val="005B5F16"/>
    <w:pPr>
      <w:pBdr>
        <w:bottom w:val="single" w:sz="8" w:space="0" w:color="auto"/>
        <w:right w:val="single" w:sz="8" w:space="0" w:color="auto"/>
      </w:pBdr>
      <w:shd w:val="clear" w:color="000000" w:fill="F2E88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6">
    <w:name w:val="xl266"/>
    <w:basedOn w:val="a4"/>
    <w:uiPriority w:val="99"/>
    <w:qFormat/>
    <w:rsid w:val="005B5F16"/>
    <w:pPr>
      <w:pBdr>
        <w:bottom w:val="single" w:sz="8" w:space="0" w:color="auto"/>
        <w:right w:val="single" w:sz="8" w:space="0" w:color="auto"/>
      </w:pBdr>
      <w:shd w:val="clear" w:color="000000" w:fill="FCBC7A"/>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7">
    <w:name w:val="xl267"/>
    <w:basedOn w:val="a4"/>
    <w:uiPriority w:val="99"/>
    <w:qFormat/>
    <w:rsid w:val="005B5F16"/>
    <w:pPr>
      <w:pBdr>
        <w:bottom w:val="single" w:sz="8" w:space="0" w:color="auto"/>
        <w:right w:val="single" w:sz="8" w:space="0" w:color="auto"/>
      </w:pBdr>
      <w:shd w:val="clear" w:color="000000" w:fill="F97E6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8">
    <w:name w:val="xl268"/>
    <w:basedOn w:val="a4"/>
    <w:uiPriority w:val="99"/>
    <w:qFormat/>
    <w:rsid w:val="005B5F16"/>
    <w:pPr>
      <w:pBdr>
        <w:bottom w:val="single" w:sz="8" w:space="0" w:color="auto"/>
        <w:right w:val="single" w:sz="8" w:space="0" w:color="auto"/>
      </w:pBdr>
      <w:shd w:val="clear" w:color="000000" w:fill="FDCC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9">
    <w:name w:val="xl269"/>
    <w:basedOn w:val="a4"/>
    <w:uiPriority w:val="99"/>
    <w:qFormat/>
    <w:rsid w:val="005B5F16"/>
    <w:pPr>
      <w:pBdr>
        <w:bottom w:val="single" w:sz="8" w:space="0" w:color="auto"/>
        <w:right w:val="single" w:sz="8" w:space="0" w:color="auto"/>
      </w:pBdr>
      <w:shd w:val="clear" w:color="000000" w:fill="AAD3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0">
    <w:name w:val="xl270"/>
    <w:basedOn w:val="a4"/>
    <w:uiPriority w:val="99"/>
    <w:qFormat/>
    <w:rsid w:val="005B5F16"/>
    <w:pPr>
      <w:pBdr>
        <w:bottom w:val="single" w:sz="8" w:space="0" w:color="auto"/>
        <w:right w:val="single" w:sz="8" w:space="0" w:color="auto"/>
      </w:pBdr>
      <w:shd w:val="clear" w:color="000000" w:fill="FED8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1">
    <w:name w:val="xl271"/>
    <w:basedOn w:val="a4"/>
    <w:uiPriority w:val="99"/>
    <w:qFormat/>
    <w:rsid w:val="005B5F16"/>
    <w:pPr>
      <w:pBdr>
        <w:bottom w:val="single" w:sz="8" w:space="0" w:color="auto"/>
        <w:right w:val="single" w:sz="8" w:space="0" w:color="auto"/>
      </w:pBdr>
      <w:shd w:val="clear" w:color="000000" w:fill="A2D1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2">
    <w:name w:val="xl272"/>
    <w:basedOn w:val="a4"/>
    <w:uiPriority w:val="99"/>
    <w:qFormat/>
    <w:rsid w:val="005B5F16"/>
    <w:pPr>
      <w:pBdr>
        <w:bottom w:val="single" w:sz="8" w:space="0" w:color="auto"/>
        <w:right w:val="single" w:sz="8" w:space="0" w:color="auto"/>
      </w:pBdr>
      <w:shd w:val="clear" w:color="000000" w:fill="F97F6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3">
    <w:name w:val="xl273"/>
    <w:basedOn w:val="a4"/>
    <w:uiPriority w:val="99"/>
    <w:qFormat/>
    <w:rsid w:val="005B5F16"/>
    <w:pPr>
      <w:pBdr>
        <w:bottom w:val="single" w:sz="8" w:space="0" w:color="auto"/>
        <w:right w:val="single" w:sz="8" w:space="0" w:color="auto"/>
      </w:pBdr>
      <w:shd w:val="clear" w:color="000000" w:fill="F3E88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4">
    <w:name w:val="xl274"/>
    <w:basedOn w:val="a4"/>
    <w:uiPriority w:val="99"/>
    <w:qFormat/>
    <w:rsid w:val="005B5F16"/>
    <w:pPr>
      <w:pBdr>
        <w:bottom w:val="single" w:sz="8" w:space="0" w:color="auto"/>
        <w:right w:val="single" w:sz="8" w:space="0" w:color="auto"/>
      </w:pBdr>
      <w:shd w:val="clear" w:color="000000" w:fill="BAD8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5">
    <w:name w:val="xl275"/>
    <w:basedOn w:val="a4"/>
    <w:uiPriority w:val="99"/>
    <w:qFormat/>
    <w:rsid w:val="005B5F16"/>
    <w:pPr>
      <w:pBdr>
        <w:bottom w:val="single" w:sz="8" w:space="0" w:color="auto"/>
        <w:right w:val="single" w:sz="8" w:space="0" w:color="auto"/>
      </w:pBdr>
      <w:shd w:val="clear" w:color="000000" w:fill="D1DE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6">
    <w:name w:val="xl276"/>
    <w:basedOn w:val="a4"/>
    <w:uiPriority w:val="99"/>
    <w:qFormat/>
    <w:rsid w:val="005B5F16"/>
    <w:pPr>
      <w:pBdr>
        <w:bottom w:val="single" w:sz="8" w:space="0" w:color="auto"/>
        <w:right w:val="single" w:sz="8" w:space="0" w:color="auto"/>
      </w:pBdr>
      <w:shd w:val="clear" w:color="000000" w:fill="81C77D"/>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7">
    <w:name w:val="xl277"/>
    <w:basedOn w:val="a4"/>
    <w:uiPriority w:val="99"/>
    <w:qFormat/>
    <w:rsid w:val="005B5F16"/>
    <w:pPr>
      <w:pBdr>
        <w:bottom w:val="single" w:sz="8" w:space="0" w:color="auto"/>
        <w:right w:val="single" w:sz="8" w:space="0" w:color="auto"/>
      </w:pBdr>
      <w:shd w:val="clear" w:color="000000" w:fill="9ACE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8">
    <w:name w:val="xl278"/>
    <w:basedOn w:val="a4"/>
    <w:uiPriority w:val="99"/>
    <w:qFormat/>
    <w:rsid w:val="005B5F16"/>
    <w:pPr>
      <w:pBdr>
        <w:bottom w:val="single" w:sz="8" w:space="0" w:color="auto"/>
        <w:right w:val="single" w:sz="8" w:space="0" w:color="auto"/>
      </w:pBdr>
      <w:shd w:val="clear" w:color="000000" w:fill="BCD8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9">
    <w:name w:val="xl279"/>
    <w:basedOn w:val="a4"/>
    <w:uiPriority w:val="99"/>
    <w:qFormat/>
    <w:rsid w:val="005B5F16"/>
    <w:pPr>
      <w:pBdr>
        <w:bottom w:val="single" w:sz="8" w:space="0" w:color="auto"/>
        <w:right w:val="single" w:sz="8" w:space="0" w:color="auto"/>
      </w:pBdr>
      <w:shd w:val="clear" w:color="000000" w:fill="F9877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0">
    <w:name w:val="xl280"/>
    <w:basedOn w:val="a4"/>
    <w:uiPriority w:val="99"/>
    <w:qFormat/>
    <w:rsid w:val="005B5F16"/>
    <w:pPr>
      <w:pBdr>
        <w:bottom w:val="single" w:sz="8" w:space="0" w:color="auto"/>
        <w:right w:val="single" w:sz="8" w:space="0" w:color="auto"/>
      </w:pBdr>
      <w:shd w:val="clear" w:color="000000" w:fill="FA917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1">
    <w:name w:val="xl281"/>
    <w:basedOn w:val="a4"/>
    <w:uiPriority w:val="99"/>
    <w:qFormat/>
    <w:rsid w:val="005B5F16"/>
    <w:pPr>
      <w:pBdr>
        <w:bottom w:val="single" w:sz="8" w:space="0" w:color="auto"/>
        <w:right w:val="single" w:sz="8" w:space="0" w:color="auto"/>
      </w:pBdr>
      <w:shd w:val="clear" w:color="000000" w:fill="E6E4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2">
    <w:name w:val="xl282"/>
    <w:basedOn w:val="a4"/>
    <w:uiPriority w:val="99"/>
    <w:qFormat/>
    <w:rsid w:val="005B5F16"/>
    <w:pPr>
      <w:pBdr>
        <w:bottom w:val="single" w:sz="8" w:space="0" w:color="auto"/>
        <w:right w:val="single" w:sz="8" w:space="0" w:color="auto"/>
      </w:pBdr>
      <w:shd w:val="clear" w:color="000000" w:fill="93CC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3">
    <w:name w:val="xl283"/>
    <w:basedOn w:val="a4"/>
    <w:uiPriority w:val="99"/>
    <w:qFormat/>
    <w:rsid w:val="005B5F16"/>
    <w:pPr>
      <w:pBdr>
        <w:bottom w:val="single" w:sz="8" w:space="0" w:color="auto"/>
        <w:right w:val="single" w:sz="8" w:space="0" w:color="auto"/>
      </w:pBdr>
      <w:shd w:val="clear" w:color="000000" w:fill="DDE2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4">
    <w:name w:val="xl284"/>
    <w:basedOn w:val="a4"/>
    <w:uiPriority w:val="99"/>
    <w:qFormat/>
    <w:rsid w:val="005B5F16"/>
    <w:pPr>
      <w:pBdr>
        <w:bottom w:val="single" w:sz="8" w:space="0" w:color="auto"/>
        <w:right w:val="single" w:sz="8" w:space="0" w:color="auto"/>
      </w:pBdr>
      <w:shd w:val="clear" w:color="000000" w:fill="95CD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5">
    <w:name w:val="xl285"/>
    <w:basedOn w:val="a4"/>
    <w:uiPriority w:val="99"/>
    <w:qFormat/>
    <w:rsid w:val="005B5F16"/>
    <w:pPr>
      <w:pBdr>
        <w:bottom w:val="single" w:sz="8" w:space="0" w:color="auto"/>
        <w:right w:val="single" w:sz="8" w:space="0" w:color="auto"/>
      </w:pBdr>
      <w:shd w:val="clear" w:color="000000" w:fill="8ACA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6">
    <w:name w:val="xl286"/>
    <w:basedOn w:val="a4"/>
    <w:uiPriority w:val="99"/>
    <w:qFormat/>
    <w:rsid w:val="005B5F16"/>
    <w:pPr>
      <w:pBdr>
        <w:bottom w:val="single" w:sz="8" w:space="0" w:color="auto"/>
        <w:right w:val="single" w:sz="8" w:space="0" w:color="auto"/>
      </w:pBdr>
      <w:shd w:val="clear" w:color="000000" w:fill="ECE6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7">
    <w:name w:val="xl287"/>
    <w:basedOn w:val="a4"/>
    <w:uiPriority w:val="99"/>
    <w:qFormat/>
    <w:rsid w:val="005B5F16"/>
    <w:pPr>
      <w:pBdr>
        <w:bottom w:val="single" w:sz="8" w:space="0" w:color="auto"/>
        <w:right w:val="single" w:sz="8" w:space="0" w:color="auto"/>
      </w:pBdr>
      <w:shd w:val="clear" w:color="000000" w:fill="C6DB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8">
    <w:name w:val="xl288"/>
    <w:basedOn w:val="a4"/>
    <w:uiPriority w:val="99"/>
    <w:qFormat/>
    <w:rsid w:val="005B5F16"/>
    <w:pPr>
      <w:pBdr>
        <w:bottom w:val="single" w:sz="8" w:space="0" w:color="auto"/>
        <w:right w:val="single" w:sz="8" w:space="0" w:color="auto"/>
      </w:pBdr>
      <w:shd w:val="clear" w:color="000000" w:fill="FEE0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9">
    <w:name w:val="xl289"/>
    <w:basedOn w:val="a4"/>
    <w:uiPriority w:val="99"/>
    <w:qFormat/>
    <w:rsid w:val="005B5F16"/>
    <w:pPr>
      <w:pBdr>
        <w:left w:val="single" w:sz="8" w:space="0" w:color="auto"/>
        <w:bottom w:val="single" w:sz="8" w:space="0" w:color="auto"/>
        <w:right w:val="single" w:sz="8" w:space="0" w:color="auto"/>
      </w:pBdr>
      <w:spacing w:before="100" w:beforeAutospacing="1" w:after="100" w:afterAutospacing="1" w:line="240" w:lineRule="auto"/>
      <w:ind w:firstLine="0"/>
      <w:textAlignment w:val="center"/>
    </w:pPr>
    <w:rPr>
      <w:rFonts w:ascii="Arial Narrow" w:eastAsia="Times New Roman" w:hAnsi="Arial Narrow" w:cs="Times New Roman"/>
      <w:b/>
      <w:bCs/>
      <w:color w:val="000000"/>
      <w:sz w:val="18"/>
      <w:szCs w:val="18"/>
      <w:lang w:eastAsia="ru-RU"/>
    </w:rPr>
  </w:style>
  <w:style w:type="paragraph" w:customStyle="1" w:styleId="xl290">
    <w:name w:val="xl290"/>
    <w:basedOn w:val="a4"/>
    <w:uiPriority w:val="99"/>
    <w:qFormat/>
    <w:rsid w:val="005B5F16"/>
    <w:pPr>
      <w:pBdr>
        <w:bottom w:val="single" w:sz="8" w:space="0" w:color="auto"/>
        <w:right w:val="single" w:sz="8" w:space="0" w:color="auto"/>
      </w:pBdr>
      <w:shd w:val="clear" w:color="000000" w:fill="FEE683"/>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291">
    <w:name w:val="xl291"/>
    <w:basedOn w:val="a4"/>
    <w:uiPriority w:val="99"/>
    <w:qFormat/>
    <w:rsid w:val="005B5F16"/>
    <w:pPr>
      <w:pBdr>
        <w:bottom w:val="single" w:sz="8" w:space="0" w:color="auto"/>
        <w:right w:val="single" w:sz="8" w:space="0" w:color="auto"/>
      </w:pBdr>
      <w:shd w:val="clear" w:color="000000" w:fill="C6DB81"/>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292">
    <w:name w:val="xl292"/>
    <w:basedOn w:val="a4"/>
    <w:uiPriority w:val="99"/>
    <w:qFormat/>
    <w:rsid w:val="005B5F16"/>
    <w:pPr>
      <w:pBdr>
        <w:bottom w:val="single" w:sz="8" w:space="0" w:color="auto"/>
        <w:right w:val="single" w:sz="8" w:space="0" w:color="auto"/>
      </w:pBdr>
      <w:shd w:val="clear" w:color="000000" w:fill="FED980"/>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293">
    <w:name w:val="xl293"/>
    <w:basedOn w:val="a4"/>
    <w:uiPriority w:val="99"/>
    <w:qFormat/>
    <w:rsid w:val="005B5F16"/>
    <w:pPr>
      <w:pBdr>
        <w:bottom w:val="single" w:sz="8" w:space="0" w:color="auto"/>
        <w:right w:val="single" w:sz="8" w:space="0" w:color="auto"/>
      </w:pBdr>
      <w:shd w:val="clear" w:color="000000" w:fill="E3E383"/>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294">
    <w:name w:val="xl294"/>
    <w:basedOn w:val="a4"/>
    <w:uiPriority w:val="99"/>
    <w:qFormat/>
    <w:rsid w:val="005B5F16"/>
    <w:pPr>
      <w:pBdr>
        <w:bottom w:val="single" w:sz="8" w:space="0" w:color="auto"/>
        <w:right w:val="single" w:sz="8" w:space="0" w:color="auto"/>
      </w:pBdr>
      <w:shd w:val="clear" w:color="000000" w:fill="FCB379"/>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295">
    <w:name w:val="xl295"/>
    <w:basedOn w:val="a4"/>
    <w:uiPriority w:val="99"/>
    <w:qFormat/>
    <w:rsid w:val="005B5F16"/>
    <w:pPr>
      <w:pBdr>
        <w:bottom w:val="single" w:sz="8" w:space="0" w:color="auto"/>
        <w:right w:val="single" w:sz="8" w:space="0" w:color="auto"/>
      </w:pBdr>
      <w:shd w:val="clear" w:color="000000" w:fill="FDCE7E"/>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296">
    <w:name w:val="xl296"/>
    <w:basedOn w:val="a4"/>
    <w:uiPriority w:val="99"/>
    <w:qFormat/>
    <w:rsid w:val="005B5F16"/>
    <w:pPr>
      <w:pBdr>
        <w:bottom w:val="single" w:sz="8" w:space="0" w:color="auto"/>
        <w:right w:val="single" w:sz="8" w:space="0" w:color="auto"/>
      </w:pBdr>
      <w:shd w:val="clear" w:color="000000" w:fill="BCD881"/>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297">
    <w:name w:val="xl297"/>
    <w:basedOn w:val="a4"/>
    <w:uiPriority w:val="99"/>
    <w:qFormat/>
    <w:rsid w:val="005B5F16"/>
    <w:pPr>
      <w:pBdr>
        <w:bottom w:val="single" w:sz="8" w:space="0" w:color="auto"/>
        <w:right w:val="single" w:sz="8" w:space="0" w:color="auto"/>
      </w:pBdr>
      <w:shd w:val="clear" w:color="000000" w:fill="FDD17F"/>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298">
    <w:name w:val="xl298"/>
    <w:basedOn w:val="a4"/>
    <w:uiPriority w:val="99"/>
    <w:qFormat/>
    <w:rsid w:val="005B5F16"/>
    <w:pPr>
      <w:pBdr>
        <w:bottom w:val="single" w:sz="8" w:space="0" w:color="auto"/>
        <w:right w:val="single" w:sz="8" w:space="0" w:color="auto"/>
      </w:pBdr>
      <w:shd w:val="clear" w:color="000000" w:fill="B1D580"/>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299">
    <w:name w:val="xl299"/>
    <w:basedOn w:val="a4"/>
    <w:uiPriority w:val="99"/>
    <w:qFormat/>
    <w:rsid w:val="005B5F16"/>
    <w:pPr>
      <w:pBdr>
        <w:bottom w:val="single" w:sz="8" w:space="0" w:color="auto"/>
        <w:right w:val="single" w:sz="8" w:space="0" w:color="auto"/>
      </w:pBdr>
      <w:shd w:val="clear" w:color="000000" w:fill="B2D580"/>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00">
    <w:name w:val="xl300"/>
    <w:basedOn w:val="a4"/>
    <w:uiPriority w:val="99"/>
    <w:qFormat/>
    <w:rsid w:val="005B5F16"/>
    <w:pPr>
      <w:pBdr>
        <w:bottom w:val="single" w:sz="8" w:space="0" w:color="auto"/>
        <w:right w:val="single" w:sz="8" w:space="0" w:color="auto"/>
      </w:pBdr>
      <w:shd w:val="clear" w:color="000000" w:fill="B5D680"/>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01">
    <w:name w:val="xl301"/>
    <w:basedOn w:val="a4"/>
    <w:uiPriority w:val="99"/>
    <w:qFormat/>
    <w:rsid w:val="005B5F16"/>
    <w:pPr>
      <w:pBdr>
        <w:bottom w:val="single" w:sz="8" w:space="0" w:color="auto"/>
        <w:right w:val="single" w:sz="8" w:space="0" w:color="auto"/>
      </w:pBdr>
      <w:shd w:val="clear" w:color="000000" w:fill="FEDB80"/>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02">
    <w:name w:val="xl302"/>
    <w:basedOn w:val="a4"/>
    <w:uiPriority w:val="99"/>
    <w:qFormat/>
    <w:rsid w:val="005B5F16"/>
    <w:pPr>
      <w:pBdr>
        <w:bottom w:val="single" w:sz="8" w:space="0" w:color="auto"/>
        <w:right w:val="single" w:sz="8" w:space="0" w:color="auto"/>
      </w:pBdr>
      <w:shd w:val="clear" w:color="000000" w:fill="FEE582"/>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03">
    <w:name w:val="xl303"/>
    <w:basedOn w:val="a4"/>
    <w:uiPriority w:val="99"/>
    <w:qFormat/>
    <w:rsid w:val="005B5F16"/>
    <w:pPr>
      <w:pBdr>
        <w:bottom w:val="single" w:sz="8" w:space="0" w:color="auto"/>
        <w:right w:val="single" w:sz="8" w:space="0" w:color="auto"/>
      </w:pBdr>
      <w:shd w:val="clear" w:color="000000" w:fill="DDE283"/>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04">
    <w:name w:val="xl304"/>
    <w:basedOn w:val="a4"/>
    <w:uiPriority w:val="99"/>
    <w:qFormat/>
    <w:rsid w:val="005B5F16"/>
    <w:pPr>
      <w:pBdr>
        <w:bottom w:val="single" w:sz="8" w:space="0" w:color="auto"/>
        <w:right w:val="single" w:sz="8" w:space="0" w:color="auto"/>
      </w:pBdr>
      <w:shd w:val="clear" w:color="000000" w:fill="FDC67C"/>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05">
    <w:name w:val="xl305"/>
    <w:basedOn w:val="a4"/>
    <w:uiPriority w:val="99"/>
    <w:qFormat/>
    <w:rsid w:val="005B5F16"/>
    <w:pPr>
      <w:pBdr>
        <w:bottom w:val="single" w:sz="8" w:space="0" w:color="auto"/>
        <w:right w:val="single" w:sz="8" w:space="0" w:color="auto"/>
      </w:pBdr>
      <w:shd w:val="clear" w:color="000000" w:fill="FBAE78"/>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06">
    <w:name w:val="xl306"/>
    <w:basedOn w:val="a4"/>
    <w:uiPriority w:val="99"/>
    <w:qFormat/>
    <w:rsid w:val="005B5F16"/>
    <w:pPr>
      <w:pBdr>
        <w:bottom w:val="single" w:sz="8" w:space="0" w:color="auto"/>
        <w:right w:val="single" w:sz="8" w:space="0" w:color="auto"/>
      </w:pBdr>
      <w:shd w:val="clear" w:color="000000" w:fill="FDD680"/>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07">
    <w:name w:val="xl307"/>
    <w:basedOn w:val="a4"/>
    <w:uiPriority w:val="99"/>
    <w:qFormat/>
    <w:rsid w:val="005B5F16"/>
    <w:pPr>
      <w:pBdr>
        <w:bottom w:val="single" w:sz="8" w:space="0" w:color="auto"/>
        <w:right w:val="single" w:sz="8" w:space="0" w:color="auto"/>
      </w:pBdr>
      <w:shd w:val="clear" w:color="000000" w:fill="C7DB81"/>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character" w:customStyle="1" w:styleId="Header1-20002">
    <w:name w:val="Header1-2000 Знак2"/>
    <w:aliases w:val="H1 Знак2,Head 1 + Arial Narrow Знак2,12 пт Знак2,Темно-синий Знак2,все пр... Знак2,Head 1 Знак2,H11 Знак2,H12 Знак2,H111 Знак2,H13 Знак2,H112 Знак2,H14 Знак2,H15 Знак2,H16 Знак2,H17 Знак2,H18 Знак2,H19 Знак2,1 Знак2"/>
    <w:basedOn w:val="a5"/>
    <w:uiPriority w:val="99"/>
    <w:locked/>
    <w:rsid w:val="005B5F16"/>
    <w:rPr>
      <w:rFonts w:asciiTheme="majorHAnsi" w:eastAsiaTheme="majorEastAsia" w:hAnsiTheme="majorHAnsi" w:cstheme="majorBidi"/>
      <w:color w:val="5C2958" w:themeColor="accent1" w:themeShade="BF"/>
      <w:sz w:val="32"/>
      <w:szCs w:val="32"/>
      <w:lang w:eastAsia="ru-RU"/>
    </w:rPr>
  </w:style>
  <w:style w:type="paragraph" w:styleId="2fff5">
    <w:name w:val="index 2"/>
    <w:basedOn w:val="a4"/>
    <w:next w:val="a4"/>
    <w:autoRedefine/>
    <w:uiPriority w:val="99"/>
    <w:unhideWhenUsed/>
    <w:rsid w:val="005B5F16"/>
    <w:pPr>
      <w:widowControl w:val="0"/>
      <w:snapToGrid w:val="0"/>
      <w:spacing w:after="0" w:line="240" w:lineRule="auto"/>
      <w:ind w:left="480" w:hanging="240"/>
      <w:jc w:val="both"/>
    </w:pPr>
    <w:rPr>
      <w:rFonts w:ascii="Arial Narrow" w:eastAsia="Times New Roman" w:hAnsi="Arial Narrow" w:cs="Times New Roman"/>
      <w:szCs w:val="20"/>
      <w:lang w:eastAsia="ru-RU"/>
    </w:rPr>
  </w:style>
  <w:style w:type="paragraph" w:styleId="3ff1">
    <w:name w:val="index 3"/>
    <w:basedOn w:val="a4"/>
    <w:next w:val="a4"/>
    <w:autoRedefine/>
    <w:uiPriority w:val="99"/>
    <w:unhideWhenUsed/>
    <w:rsid w:val="005B5F16"/>
    <w:pPr>
      <w:widowControl w:val="0"/>
      <w:snapToGrid w:val="0"/>
      <w:spacing w:after="0" w:line="240" w:lineRule="auto"/>
      <w:ind w:left="720" w:hanging="240"/>
      <w:jc w:val="both"/>
    </w:pPr>
    <w:rPr>
      <w:rFonts w:ascii="Arial Narrow" w:eastAsia="Times New Roman" w:hAnsi="Arial Narrow" w:cs="Times New Roman"/>
      <w:i/>
      <w:sz w:val="20"/>
      <w:szCs w:val="20"/>
      <w:lang w:eastAsia="ru-RU"/>
    </w:rPr>
  </w:style>
  <w:style w:type="paragraph" w:styleId="4e">
    <w:name w:val="index 4"/>
    <w:basedOn w:val="a4"/>
    <w:next w:val="a4"/>
    <w:autoRedefine/>
    <w:uiPriority w:val="99"/>
    <w:unhideWhenUsed/>
    <w:rsid w:val="005B5F16"/>
    <w:pPr>
      <w:widowControl w:val="0"/>
      <w:snapToGrid w:val="0"/>
      <w:spacing w:after="0" w:line="240" w:lineRule="auto"/>
      <w:ind w:left="960" w:hanging="240"/>
      <w:jc w:val="both"/>
    </w:pPr>
    <w:rPr>
      <w:rFonts w:ascii="Arial Narrow" w:eastAsia="Times New Roman" w:hAnsi="Arial Narrow" w:cs="Times New Roman"/>
      <w:sz w:val="18"/>
      <w:szCs w:val="20"/>
      <w:lang w:eastAsia="ru-RU"/>
    </w:rPr>
  </w:style>
  <w:style w:type="paragraph" w:styleId="affffffffffa">
    <w:name w:val="List Number"/>
    <w:basedOn w:val="a4"/>
    <w:uiPriority w:val="99"/>
    <w:unhideWhenUsed/>
    <w:rsid w:val="005B5F16"/>
    <w:pPr>
      <w:tabs>
        <w:tab w:val="num" w:pos="360"/>
      </w:tabs>
      <w:spacing w:after="0" w:line="240" w:lineRule="auto"/>
      <w:ind w:left="360" w:hanging="360"/>
    </w:pPr>
    <w:rPr>
      <w:rFonts w:ascii="Times New Roman" w:eastAsia="Times New Roman" w:hAnsi="Times New Roman" w:cs="Times New Roman"/>
      <w:bCs/>
      <w:szCs w:val="24"/>
      <w:lang w:eastAsia="ru-RU"/>
    </w:rPr>
  </w:style>
  <w:style w:type="paragraph" w:styleId="2fff6">
    <w:name w:val="List Bullet 2"/>
    <w:basedOn w:val="a4"/>
    <w:uiPriority w:val="99"/>
    <w:unhideWhenUsed/>
    <w:rsid w:val="005B5F16"/>
    <w:pPr>
      <w:widowControl w:val="0"/>
      <w:tabs>
        <w:tab w:val="num" w:pos="2496"/>
      </w:tabs>
      <w:spacing w:after="0" w:line="240" w:lineRule="auto"/>
      <w:ind w:left="2496" w:hanging="360"/>
      <w:jc w:val="both"/>
    </w:pPr>
    <w:rPr>
      <w:rFonts w:ascii="Times New Roman" w:eastAsia="Times New Roman" w:hAnsi="Times New Roman" w:cs="Times New Roman"/>
      <w:sz w:val="28"/>
      <w:szCs w:val="24"/>
      <w:lang w:eastAsia="ru-RU"/>
    </w:rPr>
  </w:style>
  <w:style w:type="paragraph" w:styleId="3ff2">
    <w:name w:val="List Bullet 3"/>
    <w:basedOn w:val="a4"/>
    <w:uiPriority w:val="99"/>
    <w:unhideWhenUsed/>
    <w:rsid w:val="005B5F16"/>
    <w:pPr>
      <w:widowControl w:val="0"/>
      <w:tabs>
        <w:tab w:val="num" w:pos="720"/>
      </w:tabs>
      <w:spacing w:after="0" w:line="240" w:lineRule="auto"/>
      <w:ind w:left="720" w:hanging="360"/>
      <w:jc w:val="both"/>
    </w:pPr>
    <w:rPr>
      <w:rFonts w:ascii="Times New Roman" w:eastAsia="Times New Roman" w:hAnsi="Times New Roman" w:cs="Times New Roman"/>
      <w:sz w:val="28"/>
      <w:szCs w:val="24"/>
      <w:lang w:eastAsia="ru-RU"/>
    </w:rPr>
  </w:style>
  <w:style w:type="paragraph" w:styleId="2fff7">
    <w:name w:val="List Number 2"/>
    <w:basedOn w:val="a4"/>
    <w:uiPriority w:val="99"/>
    <w:unhideWhenUsed/>
    <w:rsid w:val="005B5F16"/>
    <w:pPr>
      <w:tabs>
        <w:tab w:val="num" w:pos="2496"/>
      </w:tabs>
      <w:spacing w:after="0" w:line="240" w:lineRule="auto"/>
      <w:ind w:left="2496" w:hanging="360"/>
      <w:jc w:val="both"/>
    </w:pPr>
    <w:rPr>
      <w:rFonts w:ascii="Arial Narrow" w:eastAsia="Times New Roman" w:hAnsi="Arial Narrow" w:cs="Arial"/>
      <w:szCs w:val="24"/>
      <w:lang w:eastAsia="ru-RU"/>
    </w:rPr>
  </w:style>
  <w:style w:type="paragraph" w:styleId="affffffffffb">
    <w:name w:val="List Continue"/>
    <w:basedOn w:val="a4"/>
    <w:uiPriority w:val="99"/>
    <w:unhideWhenUsed/>
    <w:rsid w:val="005B5F16"/>
    <w:pPr>
      <w:widowControl w:val="0"/>
      <w:spacing w:after="120" w:line="240" w:lineRule="auto"/>
      <w:ind w:left="283" w:firstLine="0"/>
    </w:pPr>
    <w:rPr>
      <w:rFonts w:ascii="Times New Roman" w:eastAsia="Times New Roman" w:hAnsi="Times New Roman" w:cs="Times New Roman"/>
      <w:szCs w:val="20"/>
      <w:lang w:eastAsia="ru-RU"/>
    </w:rPr>
  </w:style>
  <w:style w:type="paragraph" w:styleId="affffffffffc">
    <w:name w:val="Block Text"/>
    <w:basedOn w:val="a4"/>
    <w:uiPriority w:val="99"/>
    <w:unhideWhenUsed/>
    <w:rsid w:val="005B5F16"/>
    <w:pPr>
      <w:suppressAutoHyphens/>
      <w:spacing w:after="0" w:line="240" w:lineRule="auto"/>
      <w:ind w:left="-775" w:right="1068" w:firstLine="0"/>
      <w:jc w:val="both"/>
    </w:pPr>
    <w:rPr>
      <w:rFonts w:ascii="Arial Narrow" w:eastAsia="Times New Roman" w:hAnsi="Arial Narrow" w:cs="Arial Narrow"/>
      <w:b/>
      <w:bCs/>
      <w:i/>
      <w:iCs/>
      <w:sz w:val="20"/>
      <w:szCs w:val="20"/>
      <w:lang w:eastAsia="ru-RU"/>
    </w:rPr>
  </w:style>
  <w:style w:type="paragraph" w:customStyle="1" w:styleId="affffffffffd">
    <w:name w:val="Обычный + по ширине"/>
    <w:basedOn w:val="a4"/>
    <w:uiPriority w:val="99"/>
    <w:qFormat/>
    <w:rsid w:val="005B5F16"/>
    <w:pPr>
      <w:spacing w:after="0" w:line="240" w:lineRule="auto"/>
      <w:ind w:firstLine="0"/>
      <w:jc w:val="both"/>
    </w:pPr>
    <w:rPr>
      <w:rFonts w:ascii="Times New Roman" w:eastAsia="Times New Roman" w:hAnsi="Times New Roman" w:cs="Times New Roman"/>
      <w:szCs w:val="24"/>
      <w:lang w:eastAsia="ru-RU"/>
    </w:rPr>
  </w:style>
  <w:style w:type="paragraph" w:customStyle="1" w:styleId="h11">
    <w:name w:val="h11"/>
    <w:basedOn w:val="a4"/>
    <w:next w:val="a4"/>
    <w:uiPriority w:val="9"/>
    <w:qFormat/>
    <w:rsid w:val="005B5F16"/>
    <w:pPr>
      <w:keepNext/>
      <w:keepLines/>
      <w:suppressAutoHyphens/>
      <w:spacing w:before="480" w:after="0" w:line="240" w:lineRule="auto"/>
      <w:ind w:firstLine="0"/>
      <w:outlineLvl w:val="0"/>
    </w:pPr>
    <w:rPr>
      <w:rFonts w:asciiTheme="majorHAnsi" w:eastAsiaTheme="majorEastAsia" w:hAnsiTheme="majorHAnsi" w:cstheme="majorBidi"/>
      <w:b/>
      <w:bCs/>
      <w:color w:val="5C2958" w:themeColor="accent1" w:themeShade="BF"/>
      <w:sz w:val="28"/>
      <w:szCs w:val="28"/>
      <w:lang w:eastAsia="ru-RU"/>
    </w:rPr>
  </w:style>
  <w:style w:type="paragraph" w:customStyle="1" w:styleId="21f1">
    <w:name w:val="21"/>
    <w:basedOn w:val="a4"/>
    <w:next w:val="a4"/>
    <w:uiPriority w:val="99"/>
    <w:qFormat/>
    <w:rsid w:val="005B5F16"/>
    <w:pPr>
      <w:keepNext/>
      <w:keepLines/>
      <w:suppressAutoHyphens/>
      <w:spacing w:before="200" w:after="0" w:line="240" w:lineRule="auto"/>
      <w:ind w:firstLine="0"/>
      <w:outlineLvl w:val="1"/>
    </w:pPr>
    <w:rPr>
      <w:rFonts w:ascii="Cambria" w:eastAsia="Times New Roman" w:hAnsi="Cambria" w:cs="Times New Roman"/>
      <w:b/>
      <w:bCs/>
      <w:color w:val="4F81BD"/>
      <w:sz w:val="26"/>
      <w:szCs w:val="26"/>
      <w:lang w:eastAsia="ar-SA"/>
    </w:rPr>
  </w:style>
  <w:style w:type="paragraph" w:customStyle="1" w:styleId="128">
    <w:name w:val="Оглавление 12"/>
    <w:basedOn w:val="a4"/>
    <w:next w:val="a4"/>
    <w:autoRedefine/>
    <w:uiPriority w:val="39"/>
    <w:qFormat/>
    <w:rsid w:val="005B5F16"/>
    <w:pPr>
      <w:tabs>
        <w:tab w:val="right" w:leader="dot" w:pos="9628"/>
      </w:tabs>
      <w:spacing w:before="120" w:after="120" w:line="240" w:lineRule="auto"/>
      <w:ind w:firstLine="0"/>
      <w:jc w:val="both"/>
    </w:pPr>
    <w:rPr>
      <w:rFonts w:ascii="Calibri" w:eastAsia="Times New Roman" w:hAnsi="Calibri" w:cs="Calibri"/>
      <w:b/>
      <w:bCs/>
      <w:caps/>
      <w:sz w:val="20"/>
      <w:szCs w:val="20"/>
      <w:lang w:eastAsia="ru-RU"/>
    </w:rPr>
  </w:style>
  <w:style w:type="paragraph" w:customStyle="1" w:styleId="226">
    <w:name w:val="Оглавление 22"/>
    <w:basedOn w:val="a4"/>
    <w:next w:val="a4"/>
    <w:autoRedefine/>
    <w:uiPriority w:val="39"/>
    <w:qFormat/>
    <w:rsid w:val="005B5F16"/>
    <w:pPr>
      <w:spacing w:after="0" w:line="240" w:lineRule="auto"/>
      <w:ind w:left="240" w:firstLine="0"/>
    </w:pPr>
    <w:rPr>
      <w:rFonts w:ascii="Calibri" w:eastAsia="Times New Roman" w:hAnsi="Calibri" w:cs="Calibri"/>
      <w:smallCaps/>
      <w:sz w:val="20"/>
      <w:szCs w:val="20"/>
      <w:lang w:eastAsia="ru-RU"/>
    </w:rPr>
  </w:style>
  <w:style w:type="paragraph" w:customStyle="1" w:styleId="324">
    <w:name w:val="Оглавление 32"/>
    <w:basedOn w:val="a4"/>
    <w:next w:val="a4"/>
    <w:autoRedefine/>
    <w:uiPriority w:val="39"/>
    <w:qFormat/>
    <w:rsid w:val="005B5F16"/>
    <w:pPr>
      <w:spacing w:after="0" w:line="240" w:lineRule="auto"/>
      <w:ind w:left="480" w:firstLine="0"/>
    </w:pPr>
    <w:rPr>
      <w:rFonts w:ascii="Calibri" w:eastAsia="Times New Roman" w:hAnsi="Calibri" w:cs="Calibri"/>
      <w:i/>
      <w:iCs/>
      <w:sz w:val="20"/>
      <w:szCs w:val="20"/>
      <w:lang w:eastAsia="ru-RU"/>
    </w:rPr>
  </w:style>
  <w:style w:type="paragraph" w:customStyle="1" w:styleId="425">
    <w:name w:val="Оглавление 42"/>
    <w:basedOn w:val="a4"/>
    <w:next w:val="a4"/>
    <w:autoRedefine/>
    <w:uiPriority w:val="99"/>
    <w:qFormat/>
    <w:rsid w:val="005B5F16"/>
    <w:pPr>
      <w:spacing w:after="0" w:line="240" w:lineRule="auto"/>
      <w:ind w:left="720" w:firstLine="0"/>
    </w:pPr>
    <w:rPr>
      <w:rFonts w:ascii="Calibri" w:eastAsia="Times New Roman" w:hAnsi="Calibri" w:cs="Calibri"/>
      <w:sz w:val="18"/>
      <w:szCs w:val="18"/>
      <w:lang w:eastAsia="ru-RU"/>
    </w:rPr>
  </w:style>
  <w:style w:type="paragraph" w:customStyle="1" w:styleId="523">
    <w:name w:val="Оглавление 52"/>
    <w:basedOn w:val="a4"/>
    <w:next w:val="a4"/>
    <w:autoRedefine/>
    <w:uiPriority w:val="99"/>
    <w:qFormat/>
    <w:rsid w:val="005B5F16"/>
    <w:pPr>
      <w:spacing w:after="0" w:line="240" w:lineRule="auto"/>
      <w:ind w:left="960" w:firstLine="0"/>
    </w:pPr>
    <w:rPr>
      <w:rFonts w:ascii="Calibri" w:eastAsia="Times New Roman" w:hAnsi="Calibri" w:cs="Calibri"/>
      <w:sz w:val="18"/>
      <w:szCs w:val="18"/>
      <w:lang w:eastAsia="ru-RU"/>
    </w:rPr>
  </w:style>
  <w:style w:type="paragraph" w:customStyle="1" w:styleId="623">
    <w:name w:val="Оглавление 62"/>
    <w:basedOn w:val="a4"/>
    <w:next w:val="a4"/>
    <w:autoRedefine/>
    <w:uiPriority w:val="99"/>
    <w:qFormat/>
    <w:rsid w:val="005B5F16"/>
    <w:pPr>
      <w:spacing w:after="0" w:line="240" w:lineRule="auto"/>
      <w:ind w:left="1200" w:firstLine="0"/>
    </w:pPr>
    <w:rPr>
      <w:rFonts w:ascii="Calibri" w:eastAsia="Times New Roman" w:hAnsi="Calibri" w:cs="Calibri"/>
      <w:sz w:val="18"/>
      <w:szCs w:val="18"/>
      <w:lang w:eastAsia="ru-RU"/>
    </w:rPr>
  </w:style>
  <w:style w:type="paragraph" w:customStyle="1" w:styleId="724">
    <w:name w:val="Оглавление 72"/>
    <w:basedOn w:val="a4"/>
    <w:next w:val="a4"/>
    <w:autoRedefine/>
    <w:uiPriority w:val="99"/>
    <w:qFormat/>
    <w:rsid w:val="005B5F16"/>
    <w:pPr>
      <w:spacing w:after="0" w:line="240" w:lineRule="auto"/>
      <w:ind w:left="1440" w:firstLine="0"/>
    </w:pPr>
    <w:rPr>
      <w:rFonts w:ascii="Calibri" w:eastAsia="Times New Roman" w:hAnsi="Calibri" w:cs="Calibri"/>
      <w:sz w:val="18"/>
      <w:szCs w:val="18"/>
      <w:lang w:eastAsia="ru-RU"/>
    </w:rPr>
  </w:style>
  <w:style w:type="paragraph" w:customStyle="1" w:styleId="823">
    <w:name w:val="Оглавление 82"/>
    <w:basedOn w:val="a4"/>
    <w:next w:val="a4"/>
    <w:autoRedefine/>
    <w:uiPriority w:val="99"/>
    <w:qFormat/>
    <w:rsid w:val="005B5F16"/>
    <w:pPr>
      <w:spacing w:after="0" w:line="240" w:lineRule="auto"/>
      <w:ind w:left="1680" w:firstLine="0"/>
    </w:pPr>
    <w:rPr>
      <w:rFonts w:ascii="Calibri" w:eastAsia="Times New Roman" w:hAnsi="Calibri" w:cs="Calibri"/>
      <w:sz w:val="18"/>
      <w:szCs w:val="18"/>
      <w:lang w:eastAsia="ru-RU"/>
    </w:rPr>
  </w:style>
  <w:style w:type="paragraph" w:customStyle="1" w:styleId="923">
    <w:name w:val="Оглавление 92"/>
    <w:basedOn w:val="a4"/>
    <w:next w:val="a4"/>
    <w:autoRedefine/>
    <w:uiPriority w:val="99"/>
    <w:qFormat/>
    <w:rsid w:val="005B5F16"/>
    <w:pPr>
      <w:spacing w:after="0" w:line="240" w:lineRule="auto"/>
      <w:ind w:left="1920" w:firstLine="0"/>
    </w:pPr>
    <w:rPr>
      <w:rFonts w:ascii="Calibri" w:eastAsia="Times New Roman" w:hAnsi="Calibri" w:cs="Calibri"/>
      <w:sz w:val="18"/>
      <w:szCs w:val="18"/>
      <w:lang w:eastAsia="ru-RU"/>
    </w:rPr>
  </w:style>
  <w:style w:type="character" w:customStyle="1" w:styleId="affffffffffe">
    <w:name w:val="Подпись к таблице_"/>
    <w:basedOn w:val="a5"/>
    <w:link w:val="afffffffffff"/>
    <w:locked/>
    <w:rsid w:val="005B5F16"/>
    <w:rPr>
      <w:b/>
      <w:bCs/>
      <w:shd w:val="clear" w:color="auto" w:fill="FFFFFF"/>
    </w:rPr>
  </w:style>
  <w:style w:type="paragraph" w:customStyle="1" w:styleId="afffffffffff">
    <w:name w:val="Подпись к таблице"/>
    <w:basedOn w:val="a4"/>
    <w:link w:val="affffffffffe"/>
    <w:qFormat/>
    <w:rsid w:val="005B5F16"/>
    <w:pPr>
      <w:widowControl w:val="0"/>
      <w:shd w:val="clear" w:color="auto" w:fill="FFFFFF"/>
      <w:spacing w:after="0" w:line="240" w:lineRule="atLeast"/>
      <w:ind w:firstLine="0"/>
    </w:pPr>
    <w:rPr>
      <w:b/>
      <w:bCs/>
      <w:sz w:val="22"/>
    </w:rPr>
  </w:style>
  <w:style w:type="paragraph" w:customStyle="1" w:styleId="78">
    <w:name w:val="Абзац списка7"/>
    <w:basedOn w:val="a4"/>
    <w:uiPriority w:val="99"/>
    <w:qFormat/>
    <w:rsid w:val="005B5F16"/>
    <w:pPr>
      <w:widowControl w:val="0"/>
      <w:spacing w:after="0" w:line="240" w:lineRule="auto"/>
      <w:ind w:left="708" w:firstLine="0"/>
    </w:pPr>
    <w:rPr>
      <w:rFonts w:ascii="Courier New" w:eastAsia="Calibri" w:hAnsi="Courier New" w:cs="Courier New"/>
      <w:color w:val="000000"/>
      <w:szCs w:val="24"/>
      <w:lang w:eastAsia="ru-RU"/>
    </w:rPr>
  </w:style>
  <w:style w:type="paragraph" w:customStyle="1" w:styleId="58">
    <w:name w:val="Основной текст5"/>
    <w:basedOn w:val="a4"/>
    <w:uiPriority w:val="99"/>
    <w:qFormat/>
    <w:rsid w:val="005B5F16"/>
    <w:pPr>
      <w:widowControl w:val="0"/>
      <w:shd w:val="clear" w:color="auto" w:fill="FFFFFF"/>
      <w:spacing w:after="180" w:line="0" w:lineRule="atLeast"/>
      <w:ind w:firstLine="0"/>
      <w:jc w:val="center"/>
    </w:pPr>
    <w:rPr>
      <w:rFonts w:ascii="Times New Roman" w:eastAsia="Times New Roman" w:hAnsi="Times New Roman" w:cs="Times New Roman"/>
      <w:sz w:val="18"/>
      <w:szCs w:val="18"/>
      <w:lang w:eastAsia="ru-RU"/>
    </w:rPr>
  </w:style>
  <w:style w:type="paragraph" w:customStyle="1" w:styleId="59">
    <w:name w:val="Знак5"/>
    <w:basedOn w:val="a4"/>
    <w:uiPriority w:val="99"/>
    <w:qFormat/>
    <w:rsid w:val="005B5F16"/>
    <w:pPr>
      <w:spacing w:after="0" w:line="240" w:lineRule="exact"/>
      <w:ind w:firstLine="0"/>
    </w:pPr>
    <w:rPr>
      <w:rFonts w:ascii="Verdana" w:eastAsia="Times New Roman" w:hAnsi="Verdana" w:cs="Verdana"/>
      <w:sz w:val="20"/>
      <w:szCs w:val="20"/>
      <w:lang w:val="en-US" w:eastAsia="ru-RU"/>
    </w:rPr>
  </w:style>
  <w:style w:type="character" w:customStyle="1" w:styleId="afffffffffff0">
    <w:name w:val="Основной текст + Полужирный"/>
    <w:aliases w:val="Интервал 0 pt"/>
    <w:basedOn w:val="affffffffff9"/>
    <w:rsid w:val="005B5F16"/>
    <w:rPr>
      <w:rFonts w:ascii="Constantia" w:eastAsia="Constantia" w:hAnsi="Constantia" w:cs="Constantia"/>
      <w:b/>
      <w:bCs/>
      <w:i w:val="0"/>
      <w:iCs w:val="0"/>
      <w:smallCaps w:val="0"/>
      <w:strike w:val="0"/>
      <w:dstrike w:val="0"/>
      <w:color w:val="000000"/>
      <w:spacing w:val="9"/>
      <w:w w:val="100"/>
      <w:position w:val="0"/>
      <w:sz w:val="10"/>
      <w:szCs w:val="10"/>
      <w:u w:val="none"/>
      <w:effect w:val="none"/>
      <w:shd w:val="clear" w:color="auto" w:fill="FFFFFF"/>
      <w:lang w:val="ru-RU" w:eastAsia="ru-RU" w:bidi="ru-RU"/>
    </w:rPr>
  </w:style>
  <w:style w:type="character" w:customStyle="1" w:styleId="227">
    <w:name w:val="Заголовок 2 Знак2"/>
    <w:basedOn w:val="a5"/>
    <w:uiPriority w:val="9"/>
    <w:rsid w:val="005B5F16"/>
    <w:rPr>
      <w:rFonts w:asciiTheme="majorHAnsi" w:eastAsiaTheme="majorEastAsia" w:hAnsiTheme="majorHAnsi" w:cstheme="majorBidi" w:hint="default"/>
      <w:color w:val="5C2958" w:themeColor="accent1" w:themeShade="BF"/>
      <w:sz w:val="26"/>
      <w:szCs w:val="26"/>
      <w:lang w:eastAsia="en-US"/>
    </w:rPr>
  </w:style>
  <w:style w:type="table" w:customStyle="1" w:styleId="3ff3">
    <w:name w:val="Изысканная таблица3"/>
    <w:basedOn w:val="a6"/>
    <w:uiPriority w:val="99"/>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f2">
    <w:name w:val="Изысканная таблица11"/>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f2">
    <w:name w:val="Изысканная таблица21"/>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4f">
    <w:name w:val="Изысканная таблица4"/>
    <w:basedOn w:val="a6"/>
    <w:uiPriority w:val="99"/>
    <w:semiHidden/>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9">
    <w:name w:val="Изысканная таблица12"/>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28">
    <w:name w:val="Изысканная таблица22"/>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23">
    <w:name w:val="Сетка таблицы1112"/>
    <w:basedOn w:val="a6"/>
    <w:rsid w:val="005B5F1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fff8">
    <w:name w:val="Стиль РБС2"/>
    <w:basedOn w:val="affffffffff3"/>
    <w:rsid w:val="005B5F16"/>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31d">
    <w:name w:val="Изысканная таблица31"/>
    <w:basedOn w:val="a6"/>
    <w:uiPriority w:val="99"/>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15">
    <w:name w:val="Изысканная таблица111"/>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15">
    <w:name w:val="Изысканная таблица211"/>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14">
    <w:name w:val="Сетка таблицы11111"/>
    <w:basedOn w:val="a6"/>
    <w:rsid w:val="005B5F1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f3">
    <w:name w:val="Стиль РБС11"/>
    <w:basedOn w:val="affffffffff3"/>
    <w:rsid w:val="005B5F16"/>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numbering" w:customStyle="1" w:styleId="2116">
    <w:name w:val="Стиль211"/>
    <w:rsid w:val="005B5F16"/>
  </w:style>
  <w:style w:type="numbering" w:customStyle="1" w:styleId="1611110">
    <w:name w:val="Стиль161111"/>
    <w:uiPriority w:val="99"/>
    <w:rsid w:val="005B5F16"/>
  </w:style>
  <w:style w:type="numbering" w:customStyle="1" w:styleId="3114">
    <w:name w:val="Стиль311"/>
    <w:rsid w:val="005B5F16"/>
  </w:style>
  <w:style w:type="numbering" w:customStyle="1" w:styleId="1811110">
    <w:name w:val="Стиль181111"/>
    <w:uiPriority w:val="99"/>
    <w:rsid w:val="005B5F16"/>
  </w:style>
  <w:style w:type="numbering" w:customStyle="1" w:styleId="162110">
    <w:name w:val="Стиль16211"/>
    <w:uiPriority w:val="99"/>
    <w:rsid w:val="005B5F16"/>
  </w:style>
  <w:style w:type="numbering" w:customStyle="1" w:styleId="1311110">
    <w:name w:val="Стиль131111"/>
    <w:uiPriority w:val="99"/>
    <w:rsid w:val="005B5F16"/>
  </w:style>
  <w:style w:type="numbering" w:customStyle="1" w:styleId="1711110">
    <w:name w:val="Стиль171111"/>
    <w:uiPriority w:val="99"/>
    <w:rsid w:val="005B5F16"/>
  </w:style>
  <w:style w:type="numbering" w:customStyle="1" w:styleId="172110">
    <w:name w:val="Стиль17211"/>
    <w:uiPriority w:val="99"/>
    <w:rsid w:val="005B5F16"/>
  </w:style>
  <w:style w:type="numbering" w:customStyle="1" w:styleId="181210">
    <w:name w:val="Стиль18121"/>
    <w:rsid w:val="005B5F16"/>
  </w:style>
  <w:style w:type="numbering" w:customStyle="1" w:styleId="151111">
    <w:name w:val="Стиль151111"/>
    <w:uiPriority w:val="99"/>
    <w:rsid w:val="005B5F16"/>
  </w:style>
  <w:style w:type="numbering" w:customStyle="1" w:styleId="93110">
    <w:name w:val="Стиль9311"/>
    <w:uiPriority w:val="99"/>
    <w:rsid w:val="005B5F16"/>
  </w:style>
  <w:style w:type="numbering" w:customStyle="1" w:styleId="1411110">
    <w:name w:val="Стиль141111"/>
    <w:uiPriority w:val="99"/>
    <w:rsid w:val="005B5F16"/>
  </w:style>
  <w:style w:type="numbering" w:customStyle="1" w:styleId="1011110">
    <w:name w:val="Стиль101111"/>
    <w:uiPriority w:val="99"/>
    <w:rsid w:val="005B5F16"/>
  </w:style>
  <w:style w:type="numbering" w:customStyle="1" w:styleId="1211110">
    <w:name w:val="Стиль121111"/>
    <w:uiPriority w:val="99"/>
    <w:rsid w:val="005B5F16"/>
  </w:style>
  <w:style w:type="numbering" w:customStyle="1" w:styleId="191">
    <w:name w:val="Стиль191"/>
    <w:rsid w:val="005B5F16"/>
    <w:pPr>
      <w:numPr>
        <w:numId w:val="49"/>
      </w:numPr>
    </w:pPr>
  </w:style>
  <w:style w:type="numbering" w:customStyle="1" w:styleId="4116">
    <w:name w:val="Стиль411"/>
    <w:rsid w:val="005B5F16"/>
  </w:style>
  <w:style w:type="numbering" w:customStyle="1" w:styleId="182110">
    <w:name w:val="Стиль18211"/>
    <w:uiPriority w:val="99"/>
    <w:rsid w:val="005B5F16"/>
  </w:style>
  <w:style w:type="numbering" w:customStyle="1" w:styleId="1111110">
    <w:name w:val="Стиль111111"/>
    <w:uiPriority w:val="99"/>
    <w:rsid w:val="005B5F16"/>
  </w:style>
  <w:style w:type="character" w:customStyle="1" w:styleId="3ff4">
    <w:name w:val="Неразрешенное упоминание3"/>
    <w:basedOn w:val="a5"/>
    <w:uiPriority w:val="99"/>
    <w:semiHidden/>
    <w:unhideWhenUsed/>
    <w:rsid w:val="005B5F16"/>
    <w:rPr>
      <w:color w:val="808080"/>
      <w:shd w:val="clear" w:color="auto" w:fill="E6E6E6"/>
    </w:rPr>
  </w:style>
  <w:style w:type="paragraph" w:customStyle="1" w:styleId="xl308">
    <w:name w:val="xl308"/>
    <w:basedOn w:val="a4"/>
    <w:uiPriority w:val="99"/>
    <w:qFormat/>
    <w:rsid w:val="005B5F16"/>
    <w:pPr>
      <w:pBdr>
        <w:bottom w:val="single" w:sz="8" w:space="0" w:color="auto"/>
        <w:right w:val="single" w:sz="8" w:space="0" w:color="auto"/>
      </w:pBdr>
      <w:shd w:val="clear" w:color="000000" w:fill="BCD8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09">
    <w:name w:val="xl309"/>
    <w:basedOn w:val="a4"/>
    <w:uiPriority w:val="99"/>
    <w:qFormat/>
    <w:rsid w:val="005B5F16"/>
    <w:pPr>
      <w:pBdr>
        <w:bottom w:val="single" w:sz="8" w:space="0" w:color="auto"/>
        <w:right w:val="single" w:sz="8" w:space="0" w:color="auto"/>
      </w:pBdr>
      <w:shd w:val="clear" w:color="000000" w:fill="D6DF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0">
    <w:name w:val="xl310"/>
    <w:basedOn w:val="a4"/>
    <w:uiPriority w:val="99"/>
    <w:qFormat/>
    <w:rsid w:val="005B5F16"/>
    <w:pPr>
      <w:pBdr>
        <w:bottom w:val="single" w:sz="8" w:space="0" w:color="auto"/>
        <w:right w:val="single" w:sz="8" w:space="0" w:color="auto"/>
      </w:pBdr>
      <w:shd w:val="clear" w:color="000000" w:fill="ACD3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1">
    <w:name w:val="xl311"/>
    <w:basedOn w:val="a4"/>
    <w:uiPriority w:val="99"/>
    <w:qFormat/>
    <w:rsid w:val="005B5F16"/>
    <w:pPr>
      <w:pBdr>
        <w:bottom w:val="single" w:sz="8" w:space="0" w:color="auto"/>
        <w:right w:val="single" w:sz="8" w:space="0" w:color="auto"/>
      </w:pBdr>
      <w:shd w:val="clear" w:color="000000" w:fill="FDD0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2">
    <w:name w:val="xl312"/>
    <w:basedOn w:val="a4"/>
    <w:uiPriority w:val="99"/>
    <w:qFormat/>
    <w:rsid w:val="005B5F16"/>
    <w:pPr>
      <w:pBdr>
        <w:bottom w:val="single" w:sz="8" w:space="0" w:color="auto"/>
        <w:right w:val="single" w:sz="8" w:space="0" w:color="auto"/>
      </w:pBdr>
      <w:shd w:val="clear" w:color="000000" w:fill="FBEA8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3">
    <w:name w:val="xl313"/>
    <w:basedOn w:val="a4"/>
    <w:uiPriority w:val="99"/>
    <w:qFormat/>
    <w:rsid w:val="005B5F16"/>
    <w:pPr>
      <w:pBdr>
        <w:bottom w:val="single" w:sz="8" w:space="0" w:color="auto"/>
        <w:right w:val="single" w:sz="8" w:space="0" w:color="auto"/>
      </w:pBdr>
      <w:shd w:val="clear" w:color="000000" w:fill="FBA075"/>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4">
    <w:name w:val="xl314"/>
    <w:basedOn w:val="a4"/>
    <w:uiPriority w:val="99"/>
    <w:qFormat/>
    <w:rsid w:val="005B5F16"/>
    <w:pPr>
      <w:pBdr>
        <w:bottom w:val="single" w:sz="8" w:space="0" w:color="auto"/>
        <w:right w:val="single" w:sz="8" w:space="0" w:color="auto"/>
      </w:pBdr>
      <w:shd w:val="clear" w:color="000000" w:fill="EBE6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5">
    <w:name w:val="xl315"/>
    <w:basedOn w:val="a4"/>
    <w:uiPriority w:val="99"/>
    <w:qFormat/>
    <w:rsid w:val="005B5F16"/>
    <w:pPr>
      <w:pBdr>
        <w:bottom w:val="single" w:sz="8" w:space="0" w:color="auto"/>
        <w:right w:val="single" w:sz="8" w:space="0" w:color="auto"/>
      </w:pBdr>
      <w:shd w:val="clear" w:color="000000" w:fill="F87B6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6">
    <w:name w:val="xl316"/>
    <w:basedOn w:val="a4"/>
    <w:uiPriority w:val="99"/>
    <w:qFormat/>
    <w:rsid w:val="005B5F16"/>
    <w:pPr>
      <w:pBdr>
        <w:bottom w:val="single" w:sz="8" w:space="0" w:color="auto"/>
        <w:right w:val="single" w:sz="8" w:space="0" w:color="auto"/>
      </w:pBdr>
      <w:shd w:val="clear" w:color="000000" w:fill="B5D6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7">
    <w:name w:val="xl317"/>
    <w:basedOn w:val="a4"/>
    <w:uiPriority w:val="99"/>
    <w:qFormat/>
    <w:rsid w:val="005B5F16"/>
    <w:pPr>
      <w:pBdr>
        <w:bottom w:val="single" w:sz="8" w:space="0" w:color="auto"/>
        <w:right w:val="single" w:sz="8" w:space="0" w:color="auto"/>
      </w:pBdr>
      <w:shd w:val="clear" w:color="000000" w:fill="F9EA8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8">
    <w:name w:val="xl318"/>
    <w:basedOn w:val="a4"/>
    <w:uiPriority w:val="99"/>
    <w:qFormat/>
    <w:rsid w:val="005B5F16"/>
    <w:pPr>
      <w:pBdr>
        <w:bottom w:val="single" w:sz="8" w:space="0" w:color="auto"/>
        <w:right w:val="single" w:sz="8" w:space="0" w:color="auto"/>
      </w:pBdr>
      <w:shd w:val="clear" w:color="000000" w:fill="9CCF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9">
    <w:name w:val="xl319"/>
    <w:basedOn w:val="a4"/>
    <w:uiPriority w:val="99"/>
    <w:qFormat/>
    <w:rsid w:val="005B5F16"/>
    <w:pPr>
      <w:pBdr>
        <w:bottom w:val="single" w:sz="8" w:space="0" w:color="auto"/>
        <w:right w:val="single" w:sz="8" w:space="0" w:color="auto"/>
      </w:pBdr>
      <w:shd w:val="clear" w:color="000000" w:fill="F3E88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0">
    <w:name w:val="xl320"/>
    <w:basedOn w:val="a4"/>
    <w:uiPriority w:val="99"/>
    <w:qFormat/>
    <w:rsid w:val="005B5F16"/>
    <w:pPr>
      <w:pBdr>
        <w:bottom w:val="single" w:sz="8" w:space="0" w:color="auto"/>
        <w:right w:val="single" w:sz="8" w:space="0" w:color="auto"/>
      </w:pBdr>
      <w:shd w:val="clear" w:color="000000" w:fill="CFDE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1">
    <w:name w:val="xl321"/>
    <w:basedOn w:val="a4"/>
    <w:uiPriority w:val="99"/>
    <w:qFormat/>
    <w:rsid w:val="005B5F16"/>
    <w:pPr>
      <w:pBdr>
        <w:bottom w:val="single" w:sz="8" w:space="0" w:color="auto"/>
        <w:right w:val="single" w:sz="8" w:space="0" w:color="auto"/>
      </w:pBdr>
      <w:shd w:val="clear" w:color="000000" w:fill="67C07C"/>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2">
    <w:name w:val="xl322"/>
    <w:basedOn w:val="a4"/>
    <w:uiPriority w:val="99"/>
    <w:qFormat/>
    <w:rsid w:val="005B5F16"/>
    <w:pPr>
      <w:pBdr>
        <w:bottom w:val="single" w:sz="8" w:space="0" w:color="auto"/>
        <w:right w:val="single" w:sz="8" w:space="0" w:color="auto"/>
      </w:pBdr>
      <w:shd w:val="clear" w:color="000000" w:fill="FEE5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3">
    <w:name w:val="xl323"/>
    <w:basedOn w:val="a4"/>
    <w:uiPriority w:val="99"/>
    <w:qFormat/>
    <w:rsid w:val="005B5F16"/>
    <w:pPr>
      <w:pBdr>
        <w:bottom w:val="single" w:sz="8" w:space="0" w:color="auto"/>
        <w:right w:val="single" w:sz="8" w:space="0" w:color="auto"/>
      </w:pBdr>
      <w:shd w:val="clear" w:color="000000" w:fill="FBAD78"/>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4">
    <w:name w:val="xl324"/>
    <w:basedOn w:val="a4"/>
    <w:uiPriority w:val="99"/>
    <w:qFormat/>
    <w:rsid w:val="005B5F16"/>
    <w:pPr>
      <w:pBdr>
        <w:bottom w:val="single" w:sz="8" w:space="0" w:color="auto"/>
        <w:right w:val="single" w:sz="8" w:space="0" w:color="auto"/>
      </w:pBdr>
      <w:shd w:val="clear" w:color="000000" w:fill="FBB379"/>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5">
    <w:name w:val="xl325"/>
    <w:basedOn w:val="a4"/>
    <w:uiPriority w:val="99"/>
    <w:qFormat/>
    <w:rsid w:val="005B5F16"/>
    <w:pPr>
      <w:pBdr>
        <w:bottom w:val="single" w:sz="8" w:space="0" w:color="auto"/>
        <w:right w:val="single" w:sz="8" w:space="0" w:color="auto"/>
      </w:pBdr>
      <w:shd w:val="clear" w:color="000000" w:fill="83C77D"/>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6">
    <w:name w:val="xl326"/>
    <w:basedOn w:val="a4"/>
    <w:uiPriority w:val="99"/>
    <w:qFormat/>
    <w:rsid w:val="005B5F16"/>
    <w:pPr>
      <w:pBdr>
        <w:bottom w:val="single" w:sz="8" w:space="0" w:color="auto"/>
        <w:right w:val="single" w:sz="8" w:space="0" w:color="auto"/>
      </w:pBdr>
      <w:shd w:val="clear" w:color="000000" w:fill="FA937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7">
    <w:name w:val="xl327"/>
    <w:basedOn w:val="a4"/>
    <w:uiPriority w:val="99"/>
    <w:qFormat/>
    <w:rsid w:val="005B5F16"/>
    <w:pPr>
      <w:pBdr>
        <w:bottom w:val="single" w:sz="8" w:space="0" w:color="auto"/>
        <w:right w:val="single" w:sz="8" w:space="0" w:color="auto"/>
      </w:pBdr>
      <w:shd w:val="clear" w:color="000000" w:fill="F98A7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8">
    <w:name w:val="xl328"/>
    <w:basedOn w:val="a4"/>
    <w:uiPriority w:val="99"/>
    <w:qFormat/>
    <w:rsid w:val="005B5F16"/>
    <w:pPr>
      <w:pBdr>
        <w:bottom w:val="single" w:sz="8" w:space="0" w:color="auto"/>
        <w:right w:val="single" w:sz="8" w:space="0" w:color="auto"/>
      </w:pBdr>
      <w:shd w:val="clear" w:color="000000" w:fill="FEE6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9">
    <w:name w:val="xl329"/>
    <w:basedOn w:val="a4"/>
    <w:uiPriority w:val="99"/>
    <w:qFormat/>
    <w:rsid w:val="005B5F16"/>
    <w:pPr>
      <w:pBdr>
        <w:left w:val="single" w:sz="8" w:space="0" w:color="auto"/>
        <w:bottom w:val="single" w:sz="8" w:space="0" w:color="auto"/>
        <w:right w:val="single" w:sz="8" w:space="0" w:color="auto"/>
      </w:pBdr>
      <w:spacing w:before="100" w:beforeAutospacing="1" w:after="100" w:afterAutospacing="1" w:line="240" w:lineRule="auto"/>
      <w:ind w:firstLine="0"/>
      <w:textAlignment w:val="center"/>
    </w:pPr>
    <w:rPr>
      <w:rFonts w:ascii="Arial Narrow" w:eastAsia="Times New Roman" w:hAnsi="Arial Narrow" w:cs="Times New Roman"/>
      <w:b/>
      <w:bCs/>
      <w:color w:val="000000"/>
      <w:sz w:val="16"/>
      <w:szCs w:val="16"/>
      <w:lang w:eastAsia="ru-RU"/>
    </w:rPr>
  </w:style>
  <w:style w:type="paragraph" w:customStyle="1" w:styleId="xl330">
    <w:name w:val="xl330"/>
    <w:basedOn w:val="a4"/>
    <w:uiPriority w:val="99"/>
    <w:qFormat/>
    <w:rsid w:val="005B5F16"/>
    <w:pPr>
      <w:pBdr>
        <w:bottom w:val="single" w:sz="8" w:space="0" w:color="auto"/>
        <w:right w:val="single" w:sz="8" w:space="0" w:color="auto"/>
      </w:pBdr>
      <w:shd w:val="clear" w:color="000000" w:fill="FEE883"/>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31">
    <w:name w:val="xl331"/>
    <w:basedOn w:val="a4"/>
    <w:uiPriority w:val="99"/>
    <w:qFormat/>
    <w:rsid w:val="005B5F16"/>
    <w:pPr>
      <w:pBdr>
        <w:bottom w:val="single" w:sz="8" w:space="0" w:color="auto"/>
        <w:right w:val="single" w:sz="8" w:space="0" w:color="auto"/>
      </w:pBdr>
      <w:shd w:val="clear" w:color="000000" w:fill="FEEA83"/>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32">
    <w:name w:val="xl332"/>
    <w:basedOn w:val="a4"/>
    <w:uiPriority w:val="99"/>
    <w:qFormat/>
    <w:rsid w:val="005B5F16"/>
    <w:pPr>
      <w:pBdr>
        <w:bottom w:val="single" w:sz="8" w:space="0" w:color="auto"/>
        <w:right w:val="single" w:sz="8" w:space="0" w:color="auto"/>
      </w:pBdr>
      <w:shd w:val="clear" w:color="000000" w:fill="FDD07E"/>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33">
    <w:name w:val="xl333"/>
    <w:basedOn w:val="a4"/>
    <w:uiPriority w:val="99"/>
    <w:qFormat/>
    <w:rsid w:val="005B5F16"/>
    <w:pPr>
      <w:pBdr>
        <w:bottom w:val="single" w:sz="8" w:space="0" w:color="auto"/>
        <w:right w:val="single" w:sz="8" w:space="0" w:color="auto"/>
      </w:pBdr>
      <w:shd w:val="clear" w:color="000000" w:fill="FDEB84"/>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34">
    <w:name w:val="xl334"/>
    <w:basedOn w:val="a4"/>
    <w:uiPriority w:val="99"/>
    <w:qFormat/>
    <w:rsid w:val="005B5F16"/>
    <w:pPr>
      <w:pBdr>
        <w:bottom w:val="single" w:sz="8" w:space="0" w:color="auto"/>
        <w:right w:val="single" w:sz="8" w:space="0" w:color="auto"/>
      </w:pBdr>
      <w:shd w:val="clear" w:color="000000" w:fill="FCC27C"/>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35">
    <w:name w:val="xl335"/>
    <w:basedOn w:val="a4"/>
    <w:uiPriority w:val="99"/>
    <w:qFormat/>
    <w:rsid w:val="005B5F16"/>
    <w:pPr>
      <w:pBdr>
        <w:bottom w:val="single" w:sz="8" w:space="0" w:color="auto"/>
        <w:right w:val="single" w:sz="8" w:space="0" w:color="auto"/>
      </w:pBdr>
      <w:shd w:val="clear" w:color="000000" w:fill="FCBF7B"/>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36">
    <w:name w:val="xl336"/>
    <w:basedOn w:val="a4"/>
    <w:uiPriority w:val="99"/>
    <w:qFormat/>
    <w:rsid w:val="005B5F16"/>
    <w:pPr>
      <w:pBdr>
        <w:bottom w:val="single" w:sz="8" w:space="0" w:color="auto"/>
        <w:right w:val="single" w:sz="8" w:space="0" w:color="auto"/>
      </w:pBdr>
      <w:shd w:val="clear" w:color="000000" w:fill="AED480"/>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37">
    <w:name w:val="xl337"/>
    <w:basedOn w:val="a4"/>
    <w:uiPriority w:val="99"/>
    <w:qFormat/>
    <w:rsid w:val="005B5F16"/>
    <w:pPr>
      <w:pBdr>
        <w:bottom w:val="single" w:sz="8" w:space="0" w:color="auto"/>
        <w:right w:val="single" w:sz="8" w:space="0" w:color="auto"/>
      </w:pBdr>
      <w:shd w:val="clear" w:color="000000" w:fill="FDC77D"/>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38">
    <w:name w:val="xl338"/>
    <w:basedOn w:val="a4"/>
    <w:uiPriority w:val="99"/>
    <w:qFormat/>
    <w:rsid w:val="005B5F16"/>
    <w:pPr>
      <w:pBdr>
        <w:bottom w:val="single" w:sz="8" w:space="0" w:color="auto"/>
        <w:right w:val="single" w:sz="8" w:space="0" w:color="auto"/>
      </w:pBdr>
      <w:shd w:val="clear" w:color="000000" w:fill="99CE7F"/>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39">
    <w:name w:val="xl339"/>
    <w:basedOn w:val="a4"/>
    <w:uiPriority w:val="99"/>
    <w:qFormat/>
    <w:rsid w:val="005B5F16"/>
    <w:pPr>
      <w:pBdr>
        <w:bottom w:val="single" w:sz="8" w:space="0" w:color="auto"/>
        <w:right w:val="single" w:sz="8" w:space="0" w:color="auto"/>
      </w:pBdr>
      <w:shd w:val="clear" w:color="000000" w:fill="BBD881"/>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40">
    <w:name w:val="xl340"/>
    <w:basedOn w:val="a4"/>
    <w:uiPriority w:val="99"/>
    <w:qFormat/>
    <w:rsid w:val="005B5F16"/>
    <w:pPr>
      <w:pBdr>
        <w:bottom w:val="single" w:sz="8" w:space="0" w:color="auto"/>
        <w:right w:val="single" w:sz="8" w:space="0" w:color="auto"/>
      </w:pBdr>
      <w:shd w:val="clear" w:color="000000" w:fill="9CCF7F"/>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41">
    <w:name w:val="xl341"/>
    <w:basedOn w:val="a4"/>
    <w:uiPriority w:val="99"/>
    <w:qFormat/>
    <w:rsid w:val="005B5F16"/>
    <w:pPr>
      <w:pBdr>
        <w:bottom w:val="single" w:sz="8" w:space="0" w:color="auto"/>
        <w:right w:val="single" w:sz="8" w:space="0" w:color="auto"/>
      </w:pBdr>
      <w:shd w:val="clear" w:color="000000" w:fill="FDC97D"/>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42">
    <w:name w:val="xl342"/>
    <w:basedOn w:val="a4"/>
    <w:uiPriority w:val="99"/>
    <w:qFormat/>
    <w:rsid w:val="005B5F16"/>
    <w:pPr>
      <w:pBdr>
        <w:bottom w:val="single" w:sz="8" w:space="0" w:color="auto"/>
        <w:right w:val="single" w:sz="8" w:space="0" w:color="auto"/>
      </w:pBdr>
      <w:shd w:val="clear" w:color="000000" w:fill="EAE583"/>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43">
    <w:name w:val="xl343"/>
    <w:basedOn w:val="a4"/>
    <w:uiPriority w:val="99"/>
    <w:qFormat/>
    <w:rsid w:val="005B5F16"/>
    <w:pPr>
      <w:pBdr>
        <w:bottom w:val="single" w:sz="8" w:space="0" w:color="auto"/>
        <w:right w:val="single" w:sz="8" w:space="0" w:color="auto"/>
      </w:pBdr>
      <w:shd w:val="clear" w:color="000000" w:fill="DAE182"/>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44">
    <w:name w:val="xl344"/>
    <w:basedOn w:val="a4"/>
    <w:uiPriority w:val="99"/>
    <w:qFormat/>
    <w:rsid w:val="005B5F16"/>
    <w:pPr>
      <w:pBdr>
        <w:bottom w:val="single" w:sz="8" w:space="0" w:color="auto"/>
        <w:right w:val="single" w:sz="8" w:space="0" w:color="auto"/>
      </w:pBdr>
      <w:shd w:val="clear" w:color="000000" w:fill="FDCD7E"/>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45">
    <w:name w:val="xl345"/>
    <w:basedOn w:val="a4"/>
    <w:uiPriority w:val="99"/>
    <w:qFormat/>
    <w:rsid w:val="005B5F16"/>
    <w:pPr>
      <w:pBdr>
        <w:bottom w:val="single" w:sz="8" w:space="0" w:color="auto"/>
        <w:right w:val="single" w:sz="8" w:space="0" w:color="auto"/>
      </w:pBdr>
      <w:shd w:val="clear" w:color="000000" w:fill="FDC67D"/>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46">
    <w:name w:val="xl346"/>
    <w:basedOn w:val="a4"/>
    <w:uiPriority w:val="99"/>
    <w:qFormat/>
    <w:rsid w:val="005B5F16"/>
    <w:pPr>
      <w:pBdr>
        <w:bottom w:val="single" w:sz="8" w:space="0" w:color="auto"/>
        <w:right w:val="single" w:sz="8" w:space="0" w:color="auto"/>
      </w:pBdr>
      <w:shd w:val="clear" w:color="000000" w:fill="FDCB7D"/>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47">
    <w:name w:val="xl347"/>
    <w:basedOn w:val="a4"/>
    <w:uiPriority w:val="99"/>
    <w:qFormat/>
    <w:rsid w:val="005B5F16"/>
    <w:pPr>
      <w:pBdr>
        <w:bottom w:val="single" w:sz="8" w:space="0" w:color="auto"/>
        <w:right w:val="single" w:sz="8" w:space="0" w:color="auto"/>
      </w:pBdr>
      <w:shd w:val="clear" w:color="000000" w:fill="C8DC81"/>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48">
    <w:name w:val="xl348"/>
    <w:basedOn w:val="a4"/>
    <w:uiPriority w:val="99"/>
    <w:qFormat/>
    <w:rsid w:val="005B5F16"/>
    <w:pPr>
      <w:pBdr>
        <w:bottom w:val="single" w:sz="8" w:space="0" w:color="auto"/>
        <w:right w:val="single" w:sz="8" w:space="0" w:color="auto"/>
      </w:pBdr>
      <w:shd w:val="clear" w:color="000000" w:fill="A4D17F"/>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character" w:customStyle="1" w:styleId="tslstrong">
    <w:name w:val="tsl_strong"/>
    <w:basedOn w:val="a5"/>
    <w:rsid w:val="005B5F16"/>
  </w:style>
  <w:style w:type="numbering" w:customStyle="1" w:styleId="390">
    <w:name w:val="Нет списка39"/>
    <w:next w:val="a7"/>
    <w:uiPriority w:val="99"/>
    <w:semiHidden/>
    <w:unhideWhenUsed/>
    <w:rsid w:val="005B5F16"/>
  </w:style>
  <w:style w:type="table" w:customStyle="1" w:styleId="-6516">
    <w:name w:val="Список-таблица 6 цветная — акцент 516"/>
    <w:basedOn w:val="a6"/>
    <w:uiPriority w:val="51"/>
    <w:rsid w:val="005B5F16"/>
    <w:pPr>
      <w:spacing w:after="0" w:line="240" w:lineRule="auto"/>
    </w:pPr>
    <w:rPr>
      <w:rFonts w:ascii="Calibri" w:eastAsia="Times New Roman" w:hAnsi="Calibri" w:cs="Times New Roman"/>
      <w:color w:val="2E74B5"/>
      <w:sz w:val="20"/>
      <w:szCs w:val="20"/>
      <w:lang w:eastAsia="ru-RU"/>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60">
    <w:name w:val="Таблица простая 416"/>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610">
    <w:name w:val="Таблица простая 2161"/>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60">
    <w:name w:val="Сетка таблицы46"/>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1">
    <w:name w:val="Сетка таблицы416"/>
    <w:basedOn w:val="a6"/>
    <w:next w:val="afd"/>
    <w:uiPriority w:val="59"/>
    <w:rsid w:val="005B5F16"/>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1">
    <w:name w:val="Нет списка120"/>
    <w:next w:val="a7"/>
    <w:uiPriority w:val="99"/>
    <w:semiHidden/>
    <w:unhideWhenUsed/>
    <w:rsid w:val="005B5F16"/>
  </w:style>
  <w:style w:type="numbering" w:customStyle="1" w:styleId="11100">
    <w:name w:val="Нет списка1110"/>
    <w:next w:val="a7"/>
    <w:uiPriority w:val="99"/>
    <w:semiHidden/>
    <w:unhideWhenUsed/>
    <w:rsid w:val="005B5F16"/>
  </w:style>
  <w:style w:type="table" w:customStyle="1" w:styleId="-65114">
    <w:name w:val="Список-таблица 6 цветная — акцент 5114"/>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40">
    <w:name w:val="Таблица простая 4114"/>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40">
    <w:name w:val="Таблица простая 2114"/>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40">
    <w:name w:val="Сетка таблицы424"/>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50">
    <w:name w:val="Сетка таблицы4115"/>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81">
    <w:name w:val="Нет списка218"/>
    <w:next w:val="a7"/>
    <w:uiPriority w:val="99"/>
    <w:semiHidden/>
    <w:unhideWhenUsed/>
    <w:rsid w:val="005B5F16"/>
  </w:style>
  <w:style w:type="table" w:customStyle="1" w:styleId="264">
    <w:name w:val="Сетка таблицы26"/>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Сетка таблицы3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00">
    <w:name w:val="Нет списка310"/>
    <w:next w:val="a7"/>
    <w:uiPriority w:val="99"/>
    <w:semiHidden/>
    <w:unhideWhenUsed/>
    <w:rsid w:val="005B5F16"/>
  </w:style>
  <w:style w:type="table" w:customStyle="1" w:styleId="541">
    <w:name w:val="Сетка таблицы5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51">
    <w:name w:val="Нет списка45"/>
    <w:next w:val="a7"/>
    <w:uiPriority w:val="99"/>
    <w:semiHidden/>
    <w:unhideWhenUsed/>
    <w:rsid w:val="005B5F16"/>
  </w:style>
  <w:style w:type="table" w:customStyle="1" w:styleId="641">
    <w:name w:val="Сетка таблицы6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0">
    <w:name w:val="Нет списка55"/>
    <w:next w:val="a7"/>
    <w:uiPriority w:val="99"/>
    <w:semiHidden/>
    <w:unhideWhenUsed/>
    <w:rsid w:val="005B5F16"/>
  </w:style>
  <w:style w:type="table" w:customStyle="1" w:styleId="741">
    <w:name w:val="Сетка таблицы7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
    <w:name w:val="Сетка таблицы8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50">
    <w:name w:val="Нет списка65"/>
    <w:next w:val="a7"/>
    <w:uiPriority w:val="99"/>
    <w:semiHidden/>
    <w:unhideWhenUsed/>
    <w:rsid w:val="005B5F16"/>
  </w:style>
  <w:style w:type="table" w:customStyle="1" w:styleId="941">
    <w:name w:val="Сетка таблицы9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50">
    <w:name w:val="Нет списка75"/>
    <w:next w:val="a7"/>
    <w:uiPriority w:val="99"/>
    <w:semiHidden/>
    <w:unhideWhenUsed/>
    <w:rsid w:val="005B5F16"/>
  </w:style>
  <w:style w:type="table" w:customStyle="1" w:styleId="1040">
    <w:name w:val="Сетка таблицы10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50">
    <w:name w:val="Нет списка85"/>
    <w:next w:val="a7"/>
    <w:uiPriority w:val="99"/>
    <w:semiHidden/>
    <w:unhideWhenUsed/>
    <w:rsid w:val="005B5F16"/>
  </w:style>
  <w:style w:type="numbering" w:customStyle="1" w:styleId="950">
    <w:name w:val="Нет списка95"/>
    <w:next w:val="a7"/>
    <w:uiPriority w:val="99"/>
    <w:semiHidden/>
    <w:unhideWhenUsed/>
    <w:rsid w:val="005B5F16"/>
  </w:style>
  <w:style w:type="numbering" w:customStyle="1" w:styleId="105">
    <w:name w:val="Нет списка105"/>
    <w:next w:val="a7"/>
    <w:uiPriority w:val="99"/>
    <w:semiHidden/>
    <w:unhideWhenUsed/>
    <w:rsid w:val="005B5F16"/>
  </w:style>
  <w:style w:type="numbering" w:customStyle="1" w:styleId="1250">
    <w:name w:val="Нет списка125"/>
    <w:next w:val="a7"/>
    <w:uiPriority w:val="99"/>
    <w:semiHidden/>
    <w:unhideWhenUsed/>
    <w:rsid w:val="005B5F16"/>
  </w:style>
  <w:style w:type="numbering" w:customStyle="1" w:styleId="135">
    <w:name w:val="Нет списка135"/>
    <w:next w:val="a7"/>
    <w:uiPriority w:val="99"/>
    <w:semiHidden/>
    <w:unhideWhenUsed/>
    <w:rsid w:val="005B5F16"/>
  </w:style>
  <w:style w:type="numbering" w:customStyle="1" w:styleId="145">
    <w:name w:val="Нет списка145"/>
    <w:next w:val="a7"/>
    <w:uiPriority w:val="99"/>
    <w:semiHidden/>
    <w:unhideWhenUsed/>
    <w:rsid w:val="005B5F16"/>
  </w:style>
  <w:style w:type="numbering" w:customStyle="1" w:styleId="155">
    <w:name w:val="Нет списка155"/>
    <w:next w:val="a7"/>
    <w:uiPriority w:val="99"/>
    <w:semiHidden/>
    <w:unhideWhenUsed/>
    <w:rsid w:val="005B5F16"/>
  </w:style>
  <w:style w:type="numbering" w:customStyle="1" w:styleId="165">
    <w:name w:val="Нет списка165"/>
    <w:next w:val="a7"/>
    <w:uiPriority w:val="99"/>
    <w:semiHidden/>
    <w:unhideWhenUsed/>
    <w:rsid w:val="005B5F16"/>
  </w:style>
  <w:style w:type="numbering" w:customStyle="1" w:styleId="175">
    <w:name w:val="Нет списка175"/>
    <w:next w:val="a7"/>
    <w:uiPriority w:val="99"/>
    <w:semiHidden/>
    <w:unhideWhenUsed/>
    <w:rsid w:val="005B5F16"/>
  </w:style>
  <w:style w:type="numbering" w:customStyle="1" w:styleId="185">
    <w:name w:val="Нет списка185"/>
    <w:next w:val="a7"/>
    <w:uiPriority w:val="99"/>
    <w:semiHidden/>
    <w:unhideWhenUsed/>
    <w:rsid w:val="005B5F16"/>
  </w:style>
  <w:style w:type="numbering" w:customStyle="1" w:styleId="195">
    <w:name w:val="Нет списка195"/>
    <w:next w:val="a7"/>
    <w:uiPriority w:val="99"/>
    <w:semiHidden/>
    <w:unhideWhenUsed/>
    <w:rsid w:val="005B5F16"/>
  </w:style>
  <w:style w:type="numbering" w:customStyle="1" w:styleId="205">
    <w:name w:val="Нет списка205"/>
    <w:next w:val="a7"/>
    <w:uiPriority w:val="99"/>
    <w:semiHidden/>
    <w:unhideWhenUsed/>
    <w:rsid w:val="005B5F16"/>
  </w:style>
  <w:style w:type="numbering" w:customStyle="1" w:styleId="2190">
    <w:name w:val="Нет списка219"/>
    <w:next w:val="a7"/>
    <w:uiPriority w:val="99"/>
    <w:semiHidden/>
    <w:unhideWhenUsed/>
    <w:rsid w:val="005B5F16"/>
  </w:style>
  <w:style w:type="numbering" w:customStyle="1" w:styleId="2250">
    <w:name w:val="Нет списка225"/>
    <w:next w:val="a7"/>
    <w:uiPriority w:val="99"/>
    <w:semiHidden/>
    <w:unhideWhenUsed/>
    <w:rsid w:val="005B5F16"/>
  </w:style>
  <w:style w:type="numbering" w:customStyle="1" w:styleId="235">
    <w:name w:val="Нет списка235"/>
    <w:next w:val="a7"/>
    <w:uiPriority w:val="99"/>
    <w:semiHidden/>
    <w:unhideWhenUsed/>
    <w:rsid w:val="005B5F16"/>
  </w:style>
  <w:style w:type="numbering" w:customStyle="1" w:styleId="2450">
    <w:name w:val="Нет списка245"/>
    <w:next w:val="a7"/>
    <w:uiPriority w:val="99"/>
    <w:semiHidden/>
    <w:unhideWhenUsed/>
    <w:rsid w:val="005B5F16"/>
  </w:style>
  <w:style w:type="table" w:customStyle="1" w:styleId="1153">
    <w:name w:val="Сетка таблицы115"/>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50">
    <w:name w:val="Нет списка255"/>
    <w:next w:val="a7"/>
    <w:uiPriority w:val="99"/>
    <w:semiHidden/>
    <w:unhideWhenUsed/>
    <w:rsid w:val="005B5F16"/>
  </w:style>
  <w:style w:type="table" w:customStyle="1" w:styleId="1232">
    <w:name w:val="Сетка таблицы12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40">
    <w:name w:val="Нет списка264"/>
    <w:next w:val="a7"/>
    <w:uiPriority w:val="99"/>
    <w:semiHidden/>
    <w:unhideWhenUsed/>
    <w:rsid w:val="005B5F16"/>
  </w:style>
  <w:style w:type="numbering" w:customStyle="1" w:styleId="1104">
    <w:name w:val="Нет списка1104"/>
    <w:next w:val="a7"/>
    <w:uiPriority w:val="99"/>
    <w:semiHidden/>
    <w:unhideWhenUsed/>
    <w:rsid w:val="005B5F16"/>
  </w:style>
  <w:style w:type="table" w:customStyle="1" w:styleId="1332">
    <w:name w:val="Сетка таблицы133"/>
    <w:basedOn w:val="a6"/>
    <w:next w:val="afd"/>
    <w:uiPriority w:val="3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3">
    <w:name w:val="Список-таблица 6 цветная — акцент 5123"/>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30">
    <w:name w:val="Таблица простая 4123"/>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30">
    <w:name w:val="Таблица простая 2123"/>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30">
    <w:name w:val="Сетка таблицы433"/>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40">
    <w:name w:val="Сетка таблицы4124"/>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0">
    <w:name w:val="Нет списка1115"/>
    <w:next w:val="a7"/>
    <w:uiPriority w:val="99"/>
    <w:semiHidden/>
    <w:unhideWhenUsed/>
    <w:rsid w:val="005B5F16"/>
  </w:style>
  <w:style w:type="numbering" w:customStyle="1" w:styleId="11114">
    <w:name w:val="Нет списка11114"/>
    <w:next w:val="a7"/>
    <w:uiPriority w:val="99"/>
    <w:semiHidden/>
    <w:unhideWhenUsed/>
    <w:rsid w:val="005B5F16"/>
  </w:style>
  <w:style w:type="table" w:customStyle="1" w:styleId="1432">
    <w:name w:val="Сетка таблицы143"/>
    <w:basedOn w:val="a6"/>
    <w:next w:val="afd"/>
    <w:uiPriority w:val="5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3">
    <w:name w:val="Список-таблица 6 цветная — акцент 51113"/>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30">
    <w:name w:val="Таблица простая 41113"/>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30">
    <w:name w:val="Таблица простая 21113"/>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3">
    <w:name w:val="Сетка таблицы4213"/>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31">
    <w:name w:val="Сетка таблицы41113"/>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4">
    <w:name w:val="Нет списка274"/>
    <w:next w:val="a7"/>
    <w:uiPriority w:val="99"/>
    <w:semiHidden/>
    <w:unhideWhenUsed/>
    <w:rsid w:val="005B5F16"/>
  </w:style>
  <w:style w:type="table" w:customStyle="1" w:styleId="2133">
    <w:name w:val="Сетка таблицы21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
    <w:name w:val="Сетка таблицы31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40">
    <w:name w:val="Нет списка314"/>
    <w:next w:val="a7"/>
    <w:uiPriority w:val="99"/>
    <w:semiHidden/>
    <w:unhideWhenUsed/>
    <w:rsid w:val="005B5F16"/>
  </w:style>
  <w:style w:type="table" w:customStyle="1" w:styleId="5131">
    <w:name w:val="Сетка таблицы51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42">
    <w:name w:val="Нет списка414"/>
    <w:next w:val="a7"/>
    <w:uiPriority w:val="99"/>
    <w:semiHidden/>
    <w:unhideWhenUsed/>
    <w:rsid w:val="005B5F16"/>
  </w:style>
  <w:style w:type="table" w:customStyle="1" w:styleId="6131">
    <w:name w:val="Сетка таблицы61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40">
    <w:name w:val="Нет списка514"/>
    <w:next w:val="a7"/>
    <w:uiPriority w:val="99"/>
    <w:semiHidden/>
    <w:unhideWhenUsed/>
    <w:rsid w:val="005B5F16"/>
  </w:style>
  <w:style w:type="table" w:customStyle="1" w:styleId="7131">
    <w:name w:val="Сетка таблицы71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0">
    <w:name w:val="Сетка таблицы81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4">
    <w:name w:val="Нет списка614"/>
    <w:next w:val="a7"/>
    <w:uiPriority w:val="99"/>
    <w:semiHidden/>
    <w:unhideWhenUsed/>
    <w:rsid w:val="005B5F16"/>
  </w:style>
  <w:style w:type="table" w:customStyle="1" w:styleId="9130">
    <w:name w:val="Сетка таблицы91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40">
    <w:name w:val="Нет списка714"/>
    <w:next w:val="a7"/>
    <w:uiPriority w:val="99"/>
    <w:semiHidden/>
    <w:unhideWhenUsed/>
    <w:rsid w:val="005B5F16"/>
  </w:style>
  <w:style w:type="table" w:customStyle="1" w:styleId="1013">
    <w:name w:val="Сетка таблицы101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4">
    <w:name w:val="Нет списка284"/>
    <w:next w:val="a7"/>
    <w:uiPriority w:val="99"/>
    <w:semiHidden/>
    <w:unhideWhenUsed/>
    <w:rsid w:val="005B5F16"/>
  </w:style>
  <w:style w:type="table" w:customStyle="1" w:styleId="1530">
    <w:name w:val="Сетка таблицы153"/>
    <w:basedOn w:val="a6"/>
    <w:next w:val="afd"/>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ветлая заливка - Акцент 114"/>
    <w:uiPriority w:val="99"/>
    <w:rsid w:val="005B5F16"/>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4">
    <w:name w:val="Средняя заливка 1 - Акцент 44"/>
    <w:basedOn w:val="a6"/>
    <w:next w:val="1-4"/>
    <w:uiPriority w:val="63"/>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4">
    <w:name w:val="Светлая заливка - Акцент 414"/>
    <w:basedOn w:val="a6"/>
    <w:next w:val="-40"/>
    <w:uiPriority w:val="60"/>
    <w:rsid w:val="005B5F16"/>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46">
    <w:name w:val="Светлый список14"/>
    <w:basedOn w:val="a6"/>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40">
    <w:name w:val="Светлый список - Акцент 414"/>
    <w:basedOn w:val="a6"/>
    <w:next w:val="-42"/>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4">
    <w:name w:val="Нет списка1124"/>
    <w:next w:val="a7"/>
    <w:uiPriority w:val="99"/>
    <w:semiHidden/>
    <w:unhideWhenUsed/>
    <w:rsid w:val="005B5F16"/>
  </w:style>
  <w:style w:type="numbering" w:customStyle="1" w:styleId="294">
    <w:name w:val="Нет списка294"/>
    <w:next w:val="a7"/>
    <w:uiPriority w:val="99"/>
    <w:semiHidden/>
    <w:unhideWhenUsed/>
    <w:rsid w:val="005B5F16"/>
  </w:style>
  <w:style w:type="table" w:customStyle="1" w:styleId="-45">
    <w:name w:val="Светлая заливка - Акцент 45"/>
    <w:basedOn w:val="a6"/>
    <w:next w:val="-40"/>
    <w:uiPriority w:val="60"/>
    <w:unhideWhenUsed/>
    <w:rsid w:val="005B5F16"/>
    <w:pPr>
      <w:spacing w:after="0" w:line="240" w:lineRule="auto"/>
    </w:pPr>
    <w:rPr>
      <w:rFonts w:ascii="Calibri" w:eastAsia="Times New Roman" w:hAnsi="Calibri" w:cs="Times New Roman"/>
      <w:color w:val="BF8F00"/>
      <w:sz w:val="20"/>
      <w:szCs w:val="2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50">
    <w:name w:val="Светлый список - Акцент 45"/>
    <w:basedOn w:val="a6"/>
    <w:next w:val="-42"/>
    <w:uiPriority w:val="61"/>
    <w:unhideWhenUsed/>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4">
    <w:name w:val="Нет списка304"/>
    <w:next w:val="a7"/>
    <w:uiPriority w:val="99"/>
    <w:semiHidden/>
    <w:unhideWhenUsed/>
    <w:rsid w:val="005B5F16"/>
  </w:style>
  <w:style w:type="table" w:customStyle="1" w:styleId="411230">
    <w:name w:val="Сетка таблицы41123"/>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Сетка таблицы163"/>
    <w:basedOn w:val="a6"/>
    <w:next w:val="afd"/>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Светлая заливка - Акцент 1113"/>
    <w:uiPriority w:val="99"/>
    <w:rsid w:val="005B5F16"/>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3">
    <w:name w:val="Средняя заливка 1 - Акцент 413"/>
    <w:basedOn w:val="a6"/>
    <w:next w:val="1-4"/>
    <w:uiPriority w:val="63"/>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23">
    <w:name w:val="Светлая заливка - Акцент 423"/>
    <w:basedOn w:val="a6"/>
    <w:next w:val="-40"/>
    <w:uiPriority w:val="60"/>
    <w:rsid w:val="005B5F16"/>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34">
    <w:name w:val="Светлый список113"/>
    <w:basedOn w:val="a6"/>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30">
    <w:name w:val="Светлый список - Акцент 423"/>
    <w:basedOn w:val="a6"/>
    <w:next w:val="-42"/>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40">
    <w:name w:val="Нет списка1134"/>
    <w:next w:val="a7"/>
    <w:uiPriority w:val="99"/>
    <w:semiHidden/>
    <w:unhideWhenUsed/>
    <w:rsid w:val="005B5F16"/>
  </w:style>
  <w:style w:type="numbering" w:customStyle="1" w:styleId="2104">
    <w:name w:val="Нет списка2104"/>
    <w:next w:val="a7"/>
    <w:uiPriority w:val="99"/>
    <w:semiHidden/>
    <w:unhideWhenUsed/>
    <w:rsid w:val="005B5F16"/>
  </w:style>
  <w:style w:type="numbering" w:customStyle="1" w:styleId="3240">
    <w:name w:val="Нет списка324"/>
    <w:next w:val="a7"/>
    <w:uiPriority w:val="99"/>
    <w:semiHidden/>
    <w:unhideWhenUsed/>
    <w:rsid w:val="005B5F16"/>
  </w:style>
  <w:style w:type="table" w:customStyle="1" w:styleId="1730">
    <w:name w:val="Сетка таблицы17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31">
    <w:name w:val="Нет списка813"/>
    <w:next w:val="a7"/>
    <w:uiPriority w:val="99"/>
    <w:semiHidden/>
    <w:unhideWhenUsed/>
    <w:rsid w:val="005B5F16"/>
  </w:style>
  <w:style w:type="numbering" w:customStyle="1" w:styleId="9131">
    <w:name w:val="Нет списка913"/>
    <w:next w:val="a7"/>
    <w:uiPriority w:val="99"/>
    <w:semiHidden/>
    <w:unhideWhenUsed/>
    <w:rsid w:val="005B5F16"/>
  </w:style>
  <w:style w:type="numbering" w:customStyle="1" w:styleId="10130">
    <w:name w:val="Нет списка1013"/>
    <w:next w:val="a7"/>
    <w:uiPriority w:val="99"/>
    <w:semiHidden/>
    <w:unhideWhenUsed/>
    <w:rsid w:val="005B5F16"/>
  </w:style>
  <w:style w:type="numbering" w:customStyle="1" w:styleId="12130">
    <w:name w:val="Нет списка1213"/>
    <w:next w:val="a7"/>
    <w:uiPriority w:val="99"/>
    <w:semiHidden/>
    <w:unhideWhenUsed/>
    <w:rsid w:val="005B5F16"/>
  </w:style>
  <w:style w:type="numbering" w:customStyle="1" w:styleId="1313">
    <w:name w:val="Нет списка1313"/>
    <w:next w:val="a7"/>
    <w:uiPriority w:val="99"/>
    <w:semiHidden/>
    <w:unhideWhenUsed/>
    <w:rsid w:val="005B5F16"/>
  </w:style>
  <w:style w:type="numbering" w:customStyle="1" w:styleId="1413">
    <w:name w:val="Нет списка1413"/>
    <w:next w:val="a7"/>
    <w:uiPriority w:val="99"/>
    <w:semiHidden/>
    <w:unhideWhenUsed/>
    <w:rsid w:val="005B5F16"/>
  </w:style>
  <w:style w:type="numbering" w:customStyle="1" w:styleId="15130">
    <w:name w:val="Нет списка1513"/>
    <w:next w:val="a7"/>
    <w:uiPriority w:val="99"/>
    <w:semiHidden/>
    <w:unhideWhenUsed/>
    <w:rsid w:val="005B5F16"/>
  </w:style>
  <w:style w:type="numbering" w:customStyle="1" w:styleId="1613">
    <w:name w:val="Нет списка1613"/>
    <w:next w:val="a7"/>
    <w:uiPriority w:val="99"/>
    <w:semiHidden/>
    <w:unhideWhenUsed/>
    <w:rsid w:val="005B5F16"/>
  </w:style>
  <w:style w:type="numbering" w:customStyle="1" w:styleId="1713">
    <w:name w:val="Нет списка1713"/>
    <w:next w:val="a7"/>
    <w:uiPriority w:val="99"/>
    <w:semiHidden/>
    <w:unhideWhenUsed/>
    <w:rsid w:val="005B5F16"/>
  </w:style>
  <w:style w:type="numbering" w:customStyle="1" w:styleId="1813">
    <w:name w:val="Нет списка1813"/>
    <w:next w:val="a7"/>
    <w:uiPriority w:val="99"/>
    <w:semiHidden/>
    <w:unhideWhenUsed/>
    <w:rsid w:val="005B5F16"/>
  </w:style>
  <w:style w:type="numbering" w:customStyle="1" w:styleId="19130">
    <w:name w:val="Нет списка1913"/>
    <w:next w:val="a7"/>
    <w:uiPriority w:val="99"/>
    <w:semiHidden/>
    <w:unhideWhenUsed/>
    <w:rsid w:val="005B5F16"/>
  </w:style>
  <w:style w:type="numbering" w:customStyle="1" w:styleId="2013">
    <w:name w:val="Нет списка2013"/>
    <w:next w:val="a7"/>
    <w:uiPriority w:val="99"/>
    <w:semiHidden/>
    <w:unhideWhenUsed/>
    <w:rsid w:val="005B5F16"/>
  </w:style>
  <w:style w:type="numbering" w:customStyle="1" w:styleId="21131">
    <w:name w:val="Нет списка2113"/>
    <w:next w:val="a7"/>
    <w:uiPriority w:val="99"/>
    <w:semiHidden/>
    <w:unhideWhenUsed/>
    <w:rsid w:val="005B5F16"/>
  </w:style>
  <w:style w:type="numbering" w:customStyle="1" w:styleId="2213">
    <w:name w:val="Нет списка2213"/>
    <w:next w:val="a7"/>
    <w:uiPriority w:val="99"/>
    <w:semiHidden/>
    <w:unhideWhenUsed/>
    <w:rsid w:val="005B5F16"/>
  </w:style>
  <w:style w:type="numbering" w:customStyle="1" w:styleId="2313">
    <w:name w:val="Нет списка2313"/>
    <w:next w:val="a7"/>
    <w:uiPriority w:val="99"/>
    <w:semiHidden/>
    <w:unhideWhenUsed/>
    <w:rsid w:val="005B5F16"/>
  </w:style>
  <w:style w:type="numbering" w:customStyle="1" w:styleId="2413">
    <w:name w:val="Нет списка2413"/>
    <w:next w:val="a7"/>
    <w:uiPriority w:val="99"/>
    <w:semiHidden/>
    <w:unhideWhenUsed/>
    <w:rsid w:val="005B5F16"/>
  </w:style>
  <w:style w:type="table" w:customStyle="1" w:styleId="11132">
    <w:name w:val="Сетка таблицы111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3">
    <w:name w:val="Нет списка2513"/>
    <w:next w:val="a7"/>
    <w:uiPriority w:val="99"/>
    <w:semiHidden/>
    <w:unhideWhenUsed/>
    <w:rsid w:val="005B5F16"/>
  </w:style>
  <w:style w:type="numbering" w:customStyle="1" w:styleId="1111140">
    <w:name w:val="Нет списка111114"/>
    <w:next w:val="a7"/>
    <w:uiPriority w:val="99"/>
    <w:semiHidden/>
    <w:unhideWhenUsed/>
    <w:rsid w:val="005B5F16"/>
  </w:style>
  <w:style w:type="table" w:customStyle="1" w:styleId="-65132">
    <w:name w:val="Список-таблица 6 цветная — акцент 5132"/>
    <w:basedOn w:val="a6"/>
    <w:uiPriority w:val="51"/>
    <w:rsid w:val="005B5F16"/>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20">
    <w:name w:val="Таблица простая 4132"/>
    <w:basedOn w:val="a6"/>
    <w:uiPriority w:val="44"/>
    <w:rsid w:val="005B5F16"/>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21">
    <w:name w:val="Таблица простая 2132"/>
    <w:basedOn w:val="a6"/>
    <w:uiPriority w:val="42"/>
    <w:rsid w:val="005B5F16"/>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21">
    <w:name w:val="Сетка таблицы4132"/>
    <w:basedOn w:val="a6"/>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20">
    <w:name w:val="Сетка таблицы41212"/>
    <w:basedOn w:val="a6"/>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1">
    <w:name w:val="Светлая заливка - Акцент 4112"/>
    <w:basedOn w:val="a6"/>
    <w:uiPriority w:val="60"/>
    <w:rsid w:val="005B5F16"/>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22">
    <w:name w:val="Светлый список - Акцент 4112"/>
    <w:basedOn w:val="a6"/>
    <w:uiPriority w:val="61"/>
    <w:rsid w:val="005B5F16"/>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11114">
    <w:name w:val="Нет списка1111114"/>
    <w:next w:val="a7"/>
    <w:uiPriority w:val="99"/>
    <w:semiHidden/>
    <w:unhideWhenUsed/>
    <w:rsid w:val="005B5F16"/>
  </w:style>
  <w:style w:type="table" w:customStyle="1" w:styleId="DefaultTable1">
    <w:name w:val="Default Table1"/>
    <w:rsid w:val="005B5F16"/>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
    <w:name w:val="Нет списка11111114"/>
    <w:next w:val="a7"/>
    <w:uiPriority w:val="99"/>
    <w:semiHidden/>
    <w:unhideWhenUsed/>
    <w:rsid w:val="005B5F16"/>
  </w:style>
  <w:style w:type="table" w:customStyle="1" w:styleId="-42130">
    <w:name w:val="Светлая заливка - Акцент 4213"/>
    <w:basedOn w:val="a6"/>
    <w:next w:val="-40"/>
    <w:uiPriority w:val="60"/>
    <w:rsid w:val="005B5F16"/>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31">
    <w:name w:val="Светлый список - Акцент 4213"/>
    <w:basedOn w:val="a6"/>
    <w:next w:val="-42"/>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33">
    <w:name w:val="Нет списка333"/>
    <w:next w:val="a7"/>
    <w:uiPriority w:val="99"/>
    <w:semiHidden/>
    <w:unhideWhenUsed/>
    <w:rsid w:val="005B5F16"/>
  </w:style>
  <w:style w:type="numbering" w:customStyle="1" w:styleId="11430">
    <w:name w:val="Нет списка1143"/>
    <w:next w:val="a7"/>
    <w:uiPriority w:val="99"/>
    <w:semiHidden/>
    <w:unhideWhenUsed/>
    <w:rsid w:val="005B5F16"/>
  </w:style>
  <w:style w:type="table" w:customStyle="1" w:styleId="1823">
    <w:name w:val="Сетка таблицы182"/>
    <w:basedOn w:val="a6"/>
    <w:next w:val="afd"/>
    <w:uiPriority w:val="5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2">
    <w:name w:val="Список-таблица 6 цветная — акцент 5142"/>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20">
    <w:name w:val="Таблица простая 4142"/>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20">
    <w:name w:val="Таблица простая 2142"/>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20">
    <w:name w:val="Сетка таблицы442"/>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21">
    <w:name w:val="Сетка таблицы4142"/>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30">
    <w:name w:val="Нет списка1153"/>
    <w:next w:val="a7"/>
    <w:uiPriority w:val="99"/>
    <w:semiHidden/>
    <w:unhideWhenUsed/>
    <w:rsid w:val="005B5F16"/>
  </w:style>
  <w:style w:type="numbering" w:customStyle="1" w:styleId="111230">
    <w:name w:val="Нет списка11123"/>
    <w:next w:val="a7"/>
    <w:uiPriority w:val="99"/>
    <w:semiHidden/>
    <w:unhideWhenUsed/>
    <w:rsid w:val="005B5F16"/>
  </w:style>
  <w:style w:type="table" w:customStyle="1" w:styleId="1923">
    <w:name w:val="Сетка таблицы192"/>
    <w:basedOn w:val="a6"/>
    <w:next w:val="afd"/>
    <w:uiPriority w:val="5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2">
    <w:name w:val="Список-таблица 6 цветная — акцент 51122"/>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20">
    <w:name w:val="Таблица простая 41122"/>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20">
    <w:name w:val="Таблица простая 21122"/>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20">
    <w:name w:val="Сетка таблицы4222"/>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2">
    <w:name w:val="Сетка таблицы41132"/>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31">
    <w:name w:val="Нет списка2123"/>
    <w:next w:val="a7"/>
    <w:uiPriority w:val="99"/>
    <w:semiHidden/>
    <w:unhideWhenUsed/>
    <w:rsid w:val="005B5F16"/>
  </w:style>
  <w:style w:type="table" w:customStyle="1" w:styleId="2223">
    <w:name w:val="Сетка таблицы22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2">
    <w:name w:val="Сетка таблицы32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30">
    <w:name w:val="Нет списка343"/>
    <w:next w:val="a7"/>
    <w:uiPriority w:val="99"/>
    <w:semiHidden/>
    <w:unhideWhenUsed/>
    <w:rsid w:val="005B5F16"/>
  </w:style>
  <w:style w:type="table" w:customStyle="1" w:styleId="5221">
    <w:name w:val="Сетка таблицы52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31">
    <w:name w:val="Нет списка423"/>
    <w:next w:val="a7"/>
    <w:uiPriority w:val="99"/>
    <w:semiHidden/>
    <w:unhideWhenUsed/>
    <w:rsid w:val="005B5F16"/>
  </w:style>
  <w:style w:type="table" w:customStyle="1" w:styleId="6221">
    <w:name w:val="Сетка таблицы62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30">
    <w:name w:val="Нет списка523"/>
    <w:next w:val="a7"/>
    <w:uiPriority w:val="99"/>
    <w:semiHidden/>
    <w:unhideWhenUsed/>
    <w:rsid w:val="005B5F16"/>
  </w:style>
  <w:style w:type="table" w:customStyle="1" w:styleId="7221">
    <w:name w:val="Сетка таблицы72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1">
    <w:name w:val="Сетка таблицы82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30">
    <w:name w:val="Нет списка623"/>
    <w:next w:val="a7"/>
    <w:uiPriority w:val="99"/>
    <w:semiHidden/>
    <w:unhideWhenUsed/>
    <w:rsid w:val="005B5F16"/>
  </w:style>
  <w:style w:type="table" w:customStyle="1" w:styleId="9221">
    <w:name w:val="Сетка таблицы92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30">
    <w:name w:val="Нет списка723"/>
    <w:next w:val="a7"/>
    <w:uiPriority w:val="99"/>
    <w:semiHidden/>
    <w:unhideWhenUsed/>
    <w:rsid w:val="005B5F16"/>
  </w:style>
  <w:style w:type="table" w:customStyle="1" w:styleId="10220">
    <w:name w:val="Сетка таблицы102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30">
    <w:name w:val="Нет списка823"/>
    <w:next w:val="a7"/>
    <w:uiPriority w:val="99"/>
    <w:semiHidden/>
    <w:unhideWhenUsed/>
    <w:rsid w:val="005B5F16"/>
  </w:style>
  <w:style w:type="numbering" w:customStyle="1" w:styleId="9230">
    <w:name w:val="Нет списка923"/>
    <w:next w:val="a7"/>
    <w:uiPriority w:val="99"/>
    <w:semiHidden/>
    <w:unhideWhenUsed/>
    <w:rsid w:val="005B5F16"/>
  </w:style>
  <w:style w:type="numbering" w:customStyle="1" w:styleId="1023">
    <w:name w:val="Нет списка1023"/>
    <w:next w:val="a7"/>
    <w:uiPriority w:val="99"/>
    <w:semiHidden/>
    <w:unhideWhenUsed/>
    <w:rsid w:val="005B5F16"/>
  </w:style>
  <w:style w:type="numbering" w:customStyle="1" w:styleId="1223">
    <w:name w:val="Нет списка1223"/>
    <w:next w:val="a7"/>
    <w:uiPriority w:val="99"/>
    <w:semiHidden/>
    <w:unhideWhenUsed/>
    <w:rsid w:val="005B5F16"/>
  </w:style>
  <w:style w:type="numbering" w:customStyle="1" w:styleId="1323">
    <w:name w:val="Нет списка1323"/>
    <w:next w:val="a7"/>
    <w:uiPriority w:val="99"/>
    <w:semiHidden/>
    <w:unhideWhenUsed/>
    <w:rsid w:val="005B5F16"/>
  </w:style>
  <w:style w:type="numbering" w:customStyle="1" w:styleId="1423">
    <w:name w:val="Нет списка1423"/>
    <w:next w:val="a7"/>
    <w:uiPriority w:val="99"/>
    <w:semiHidden/>
    <w:unhideWhenUsed/>
    <w:rsid w:val="005B5F16"/>
  </w:style>
  <w:style w:type="numbering" w:customStyle="1" w:styleId="1523">
    <w:name w:val="Нет списка1523"/>
    <w:next w:val="a7"/>
    <w:uiPriority w:val="99"/>
    <w:semiHidden/>
    <w:unhideWhenUsed/>
    <w:rsid w:val="005B5F16"/>
  </w:style>
  <w:style w:type="numbering" w:customStyle="1" w:styleId="1623">
    <w:name w:val="Нет списка1623"/>
    <w:next w:val="a7"/>
    <w:uiPriority w:val="99"/>
    <w:semiHidden/>
    <w:unhideWhenUsed/>
    <w:rsid w:val="005B5F16"/>
  </w:style>
  <w:style w:type="numbering" w:customStyle="1" w:styleId="1723">
    <w:name w:val="Нет списка1723"/>
    <w:next w:val="a7"/>
    <w:uiPriority w:val="99"/>
    <w:semiHidden/>
    <w:unhideWhenUsed/>
    <w:rsid w:val="005B5F16"/>
  </w:style>
  <w:style w:type="numbering" w:customStyle="1" w:styleId="18230">
    <w:name w:val="Нет списка1823"/>
    <w:next w:val="a7"/>
    <w:uiPriority w:val="99"/>
    <w:semiHidden/>
    <w:unhideWhenUsed/>
    <w:rsid w:val="005B5F16"/>
  </w:style>
  <w:style w:type="numbering" w:customStyle="1" w:styleId="19230">
    <w:name w:val="Нет списка1923"/>
    <w:next w:val="a7"/>
    <w:uiPriority w:val="99"/>
    <w:semiHidden/>
    <w:unhideWhenUsed/>
    <w:rsid w:val="005B5F16"/>
  </w:style>
  <w:style w:type="numbering" w:customStyle="1" w:styleId="2023">
    <w:name w:val="Нет списка2023"/>
    <w:next w:val="a7"/>
    <w:uiPriority w:val="99"/>
    <w:semiHidden/>
    <w:unhideWhenUsed/>
    <w:rsid w:val="005B5F16"/>
  </w:style>
  <w:style w:type="numbering" w:customStyle="1" w:styleId="21330">
    <w:name w:val="Нет списка2133"/>
    <w:next w:val="a7"/>
    <w:uiPriority w:val="99"/>
    <w:semiHidden/>
    <w:unhideWhenUsed/>
    <w:rsid w:val="005B5F16"/>
  </w:style>
  <w:style w:type="numbering" w:customStyle="1" w:styleId="22230">
    <w:name w:val="Нет списка2223"/>
    <w:next w:val="a7"/>
    <w:uiPriority w:val="99"/>
    <w:semiHidden/>
    <w:unhideWhenUsed/>
    <w:rsid w:val="005B5F16"/>
  </w:style>
  <w:style w:type="numbering" w:customStyle="1" w:styleId="2323">
    <w:name w:val="Нет списка2323"/>
    <w:next w:val="a7"/>
    <w:uiPriority w:val="99"/>
    <w:semiHidden/>
    <w:unhideWhenUsed/>
    <w:rsid w:val="005B5F16"/>
  </w:style>
  <w:style w:type="numbering" w:customStyle="1" w:styleId="2423">
    <w:name w:val="Нет списка2423"/>
    <w:next w:val="a7"/>
    <w:uiPriority w:val="99"/>
    <w:semiHidden/>
    <w:unhideWhenUsed/>
    <w:rsid w:val="005B5F16"/>
  </w:style>
  <w:style w:type="table" w:customStyle="1" w:styleId="11222">
    <w:name w:val="Сетка таблицы112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3">
    <w:name w:val="Нет списка2523"/>
    <w:next w:val="a7"/>
    <w:uiPriority w:val="99"/>
    <w:semiHidden/>
    <w:unhideWhenUsed/>
    <w:rsid w:val="005B5F16"/>
  </w:style>
  <w:style w:type="table" w:customStyle="1" w:styleId="12121">
    <w:name w:val="Сетка таблицы12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3">
    <w:name w:val="Нет списка2613"/>
    <w:next w:val="a7"/>
    <w:uiPriority w:val="99"/>
    <w:semiHidden/>
    <w:unhideWhenUsed/>
    <w:rsid w:val="005B5F16"/>
  </w:style>
  <w:style w:type="numbering" w:customStyle="1" w:styleId="11013">
    <w:name w:val="Нет списка11013"/>
    <w:next w:val="a7"/>
    <w:uiPriority w:val="99"/>
    <w:semiHidden/>
    <w:unhideWhenUsed/>
    <w:rsid w:val="005B5F16"/>
  </w:style>
  <w:style w:type="table" w:customStyle="1" w:styleId="13121">
    <w:name w:val="Сетка таблицы1312"/>
    <w:basedOn w:val="a6"/>
    <w:next w:val="afd"/>
    <w:uiPriority w:val="3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2">
    <w:name w:val="Список-таблица 6 цветная — акцент 51212"/>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21">
    <w:name w:val="Таблица простая 41212"/>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2">
    <w:name w:val="Таблица простая 21212"/>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20">
    <w:name w:val="Сетка таблицы4312"/>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2">
    <w:name w:val="Сетка таблицы41222"/>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3">
    <w:name w:val="Нет списка111111113"/>
    <w:next w:val="a7"/>
    <w:uiPriority w:val="99"/>
    <w:semiHidden/>
    <w:unhideWhenUsed/>
    <w:rsid w:val="005B5F16"/>
  </w:style>
  <w:style w:type="numbering" w:customStyle="1" w:styleId="1111111113">
    <w:name w:val="Нет списка1111111113"/>
    <w:next w:val="a7"/>
    <w:uiPriority w:val="99"/>
    <w:semiHidden/>
    <w:unhideWhenUsed/>
    <w:rsid w:val="005B5F16"/>
  </w:style>
  <w:style w:type="table" w:customStyle="1" w:styleId="14121">
    <w:name w:val="Сетка таблицы1412"/>
    <w:basedOn w:val="a6"/>
    <w:next w:val="afd"/>
    <w:uiPriority w:val="5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2">
    <w:name w:val="Список-таблица 6 цветная — акцент 511112"/>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20">
    <w:name w:val="Таблица простая 411112"/>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2">
    <w:name w:val="Таблица простая 211112"/>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2">
    <w:name w:val="Сетка таблицы42112"/>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21">
    <w:name w:val="Сетка таблицы411112"/>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3">
    <w:name w:val="Нет списка2713"/>
    <w:next w:val="a7"/>
    <w:uiPriority w:val="99"/>
    <w:semiHidden/>
    <w:unhideWhenUsed/>
    <w:rsid w:val="005B5F16"/>
  </w:style>
  <w:style w:type="table" w:customStyle="1" w:styleId="21123">
    <w:name w:val="Сетка таблицы21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1">
    <w:name w:val="Сетка таблицы31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30">
    <w:name w:val="Нет списка3113"/>
    <w:next w:val="a7"/>
    <w:uiPriority w:val="99"/>
    <w:semiHidden/>
    <w:unhideWhenUsed/>
    <w:rsid w:val="005B5F16"/>
  </w:style>
  <w:style w:type="table" w:customStyle="1" w:styleId="51121">
    <w:name w:val="Сетка таблицы51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33">
    <w:name w:val="Нет списка4113"/>
    <w:next w:val="a7"/>
    <w:uiPriority w:val="99"/>
    <w:semiHidden/>
    <w:unhideWhenUsed/>
    <w:rsid w:val="005B5F16"/>
  </w:style>
  <w:style w:type="table" w:customStyle="1" w:styleId="61121">
    <w:name w:val="Сетка таблицы61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3">
    <w:name w:val="Нет списка5113"/>
    <w:next w:val="a7"/>
    <w:uiPriority w:val="99"/>
    <w:semiHidden/>
    <w:unhideWhenUsed/>
    <w:rsid w:val="005B5F16"/>
  </w:style>
  <w:style w:type="table" w:customStyle="1" w:styleId="71121">
    <w:name w:val="Сетка таблицы71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0">
    <w:name w:val="Сетка таблицы81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30">
    <w:name w:val="Нет списка6113"/>
    <w:next w:val="a7"/>
    <w:uiPriority w:val="99"/>
    <w:semiHidden/>
    <w:unhideWhenUsed/>
    <w:rsid w:val="005B5F16"/>
  </w:style>
  <w:style w:type="table" w:customStyle="1" w:styleId="91120">
    <w:name w:val="Сетка таблицы91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30">
    <w:name w:val="Нет списка7113"/>
    <w:next w:val="a7"/>
    <w:uiPriority w:val="99"/>
    <w:semiHidden/>
    <w:unhideWhenUsed/>
    <w:rsid w:val="005B5F16"/>
  </w:style>
  <w:style w:type="table" w:customStyle="1" w:styleId="101120">
    <w:name w:val="Сетка таблицы101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3">
    <w:name w:val="Нет списка2813"/>
    <w:next w:val="a7"/>
    <w:uiPriority w:val="99"/>
    <w:semiHidden/>
    <w:unhideWhenUsed/>
    <w:rsid w:val="005B5F16"/>
  </w:style>
  <w:style w:type="table" w:customStyle="1" w:styleId="15121">
    <w:name w:val="Сетка таблицы1512"/>
    <w:basedOn w:val="a6"/>
    <w:next w:val="afd"/>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
    <w:name w:val="Светлая заливка - Акцент 1122"/>
    <w:uiPriority w:val="99"/>
    <w:rsid w:val="005B5F16"/>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22">
    <w:name w:val="Средняя заливка 1 - Акцент 422"/>
    <w:basedOn w:val="a6"/>
    <w:next w:val="1-4"/>
    <w:uiPriority w:val="63"/>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2210">
    <w:name w:val="Светлая сетка - Акцент 4221"/>
    <w:basedOn w:val="a6"/>
    <w:next w:val="-4"/>
    <w:uiPriority w:val="62"/>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2">
    <w:name w:val="Светлая заливка - Акцент 4122"/>
    <w:basedOn w:val="a6"/>
    <w:next w:val="-40"/>
    <w:uiPriority w:val="60"/>
    <w:rsid w:val="005B5F16"/>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24">
    <w:name w:val="Светлый список122"/>
    <w:basedOn w:val="a6"/>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20">
    <w:name w:val="Светлый список - Акцент 4122"/>
    <w:basedOn w:val="a6"/>
    <w:next w:val="-42"/>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13">
    <w:name w:val="Нет списка11213"/>
    <w:next w:val="a7"/>
    <w:uiPriority w:val="99"/>
    <w:semiHidden/>
    <w:unhideWhenUsed/>
    <w:rsid w:val="005B5F16"/>
  </w:style>
  <w:style w:type="numbering" w:customStyle="1" w:styleId="2913">
    <w:name w:val="Нет списка2913"/>
    <w:next w:val="a7"/>
    <w:uiPriority w:val="99"/>
    <w:semiHidden/>
    <w:unhideWhenUsed/>
    <w:rsid w:val="005B5F16"/>
  </w:style>
  <w:style w:type="table" w:customStyle="1" w:styleId="-421130">
    <w:name w:val="Светлая заливка - Акцент 42113"/>
    <w:basedOn w:val="a6"/>
    <w:next w:val="-40"/>
    <w:uiPriority w:val="60"/>
    <w:unhideWhenUsed/>
    <w:rsid w:val="005B5F16"/>
    <w:pPr>
      <w:spacing w:after="0" w:line="240" w:lineRule="auto"/>
    </w:pPr>
    <w:rPr>
      <w:rFonts w:ascii="Calibri" w:eastAsia="Times New Roman" w:hAnsi="Calibri" w:cs="Times New Roman"/>
      <w:color w:val="BF8F00"/>
      <w:sz w:val="20"/>
      <w:szCs w:val="2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31">
    <w:name w:val="Светлый список - Акцент 42113"/>
    <w:basedOn w:val="a6"/>
    <w:next w:val="-42"/>
    <w:uiPriority w:val="61"/>
    <w:unhideWhenUsed/>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13">
    <w:name w:val="Нет списка3013"/>
    <w:next w:val="a7"/>
    <w:uiPriority w:val="99"/>
    <w:semiHidden/>
    <w:unhideWhenUsed/>
    <w:rsid w:val="005B5F16"/>
  </w:style>
  <w:style w:type="table" w:customStyle="1" w:styleId="411212">
    <w:name w:val="Сетка таблицы411212"/>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20">
    <w:name w:val="Сетка таблицы1612"/>
    <w:basedOn w:val="a6"/>
    <w:next w:val="afd"/>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
    <w:name w:val="Светлая заливка - Акцент 11112"/>
    <w:uiPriority w:val="99"/>
    <w:rsid w:val="005B5F16"/>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12">
    <w:name w:val="Средняя заливка 1 - Акцент 4112"/>
    <w:basedOn w:val="a6"/>
    <w:next w:val="1-4"/>
    <w:uiPriority w:val="63"/>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1210">
    <w:name w:val="Светлая сетка - Акцент 41121"/>
    <w:basedOn w:val="a6"/>
    <w:next w:val="-4"/>
    <w:uiPriority w:val="62"/>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2">
    <w:name w:val="Светлая заливка - Акцент 421112"/>
    <w:basedOn w:val="a6"/>
    <w:next w:val="-40"/>
    <w:uiPriority w:val="60"/>
    <w:rsid w:val="005B5F16"/>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24">
    <w:name w:val="Светлый список1112"/>
    <w:basedOn w:val="a6"/>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20">
    <w:name w:val="Светлый список - Акцент 421112"/>
    <w:basedOn w:val="a6"/>
    <w:next w:val="-42"/>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13">
    <w:name w:val="Нет списка11313"/>
    <w:next w:val="a7"/>
    <w:uiPriority w:val="99"/>
    <w:semiHidden/>
    <w:unhideWhenUsed/>
    <w:rsid w:val="005B5F16"/>
  </w:style>
  <w:style w:type="numbering" w:customStyle="1" w:styleId="21013">
    <w:name w:val="Нет списка21013"/>
    <w:next w:val="a7"/>
    <w:uiPriority w:val="99"/>
    <w:semiHidden/>
    <w:unhideWhenUsed/>
    <w:rsid w:val="005B5F16"/>
  </w:style>
  <w:style w:type="numbering" w:customStyle="1" w:styleId="3213">
    <w:name w:val="Нет списка3213"/>
    <w:next w:val="a7"/>
    <w:uiPriority w:val="99"/>
    <w:semiHidden/>
    <w:unhideWhenUsed/>
    <w:rsid w:val="005B5F16"/>
  </w:style>
  <w:style w:type="table" w:customStyle="1" w:styleId="17121">
    <w:name w:val="Сетка таблицы17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
    <w:name w:val="Светлая заливка - Акцент 432"/>
    <w:basedOn w:val="a6"/>
    <w:next w:val="-40"/>
    <w:uiPriority w:val="60"/>
    <w:semiHidden/>
    <w:unhideWhenUsed/>
    <w:rsid w:val="005B5F16"/>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20">
    <w:name w:val="Светлый список - Акцент 432"/>
    <w:basedOn w:val="a6"/>
    <w:next w:val="-42"/>
    <w:uiPriority w:val="61"/>
    <w:semiHidden/>
    <w:unhideWhenUsed/>
    <w:rsid w:val="005B5F16"/>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52">
    <w:name w:val="Нет списка352"/>
    <w:next w:val="a7"/>
    <w:uiPriority w:val="99"/>
    <w:semiHidden/>
    <w:unhideWhenUsed/>
    <w:rsid w:val="005B5F16"/>
  </w:style>
  <w:style w:type="numbering" w:customStyle="1" w:styleId="1162">
    <w:name w:val="Нет списка1162"/>
    <w:next w:val="a7"/>
    <w:uiPriority w:val="99"/>
    <w:semiHidden/>
    <w:unhideWhenUsed/>
    <w:rsid w:val="005B5F16"/>
  </w:style>
  <w:style w:type="numbering" w:customStyle="1" w:styleId="1172">
    <w:name w:val="Нет списка1172"/>
    <w:next w:val="a7"/>
    <w:uiPriority w:val="99"/>
    <w:semiHidden/>
    <w:unhideWhenUsed/>
    <w:rsid w:val="005B5F16"/>
  </w:style>
  <w:style w:type="table" w:customStyle="1" w:styleId="2010">
    <w:name w:val="Сетка таблицы201"/>
    <w:basedOn w:val="a6"/>
    <w:next w:val="afd"/>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51">
    <w:name w:val="Список-таблица 6 цветная — акцент 5151"/>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510">
    <w:name w:val="Таблица простая 4151"/>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511">
    <w:name w:val="Таблица простая 2151"/>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510">
    <w:name w:val="Сетка таблицы451"/>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11">
    <w:name w:val="Сетка таблицы4151"/>
    <w:basedOn w:val="a6"/>
    <w:next w:val="afd"/>
    <w:uiPriority w:val="59"/>
    <w:rsid w:val="005B5F16"/>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20">
    <w:name w:val="Нет списка11132"/>
    <w:next w:val="a7"/>
    <w:uiPriority w:val="99"/>
    <w:semiHidden/>
    <w:unhideWhenUsed/>
    <w:rsid w:val="005B5F16"/>
  </w:style>
  <w:style w:type="numbering" w:customStyle="1" w:styleId="111122">
    <w:name w:val="Нет списка111122"/>
    <w:next w:val="a7"/>
    <w:uiPriority w:val="99"/>
    <w:semiHidden/>
    <w:unhideWhenUsed/>
    <w:rsid w:val="005B5F16"/>
  </w:style>
  <w:style w:type="table" w:customStyle="1" w:styleId="11014">
    <w:name w:val="Сетка таблицы1101"/>
    <w:basedOn w:val="a6"/>
    <w:next w:val="afd"/>
    <w:uiPriority w:val="5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31">
    <w:name w:val="Список-таблица 6 цветная — акцент 51131"/>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311">
    <w:name w:val="Таблица простая 41131"/>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310">
    <w:name w:val="Таблица простая 21131"/>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310">
    <w:name w:val="Сетка таблицы4231"/>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1">
    <w:name w:val="Сетка таблицы41141"/>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21">
    <w:name w:val="Нет списка2142"/>
    <w:next w:val="a7"/>
    <w:uiPriority w:val="99"/>
    <w:semiHidden/>
    <w:unhideWhenUsed/>
    <w:rsid w:val="005B5F16"/>
  </w:style>
  <w:style w:type="table" w:customStyle="1" w:styleId="2314">
    <w:name w:val="Сетка таблицы23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2">
    <w:name w:val="Сетка таблицы33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62">
    <w:name w:val="Нет списка362"/>
    <w:next w:val="a7"/>
    <w:uiPriority w:val="99"/>
    <w:semiHidden/>
    <w:unhideWhenUsed/>
    <w:rsid w:val="005B5F16"/>
  </w:style>
  <w:style w:type="table" w:customStyle="1" w:styleId="5311">
    <w:name w:val="Сетка таблицы53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320">
    <w:name w:val="Нет списка432"/>
    <w:next w:val="a7"/>
    <w:uiPriority w:val="99"/>
    <w:semiHidden/>
    <w:unhideWhenUsed/>
    <w:rsid w:val="005B5F16"/>
  </w:style>
  <w:style w:type="table" w:customStyle="1" w:styleId="6311">
    <w:name w:val="Сетка таблицы63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2">
    <w:name w:val="Нет списка532"/>
    <w:next w:val="a7"/>
    <w:uiPriority w:val="99"/>
    <w:semiHidden/>
    <w:unhideWhenUsed/>
    <w:rsid w:val="005B5F16"/>
  </w:style>
  <w:style w:type="table" w:customStyle="1" w:styleId="7311">
    <w:name w:val="Сетка таблицы73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1">
    <w:name w:val="Сетка таблицы83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2">
    <w:name w:val="Нет списка632"/>
    <w:next w:val="a7"/>
    <w:uiPriority w:val="99"/>
    <w:semiHidden/>
    <w:unhideWhenUsed/>
    <w:rsid w:val="005B5F16"/>
  </w:style>
  <w:style w:type="table" w:customStyle="1" w:styleId="9313">
    <w:name w:val="Сетка таблицы93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2">
    <w:name w:val="Нет списка732"/>
    <w:next w:val="a7"/>
    <w:uiPriority w:val="99"/>
    <w:semiHidden/>
    <w:unhideWhenUsed/>
    <w:rsid w:val="005B5F16"/>
  </w:style>
  <w:style w:type="table" w:customStyle="1" w:styleId="10310">
    <w:name w:val="Сетка таблицы103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32">
    <w:name w:val="Нет списка832"/>
    <w:next w:val="a7"/>
    <w:uiPriority w:val="99"/>
    <w:semiHidden/>
    <w:unhideWhenUsed/>
    <w:rsid w:val="005B5F16"/>
  </w:style>
  <w:style w:type="numbering" w:customStyle="1" w:styleId="9320">
    <w:name w:val="Нет списка932"/>
    <w:next w:val="a7"/>
    <w:uiPriority w:val="99"/>
    <w:semiHidden/>
    <w:unhideWhenUsed/>
    <w:rsid w:val="005B5F16"/>
  </w:style>
  <w:style w:type="numbering" w:customStyle="1" w:styleId="1032">
    <w:name w:val="Нет списка1032"/>
    <w:next w:val="a7"/>
    <w:uiPriority w:val="99"/>
    <w:semiHidden/>
    <w:unhideWhenUsed/>
    <w:rsid w:val="005B5F16"/>
  </w:style>
  <w:style w:type="numbering" w:customStyle="1" w:styleId="12320">
    <w:name w:val="Нет списка1232"/>
    <w:next w:val="a7"/>
    <w:uiPriority w:val="99"/>
    <w:semiHidden/>
    <w:unhideWhenUsed/>
    <w:rsid w:val="005B5F16"/>
  </w:style>
  <w:style w:type="numbering" w:customStyle="1" w:styleId="13320">
    <w:name w:val="Нет списка1332"/>
    <w:next w:val="a7"/>
    <w:uiPriority w:val="99"/>
    <w:semiHidden/>
    <w:unhideWhenUsed/>
    <w:rsid w:val="005B5F16"/>
  </w:style>
  <w:style w:type="numbering" w:customStyle="1" w:styleId="14320">
    <w:name w:val="Нет списка1432"/>
    <w:next w:val="a7"/>
    <w:uiPriority w:val="99"/>
    <w:semiHidden/>
    <w:unhideWhenUsed/>
    <w:rsid w:val="005B5F16"/>
  </w:style>
  <w:style w:type="numbering" w:customStyle="1" w:styleId="1532">
    <w:name w:val="Нет списка1532"/>
    <w:next w:val="a7"/>
    <w:uiPriority w:val="99"/>
    <w:semiHidden/>
    <w:unhideWhenUsed/>
    <w:rsid w:val="005B5F16"/>
  </w:style>
  <w:style w:type="numbering" w:customStyle="1" w:styleId="1632">
    <w:name w:val="Нет списка1632"/>
    <w:next w:val="a7"/>
    <w:uiPriority w:val="99"/>
    <w:semiHidden/>
    <w:unhideWhenUsed/>
    <w:rsid w:val="005B5F16"/>
  </w:style>
  <w:style w:type="numbering" w:customStyle="1" w:styleId="1732">
    <w:name w:val="Нет списка1732"/>
    <w:next w:val="a7"/>
    <w:uiPriority w:val="99"/>
    <w:semiHidden/>
    <w:unhideWhenUsed/>
    <w:rsid w:val="005B5F16"/>
  </w:style>
  <w:style w:type="numbering" w:customStyle="1" w:styleId="1832">
    <w:name w:val="Нет списка1832"/>
    <w:next w:val="a7"/>
    <w:uiPriority w:val="99"/>
    <w:semiHidden/>
    <w:unhideWhenUsed/>
    <w:rsid w:val="005B5F16"/>
  </w:style>
  <w:style w:type="numbering" w:customStyle="1" w:styleId="1932">
    <w:name w:val="Нет списка1932"/>
    <w:next w:val="a7"/>
    <w:uiPriority w:val="99"/>
    <w:semiHidden/>
    <w:unhideWhenUsed/>
    <w:rsid w:val="005B5F16"/>
  </w:style>
  <w:style w:type="numbering" w:customStyle="1" w:styleId="2032">
    <w:name w:val="Нет списка2032"/>
    <w:next w:val="a7"/>
    <w:uiPriority w:val="99"/>
    <w:semiHidden/>
    <w:unhideWhenUsed/>
    <w:rsid w:val="005B5F16"/>
  </w:style>
  <w:style w:type="numbering" w:customStyle="1" w:styleId="2152">
    <w:name w:val="Нет списка2152"/>
    <w:next w:val="a7"/>
    <w:uiPriority w:val="99"/>
    <w:semiHidden/>
    <w:unhideWhenUsed/>
    <w:rsid w:val="005B5F16"/>
  </w:style>
  <w:style w:type="numbering" w:customStyle="1" w:styleId="2232">
    <w:name w:val="Нет списка2232"/>
    <w:next w:val="a7"/>
    <w:uiPriority w:val="99"/>
    <w:semiHidden/>
    <w:unhideWhenUsed/>
    <w:rsid w:val="005B5F16"/>
  </w:style>
  <w:style w:type="numbering" w:customStyle="1" w:styleId="2332">
    <w:name w:val="Нет списка2332"/>
    <w:next w:val="a7"/>
    <w:uiPriority w:val="99"/>
    <w:semiHidden/>
    <w:unhideWhenUsed/>
    <w:rsid w:val="005B5F16"/>
  </w:style>
  <w:style w:type="numbering" w:customStyle="1" w:styleId="2432">
    <w:name w:val="Нет списка2432"/>
    <w:next w:val="a7"/>
    <w:uiPriority w:val="99"/>
    <w:semiHidden/>
    <w:unhideWhenUsed/>
    <w:rsid w:val="005B5F16"/>
  </w:style>
  <w:style w:type="table" w:customStyle="1" w:styleId="11314">
    <w:name w:val="Сетка таблицы113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32">
    <w:name w:val="Нет списка2532"/>
    <w:next w:val="a7"/>
    <w:uiPriority w:val="99"/>
    <w:semiHidden/>
    <w:unhideWhenUsed/>
    <w:rsid w:val="005B5F16"/>
  </w:style>
  <w:style w:type="table" w:customStyle="1" w:styleId="12212">
    <w:name w:val="Сетка таблицы122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22">
    <w:name w:val="Нет списка2622"/>
    <w:next w:val="a7"/>
    <w:uiPriority w:val="99"/>
    <w:semiHidden/>
    <w:unhideWhenUsed/>
    <w:rsid w:val="005B5F16"/>
  </w:style>
  <w:style w:type="numbering" w:customStyle="1" w:styleId="11022">
    <w:name w:val="Нет списка11022"/>
    <w:next w:val="a7"/>
    <w:uiPriority w:val="99"/>
    <w:semiHidden/>
    <w:unhideWhenUsed/>
    <w:rsid w:val="005B5F16"/>
  </w:style>
  <w:style w:type="table" w:customStyle="1" w:styleId="13212">
    <w:name w:val="Сетка таблицы1321"/>
    <w:basedOn w:val="a6"/>
    <w:next w:val="afd"/>
    <w:uiPriority w:val="3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21">
    <w:name w:val="Список-таблица 6 цветная — акцент 51221"/>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210">
    <w:name w:val="Таблица простая 41221"/>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21">
    <w:name w:val="Таблица простая 21221"/>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21">
    <w:name w:val="Сетка таблицы4321"/>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1">
    <w:name w:val="Сетка таблицы41231"/>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2">
    <w:name w:val="Нет списка1111122"/>
    <w:next w:val="a7"/>
    <w:uiPriority w:val="99"/>
    <w:semiHidden/>
    <w:unhideWhenUsed/>
    <w:rsid w:val="005B5F16"/>
  </w:style>
  <w:style w:type="numbering" w:customStyle="1" w:styleId="11111122">
    <w:name w:val="Нет списка11111122"/>
    <w:next w:val="a7"/>
    <w:uiPriority w:val="99"/>
    <w:semiHidden/>
    <w:unhideWhenUsed/>
    <w:rsid w:val="005B5F16"/>
  </w:style>
  <w:style w:type="table" w:customStyle="1" w:styleId="14212">
    <w:name w:val="Сетка таблицы1421"/>
    <w:basedOn w:val="a6"/>
    <w:next w:val="afd"/>
    <w:uiPriority w:val="5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21">
    <w:name w:val="Список-таблица 6 цветная — акцент 511121"/>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21">
    <w:name w:val="Таблица простая 411121"/>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21">
    <w:name w:val="Таблица простая 211121"/>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21">
    <w:name w:val="Сетка таблицы42121"/>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10">
    <w:name w:val="Сетка таблицы411121"/>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22">
    <w:name w:val="Нет списка2722"/>
    <w:next w:val="a7"/>
    <w:uiPriority w:val="99"/>
    <w:semiHidden/>
    <w:unhideWhenUsed/>
    <w:rsid w:val="005B5F16"/>
  </w:style>
  <w:style w:type="table" w:customStyle="1" w:styleId="21213">
    <w:name w:val="Сетка таблицы212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1">
    <w:name w:val="Сетка таблицы312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2">
    <w:name w:val="Нет списка3122"/>
    <w:next w:val="a7"/>
    <w:uiPriority w:val="99"/>
    <w:semiHidden/>
    <w:unhideWhenUsed/>
    <w:rsid w:val="005B5F16"/>
  </w:style>
  <w:style w:type="table" w:customStyle="1" w:styleId="51211">
    <w:name w:val="Сетка таблицы512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223">
    <w:name w:val="Нет списка4122"/>
    <w:next w:val="a7"/>
    <w:uiPriority w:val="99"/>
    <w:semiHidden/>
    <w:unhideWhenUsed/>
    <w:rsid w:val="005B5F16"/>
  </w:style>
  <w:style w:type="table" w:customStyle="1" w:styleId="61211">
    <w:name w:val="Сетка таблицы612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22">
    <w:name w:val="Нет списка5122"/>
    <w:next w:val="a7"/>
    <w:uiPriority w:val="99"/>
    <w:semiHidden/>
    <w:unhideWhenUsed/>
    <w:rsid w:val="005B5F16"/>
  </w:style>
  <w:style w:type="table" w:customStyle="1" w:styleId="71211">
    <w:name w:val="Сетка таблицы712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0">
    <w:name w:val="Сетка таблицы812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22">
    <w:name w:val="Нет списка6122"/>
    <w:next w:val="a7"/>
    <w:uiPriority w:val="99"/>
    <w:semiHidden/>
    <w:unhideWhenUsed/>
    <w:rsid w:val="005B5F16"/>
  </w:style>
  <w:style w:type="table" w:customStyle="1" w:styleId="91210">
    <w:name w:val="Сетка таблицы912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22">
    <w:name w:val="Нет списка7122"/>
    <w:next w:val="a7"/>
    <w:uiPriority w:val="99"/>
    <w:semiHidden/>
    <w:unhideWhenUsed/>
    <w:rsid w:val="005B5F16"/>
  </w:style>
  <w:style w:type="table" w:customStyle="1" w:styleId="10121">
    <w:name w:val="Сетка таблицы1012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22">
    <w:name w:val="Нет списка2822"/>
    <w:next w:val="a7"/>
    <w:uiPriority w:val="99"/>
    <w:semiHidden/>
    <w:unhideWhenUsed/>
    <w:rsid w:val="005B5F16"/>
  </w:style>
  <w:style w:type="table" w:customStyle="1" w:styleId="15212">
    <w:name w:val="Сетка таблицы1521"/>
    <w:basedOn w:val="a6"/>
    <w:next w:val="afd"/>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
    <w:name w:val="Светлая заливка - Акцент 1131"/>
    <w:uiPriority w:val="99"/>
    <w:rsid w:val="005B5F16"/>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31">
    <w:name w:val="Средняя заливка 1 - Акцент 431"/>
    <w:basedOn w:val="a6"/>
    <w:next w:val="1-4"/>
    <w:uiPriority w:val="63"/>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3110">
    <w:name w:val="Светлая сетка - Акцент 4311"/>
    <w:basedOn w:val="a6"/>
    <w:next w:val="-4"/>
    <w:uiPriority w:val="62"/>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310">
    <w:name w:val="Светлая заливка - Акцент 4131"/>
    <w:basedOn w:val="a6"/>
    <w:next w:val="-40"/>
    <w:uiPriority w:val="60"/>
    <w:rsid w:val="005B5F16"/>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314">
    <w:name w:val="Светлый список131"/>
    <w:basedOn w:val="a6"/>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311">
    <w:name w:val="Светлый список - Акцент 4131"/>
    <w:basedOn w:val="a6"/>
    <w:next w:val="-42"/>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220">
    <w:name w:val="Нет списка11222"/>
    <w:next w:val="a7"/>
    <w:uiPriority w:val="99"/>
    <w:semiHidden/>
    <w:unhideWhenUsed/>
    <w:rsid w:val="005B5F16"/>
  </w:style>
  <w:style w:type="numbering" w:customStyle="1" w:styleId="2922">
    <w:name w:val="Нет списка2922"/>
    <w:next w:val="a7"/>
    <w:uiPriority w:val="99"/>
    <w:semiHidden/>
    <w:unhideWhenUsed/>
    <w:rsid w:val="005B5F16"/>
  </w:style>
  <w:style w:type="table" w:customStyle="1" w:styleId="-42211">
    <w:name w:val="Светлая заливка - Акцент 4221"/>
    <w:basedOn w:val="a6"/>
    <w:next w:val="-40"/>
    <w:uiPriority w:val="60"/>
    <w:unhideWhenUsed/>
    <w:rsid w:val="005B5F16"/>
    <w:pPr>
      <w:spacing w:after="0" w:line="240" w:lineRule="auto"/>
    </w:pPr>
    <w:rPr>
      <w:rFonts w:ascii="Calibri" w:eastAsia="Times New Roman" w:hAnsi="Calibri" w:cs="Times New Roman"/>
      <w:color w:val="BF8F00"/>
      <w:sz w:val="20"/>
      <w:szCs w:val="2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212">
    <w:name w:val="Светлый список - Акцент 4221"/>
    <w:basedOn w:val="a6"/>
    <w:next w:val="-42"/>
    <w:uiPriority w:val="61"/>
    <w:unhideWhenUsed/>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22">
    <w:name w:val="Нет списка3022"/>
    <w:next w:val="a7"/>
    <w:uiPriority w:val="99"/>
    <w:semiHidden/>
    <w:unhideWhenUsed/>
    <w:rsid w:val="005B5F16"/>
  </w:style>
  <w:style w:type="table" w:customStyle="1" w:styleId="411221">
    <w:name w:val="Сетка таблицы411221"/>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3">
    <w:name w:val="Сетка таблицы1621"/>
    <w:basedOn w:val="a6"/>
    <w:next w:val="afd"/>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1">
    <w:name w:val="Светлая заливка - Акцент 11121"/>
    <w:uiPriority w:val="99"/>
    <w:rsid w:val="005B5F16"/>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21">
    <w:name w:val="Средняя заливка 1 - Акцент 4121"/>
    <w:basedOn w:val="a6"/>
    <w:next w:val="1-4"/>
    <w:uiPriority w:val="63"/>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2110">
    <w:name w:val="Светлая сетка - Акцент 41211"/>
    <w:basedOn w:val="a6"/>
    <w:next w:val="-4"/>
    <w:uiPriority w:val="62"/>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21">
    <w:name w:val="Светлая заливка - Акцент 42121"/>
    <w:basedOn w:val="a6"/>
    <w:next w:val="-40"/>
    <w:uiPriority w:val="60"/>
    <w:rsid w:val="005B5F16"/>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214">
    <w:name w:val="Светлый список1121"/>
    <w:basedOn w:val="a6"/>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210">
    <w:name w:val="Светлый список - Акцент 42121"/>
    <w:basedOn w:val="a6"/>
    <w:next w:val="-42"/>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22">
    <w:name w:val="Нет списка11322"/>
    <w:next w:val="a7"/>
    <w:uiPriority w:val="99"/>
    <w:semiHidden/>
    <w:unhideWhenUsed/>
    <w:rsid w:val="005B5F16"/>
  </w:style>
  <w:style w:type="numbering" w:customStyle="1" w:styleId="21022">
    <w:name w:val="Нет списка21022"/>
    <w:next w:val="a7"/>
    <w:uiPriority w:val="99"/>
    <w:semiHidden/>
    <w:unhideWhenUsed/>
    <w:rsid w:val="005B5F16"/>
  </w:style>
  <w:style w:type="numbering" w:customStyle="1" w:styleId="32220">
    <w:name w:val="Нет списка3222"/>
    <w:next w:val="a7"/>
    <w:uiPriority w:val="99"/>
    <w:semiHidden/>
    <w:unhideWhenUsed/>
    <w:rsid w:val="005B5F16"/>
  </w:style>
  <w:style w:type="table" w:customStyle="1" w:styleId="17214">
    <w:name w:val="Сетка таблицы172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121">
    <w:name w:val="Нет списка8112"/>
    <w:next w:val="a7"/>
    <w:uiPriority w:val="99"/>
    <w:semiHidden/>
    <w:unhideWhenUsed/>
    <w:rsid w:val="005B5F16"/>
  </w:style>
  <w:style w:type="numbering" w:customStyle="1" w:styleId="91121">
    <w:name w:val="Нет списка9112"/>
    <w:next w:val="a7"/>
    <w:uiPriority w:val="99"/>
    <w:semiHidden/>
    <w:unhideWhenUsed/>
    <w:rsid w:val="005B5F16"/>
  </w:style>
  <w:style w:type="numbering" w:customStyle="1" w:styleId="101121">
    <w:name w:val="Нет списка10112"/>
    <w:next w:val="a7"/>
    <w:uiPriority w:val="99"/>
    <w:semiHidden/>
    <w:unhideWhenUsed/>
    <w:rsid w:val="005B5F16"/>
  </w:style>
  <w:style w:type="numbering" w:customStyle="1" w:styleId="121120">
    <w:name w:val="Нет списка12112"/>
    <w:next w:val="a7"/>
    <w:uiPriority w:val="99"/>
    <w:semiHidden/>
    <w:unhideWhenUsed/>
    <w:rsid w:val="005B5F16"/>
  </w:style>
  <w:style w:type="numbering" w:customStyle="1" w:styleId="131120">
    <w:name w:val="Нет списка13112"/>
    <w:next w:val="a7"/>
    <w:uiPriority w:val="99"/>
    <w:semiHidden/>
    <w:unhideWhenUsed/>
    <w:rsid w:val="005B5F16"/>
  </w:style>
  <w:style w:type="numbering" w:customStyle="1" w:styleId="141120">
    <w:name w:val="Нет списка14112"/>
    <w:next w:val="a7"/>
    <w:uiPriority w:val="99"/>
    <w:semiHidden/>
    <w:unhideWhenUsed/>
    <w:rsid w:val="005B5F16"/>
  </w:style>
  <w:style w:type="numbering" w:customStyle="1" w:styleId="151120">
    <w:name w:val="Нет списка15112"/>
    <w:next w:val="a7"/>
    <w:uiPriority w:val="99"/>
    <w:semiHidden/>
    <w:unhideWhenUsed/>
    <w:rsid w:val="005B5F16"/>
  </w:style>
  <w:style w:type="numbering" w:customStyle="1" w:styleId="161120">
    <w:name w:val="Нет списка16112"/>
    <w:next w:val="a7"/>
    <w:uiPriority w:val="99"/>
    <w:semiHidden/>
    <w:unhideWhenUsed/>
    <w:rsid w:val="005B5F16"/>
  </w:style>
  <w:style w:type="numbering" w:customStyle="1" w:styleId="171120">
    <w:name w:val="Нет списка17112"/>
    <w:next w:val="a7"/>
    <w:uiPriority w:val="99"/>
    <w:semiHidden/>
    <w:unhideWhenUsed/>
    <w:rsid w:val="005B5F16"/>
  </w:style>
  <w:style w:type="numbering" w:customStyle="1" w:styleId="18112">
    <w:name w:val="Нет списка18112"/>
    <w:next w:val="a7"/>
    <w:uiPriority w:val="99"/>
    <w:semiHidden/>
    <w:unhideWhenUsed/>
    <w:rsid w:val="005B5F16"/>
  </w:style>
  <w:style w:type="numbering" w:customStyle="1" w:styleId="19112">
    <w:name w:val="Нет списка19112"/>
    <w:next w:val="a7"/>
    <w:uiPriority w:val="99"/>
    <w:semiHidden/>
    <w:unhideWhenUsed/>
    <w:rsid w:val="005B5F16"/>
  </w:style>
  <w:style w:type="numbering" w:customStyle="1" w:styleId="20112">
    <w:name w:val="Нет списка20112"/>
    <w:next w:val="a7"/>
    <w:uiPriority w:val="99"/>
    <w:semiHidden/>
    <w:unhideWhenUsed/>
    <w:rsid w:val="005B5F16"/>
  </w:style>
  <w:style w:type="numbering" w:customStyle="1" w:styleId="211120">
    <w:name w:val="Нет списка21112"/>
    <w:next w:val="a7"/>
    <w:uiPriority w:val="99"/>
    <w:semiHidden/>
    <w:unhideWhenUsed/>
    <w:rsid w:val="005B5F16"/>
  </w:style>
  <w:style w:type="numbering" w:customStyle="1" w:styleId="22112">
    <w:name w:val="Нет списка22112"/>
    <w:next w:val="a7"/>
    <w:uiPriority w:val="99"/>
    <w:semiHidden/>
    <w:unhideWhenUsed/>
    <w:rsid w:val="005B5F16"/>
  </w:style>
  <w:style w:type="numbering" w:customStyle="1" w:styleId="23112">
    <w:name w:val="Нет списка23112"/>
    <w:next w:val="a7"/>
    <w:uiPriority w:val="99"/>
    <w:semiHidden/>
    <w:unhideWhenUsed/>
    <w:rsid w:val="005B5F16"/>
  </w:style>
  <w:style w:type="numbering" w:customStyle="1" w:styleId="24112">
    <w:name w:val="Нет списка24112"/>
    <w:next w:val="a7"/>
    <w:uiPriority w:val="99"/>
    <w:semiHidden/>
    <w:unhideWhenUsed/>
    <w:rsid w:val="005B5F16"/>
  </w:style>
  <w:style w:type="table" w:customStyle="1" w:styleId="111123">
    <w:name w:val="Сетка таблицы111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12">
    <w:name w:val="Нет списка25112"/>
    <w:next w:val="a7"/>
    <w:uiPriority w:val="99"/>
    <w:semiHidden/>
    <w:unhideWhenUsed/>
    <w:rsid w:val="005B5F16"/>
  </w:style>
  <w:style w:type="table" w:customStyle="1" w:styleId="-651311">
    <w:name w:val="Список-таблица 6 цветная — акцент 51311"/>
    <w:basedOn w:val="a6"/>
    <w:uiPriority w:val="51"/>
    <w:rsid w:val="005B5F16"/>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110">
    <w:name w:val="Таблица простая 41311"/>
    <w:basedOn w:val="a6"/>
    <w:uiPriority w:val="44"/>
    <w:rsid w:val="005B5F16"/>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110">
    <w:name w:val="Таблица простая 21311"/>
    <w:basedOn w:val="a6"/>
    <w:uiPriority w:val="42"/>
    <w:rsid w:val="005B5F16"/>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111">
    <w:name w:val="Сетка таблицы41311"/>
    <w:basedOn w:val="a6"/>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10">
    <w:name w:val="Сетка таблицы412111"/>
    <w:basedOn w:val="a6"/>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
    <w:name w:val="Светлая заливка - Акцент 41111"/>
    <w:basedOn w:val="a6"/>
    <w:uiPriority w:val="60"/>
    <w:rsid w:val="005B5F16"/>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112">
    <w:name w:val="Светлый список - Акцент 41111"/>
    <w:basedOn w:val="a6"/>
    <w:uiPriority w:val="61"/>
    <w:rsid w:val="005B5F16"/>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33120">
    <w:name w:val="Нет списка3312"/>
    <w:next w:val="a7"/>
    <w:uiPriority w:val="99"/>
    <w:semiHidden/>
    <w:unhideWhenUsed/>
    <w:rsid w:val="005B5F16"/>
  </w:style>
  <w:style w:type="numbering" w:customStyle="1" w:styleId="11412">
    <w:name w:val="Нет списка11412"/>
    <w:next w:val="a7"/>
    <w:uiPriority w:val="99"/>
    <w:semiHidden/>
    <w:unhideWhenUsed/>
    <w:rsid w:val="005B5F16"/>
  </w:style>
  <w:style w:type="table" w:customStyle="1" w:styleId="18113">
    <w:name w:val="Сетка таблицы1811"/>
    <w:basedOn w:val="a6"/>
    <w:next w:val="afd"/>
    <w:uiPriority w:val="5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11">
    <w:name w:val="Список-таблица 6 цветная — акцент 51411"/>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110">
    <w:name w:val="Таблица простая 41411"/>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11">
    <w:name w:val="Таблица простая 21411"/>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11">
    <w:name w:val="Сетка таблицы4411"/>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11">
    <w:name w:val="Сетка таблицы41411"/>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2">
    <w:name w:val="Нет списка11512"/>
    <w:next w:val="a7"/>
    <w:uiPriority w:val="99"/>
    <w:semiHidden/>
    <w:unhideWhenUsed/>
    <w:rsid w:val="005B5F16"/>
  </w:style>
  <w:style w:type="numbering" w:customStyle="1" w:styleId="111212">
    <w:name w:val="Нет списка111212"/>
    <w:next w:val="a7"/>
    <w:uiPriority w:val="99"/>
    <w:semiHidden/>
    <w:unhideWhenUsed/>
    <w:rsid w:val="005B5F16"/>
  </w:style>
  <w:style w:type="table" w:customStyle="1" w:styleId="19113">
    <w:name w:val="Сетка таблицы1911"/>
    <w:basedOn w:val="a6"/>
    <w:next w:val="afd"/>
    <w:uiPriority w:val="5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11">
    <w:name w:val="Список-таблица 6 цветная — акцент 511211"/>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111">
    <w:name w:val="Таблица простая 411211"/>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11">
    <w:name w:val="Таблица простая 211211"/>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11">
    <w:name w:val="Сетка таблицы42211"/>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110">
    <w:name w:val="Сетка таблицы411311"/>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20">
    <w:name w:val="Нет списка21212"/>
    <w:next w:val="a7"/>
    <w:uiPriority w:val="99"/>
    <w:semiHidden/>
    <w:unhideWhenUsed/>
    <w:rsid w:val="005B5F16"/>
  </w:style>
  <w:style w:type="table" w:customStyle="1" w:styleId="22113">
    <w:name w:val="Сетка таблицы221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2">
    <w:name w:val="Сетка таблицы321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12">
    <w:name w:val="Нет списка3412"/>
    <w:next w:val="a7"/>
    <w:uiPriority w:val="99"/>
    <w:semiHidden/>
    <w:unhideWhenUsed/>
    <w:rsid w:val="005B5F16"/>
  </w:style>
  <w:style w:type="table" w:customStyle="1" w:styleId="52111">
    <w:name w:val="Сетка таблицы521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120">
    <w:name w:val="Нет списка4212"/>
    <w:next w:val="a7"/>
    <w:uiPriority w:val="99"/>
    <w:semiHidden/>
    <w:unhideWhenUsed/>
    <w:rsid w:val="005B5F16"/>
  </w:style>
  <w:style w:type="table" w:customStyle="1" w:styleId="62111">
    <w:name w:val="Сетка таблицы621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12">
    <w:name w:val="Нет списка5212"/>
    <w:next w:val="a7"/>
    <w:uiPriority w:val="99"/>
    <w:semiHidden/>
    <w:unhideWhenUsed/>
    <w:rsid w:val="005B5F16"/>
  </w:style>
  <w:style w:type="table" w:customStyle="1" w:styleId="72111">
    <w:name w:val="Сетка таблицы721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11">
    <w:name w:val="Сетка таблицы821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12">
    <w:name w:val="Нет списка6212"/>
    <w:next w:val="a7"/>
    <w:uiPriority w:val="99"/>
    <w:semiHidden/>
    <w:unhideWhenUsed/>
    <w:rsid w:val="005B5F16"/>
  </w:style>
  <w:style w:type="table" w:customStyle="1" w:styleId="92111">
    <w:name w:val="Сетка таблицы921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2">
    <w:name w:val="Нет списка7212"/>
    <w:next w:val="a7"/>
    <w:uiPriority w:val="99"/>
    <w:semiHidden/>
    <w:unhideWhenUsed/>
    <w:rsid w:val="005B5F16"/>
  </w:style>
  <w:style w:type="table" w:customStyle="1" w:styleId="102110">
    <w:name w:val="Сетка таблицы1021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12">
    <w:name w:val="Нет списка8212"/>
    <w:next w:val="a7"/>
    <w:uiPriority w:val="99"/>
    <w:semiHidden/>
    <w:unhideWhenUsed/>
    <w:rsid w:val="005B5F16"/>
  </w:style>
  <w:style w:type="numbering" w:customStyle="1" w:styleId="9212">
    <w:name w:val="Нет списка9212"/>
    <w:next w:val="a7"/>
    <w:uiPriority w:val="99"/>
    <w:semiHidden/>
    <w:unhideWhenUsed/>
    <w:rsid w:val="005B5F16"/>
  </w:style>
  <w:style w:type="numbering" w:customStyle="1" w:styleId="10212">
    <w:name w:val="Нет списка10212"/>
    <w:next w:val="a7"/>
    <w:uiPriority w:val="99"/>
    <w:semiHidden/>
    <w:unhideWhenUsed/>
    <w:rsid w:val="005B5F16"/>
  </w:style>
  <w:style w:type="numbering" w:customStyle="1" w:styleId="122120">
    <w:name w:val="Нет списка12212"/>
    <w:next w:val="a7"/>
    <w:uiPriority w:val="99"/>
    <w:semiHidden/>
    <w:unhideWhenUsed/>
    <w:rsid w:val="005B5F16"/>
  </w:style>
  <w:style w:type="numbering" w:customStyle="1" w:styleId="132120">
    <w:name w:val="Нет списка13212"/>
    <w:next w:val="a7"/>
    <w:uiPriority w:val="99"/>
    <w:semiHidden/>
    <w:unhideWhenUsed/>
    <w:rsid w:val="005B5F16"/>
  </w:style>
  <w:style w:type="numbering" w:customStyle="1" w:styleId="142120">
    <w:name w:val="Нет списка14212"/>
    <w:next w:val="a7"/>
    <w:uiPriority w:val="99"/>
    <w:semiHidden/>
    <w:unhideWhenUsed/>
    <w:rsid w:val="005B5F16"/>
  </w:style>
  <w:style w:type="numbering" w:customStyle="1" w:styleId="152120">
    <w:name w:val="Нет списка15212"/>
    <w:next w:val="a7"/>
    <w:uiPriority w:val="99"/>
    <w:semiHidden/>
    <w:unhideWhenUsed/>
    <w:rsid w:val="005B5F16"/>
  </w:style>
  <w:style w:type="numbering" w:customStyle="1" w:styleId="162120">
    <w:name w:val="Нет списка16212"/>
    <w:next w:val="a7"/>
    <w:uiPriority w:val="99"/>
    <w:semiHidden/>
    <w:unhideWhenUsed/>
    <w:rsid w:val="005B5F16"/>
  </w:style>
  <w:style w:type="numbering" w:customStyle="1" w:styleId="172120">
    <w:name w:val="Нет списка17212"/>
    <w:next w:val="a7"/>
    <w:uiPriority w:val="99"/>
    <w:semiHidden/>
    <w:unhideWhenUsed/>
    <w:rsid w:val="005B5F16"/>
  </w:style>
  <w:style w:type="numbering" w:customStyle="1" w:styleId="182120">
    <w:name w:val="Нет списка18212"/>
    <w:next w:val="a7"/>
    <w:uiPriority w:val="99"/>
    <w:semiHidden/>
    <w:unhideWhenUsed/>
    <w:rsid w:val="005B5F16"/>
  </w:style>
  <w:style w:type="numbering" w:customStyle="1" w:styleId="19212">
    <w:name w:val="Нет списка19212"/>
    <w:next w:val="a7"/>
    <w:uiPriority w:val="99"/>
    <w:semiHidden/>
    <w:unhideWhenUsed/>
    <w:rsid w:val="005B5F16"/>
  </w:style>
  <w:style w:type="numbering" w:customStyle="1" w:styleId="20212">
    <w:name w:val="Нет списка20212"/>
    <w:next w:val="a7"/>
    <w:uiPriority w:val="99"/>
    <w:semiHidden/>
    <w:unhideWhenUsed/>
    <w:rsid w:val="005B5F16"/>
  </w:style>
  <w:style w:type="numbering" w:customStyle="1" w:styleId="21312">
    <w:name w:val="Нет списка21312"/>
    <w:next w:val="a7"/>
    <w:uiPriority w:val="99"/>
    <w:semiHidden/>
    <w:unhideWhenUsed/>
    <w:rsid w:val="005B5F16"/>
  </w:style>
  <w:style w:type="numbering" w:customStyle="1" w:styleId="22212">
    <w:name w:val="Нет списка22212"/>
    <w:next w:val="a7"/>
    <w:uiPriority w:val="99"/>
    <w:semiHidden/>
    <w:unhideWhenUsed/>
    <w:rsid w:val="005B5F16"/>
  </w:style>
  <w:style w:type="numbering" w:customStyle="1" w:styleId="23212">
    <w:name w:val="Нет списка23212"/>
    <w:next w:val="a7"/>
    <w:uiPriority w:val="99"/>
    <w:semiHidden/>
    <w:unhideWhenUsed/>
    <w:rsid w:val="005B5F16"/>
  </w:style>
  <w:style w:type="numbering" w:customStyle="1" w:styleId="24212">
    <w:name w:val="Нет списка24212"/>
    <w:next w:val="a7"/>
    <w:uiPriority w:val="99"/>
    <w:semiHidden/>
    <w:unhideWhenUsed/>
    <w:rsid w:val="005B5F16"/>
  </w:style>
  <w:style w:type="table" w:customStyle="1" w:styleId="112112">
    <w:name w:val="Сетка таблицы1121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12">
    <w:name w:val="Нет списка25212"/>
    <w:next w:val="a7"/>
    <w:uiPriority w:val="99"/>
    <w:semiHidden/>
    <w:unhideWhenUsed/>
    <w:rsid w:val="005B5F16"/>
  </w:style>
  <w:style w:type="table" w:customStyle="1" w:styleId="121113">
    <w:name w:val="Сетка таблицы1211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12">
    <w:name w:val="Нет списка26112"/>
    <w:next w:val="a7"/>
    <w:uiPriority w:val="99"/>
    <w:semiHidden/>
    <w:unhideWhenUsed/>
    <w:rsid w:val="005B5F16"/>
  </w:style>
  <w:style w:type="numbering" w:customStyle="1" w:styleId="110112">
    <w:name w:val="Нет списка110112"/>
    <w:next w:val="a7"/>
    <w:uiPriority w:val="99"/>
    <w:semiHidden/>
    <w:unhideWhenUsed/>
    <w:rsid w:val="005B5F16"/>
  </w:style>
  <w:style w:type="table" w:customStyle="1" w:styleId="131113">
    <w:name w:val="Сетка таблицы13111"/>
    <w:basedOn w:val="a6"/>
    <w:next w:val="afd"/>
    <w:uiPriority w:val="3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11">
    <w:name w:val="Список-таблица 6 цветная — акцент 512111"/>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111">
    <w:name w:val="Таблица простая 412111"/>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11">
    <w:name w:val="Таблица простая 212111"/>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11">
    <w:name w:val="Сетка таблицы43111"/>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11">
    <w:name w:val="Сетка таблицы412211"/>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22">
    <w:name w:val="Нет списка111111122"/>
    <w:next w:val="a7"/>
    <w:uiPriority w:val="99"/>
    <w:semiHidden/>
    <w:unhideWhenUsed/>
    <w:rsid w:val="005B5F16"/>
  </w:style>
  <w:style w:type="table" w:customStyle="1" w:styleId="141113">
    <w:name w:val="Сетка таблицы14111"/>
    <w:basedOn w:val="a6"/>
    <w:next w:val="afd"/>
    <w:uiPriority w:val="5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11">
    <w:name w:val="Список-таблица 6 цветная — акцент 5111111"/>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110">
    <w:name w:val="Таблица простая 4111111"/>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11">
    <w:name w:val="Таблица простая 2111111"/>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11">
    <w:name w:val="Сетка таблицы421111"/>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11">
    <w:name w:val="Сетка таблицы4111111"/>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12">
    <w:name w:val="Нет списка27112"/>
    <w:next w:val="a7"/>
    <w:uiPriority w:val="99"/>
    <w:semiHidden/>
    <w:unhideWhenUsed/>
    <w:rsid w:val="005B5F16"/>
  </w:style>
  <w:style w:type="table" w:customStyle="1" w:styleId="211113">
    <w:name w:val="Сетка таблицы2111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0">
    <w:name w:val="Сетка таблицы3111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2">
    <w:name w:val="Нет списка31112"/>
    <w:next w:val="a7"/>
    <w:uiPriority w:val="99"/>
    <w:semiHidden/>
    <w:unhideWhenUsed/>
    <w:rsid w:val="005B5F16"/>
  </w:style>
  <w:style w:type="table" w:customStyle="1" w:styleId="511110">
    <w:name w:val="Сетка таблицы5111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122">
    <w:name w:val="Нет списка41112"/>
    <w:next w:val="a7"/>
    <w:uiPriority w:val="99"/>
    <w:semiHidden/>
    <w:unhideWhenUsed/>
    <w:rsid w:val="005B5F16"/>
  </w:style>
  <w:style w:type="table" w:customStyle="1" w:styleId="611111">
    <w:name w:val="Сетка таблицы6111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12">
    <w:name w:val="Нет списка51112"/>
    <w:next w:val="a7"/>
    <w:uiPriority w:val="99"/>
    <w:semiHidden/>
    <w:unhideWhenUsed/>
    <w:rsid w:val="005B5F16"/>
  </w:style>
  <w:style w:type="table" w:customStyle="1" w:styleId="711111">
    <w:name w:val="Сетка таблицы7111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0">
    <w:name w:val="Сетка таблицы8111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120">
    <w:name w:val="Нет списка61112"/>
    <w:next w:val="a7"/>
    <w:uiPriority w:val="99"/>
    <w:semiHidden/>
    <w:unhideWhenUsed/>
    <w:rsid w:val="005B5F16"/>
  </w:style>
  <w:style w:type="table" w:customStyle="1" w:styleId="91111">
    <w:name w:val="Сетка таблицы9111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20">
    <w:name w:val="Нет списка71112"/>
    <w:next w:val="a7"/>
    <w:uiPriority w:val="99"/>
    <w:semiHidden/>
    <w:unhideWhenUsed/>
    <w:rsid w:val="005B5F16"/>
  </w:style>
  <w:style w:type="table" w:customStyle="1" w:styleId="1011111">
    <w:name w:val="Сетка таблицы10111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12">
    <w:name w:val="Нет списка28112"/>
    <w:next w:val="a7"/>
    <w:uiPriority w:val="99"/>
    <w:semiHidden/>
    <w:unhideWhenUsed/>
    <w:rsid w:val="005B5F16"/>
  </w:style>
  <w:style w:type="table" w:customStyle="1" w:styleId="151112">
    <w:name w:val="Сетка таблицы15111"/>
    <w:basedOn w:val="a6"/>
    <w:next w:val="afd"/>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
    <w:name w:val="Светлая заливка - Акцент 11211"/>
    <w:uiPriority w:val="99"/>
    <w:rsid w:val="005B5F16"/>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211">
    <w:name w:val="Средняя заливка 1 - Акцент 4211"/>
    <w:basedOn w:val="a6"/>
    <w:next w:val="1-4"/>
    <w:uiPriority w:val="63"/>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21113">
    <w:name w:val="Светлая сетка - Акцент 42111"/>
    <w:basedOn w:val="a6"/>
    <w:next w:val="-4"/>
    <w:uiPriority w:val="62"/>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111">
    <w:name w:val="Светлая заливка - Акцент 41211"/>
    <w:basedOn w:val="a6"/>
    <w:next w:val="-40"/>
    <w:uiPriority w:val="60"/>
    <w:rsid w:val="005B5F16"/>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113">
    <w:name w:val="Светлый список1211"/>
    <w:basedOn w:val="a6"/>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112">
    <w:name w:val="Светлый список - Акцент 41211"/>
    <w:basedOn w:val="a6"/>
    <w:next w:val="-42"/>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1120">
    <w:name w:val="Нет списка112112"/>
    <w:next w:val="a7"/>
    <w:uiPriority w:val="99"/>
    <w:semiHidden/>
    <w:unhideWhenUsed/>
    <w:rsid w:val="005B5F16"/>
  </w:style>
  <w:style w:type="numbering" w:customStyle="1" w:styleId="29112">
    <w:name w:val="Нет списка29112"/>
    <w:next w:val="a7"/>
    <w:uiPriority w:val="99"/>
    <w:semiHidden/>
    <w:unhideWhenUsed/>
    <w:rsid w:val="005B5F16"/>
  </w:style>
  <w:style w:type="table" w:customStyle="1" w:styleId="-421121">
    <w:name w:val="Светлая заливка - Акцент 421121"/>
    <w:basedOn w:val="a6"/>
    <w:next w:val="-40"/>
    <w:uiPriority w:val="60"/>
    <w:unhideWhenUsed/>
    <w:rsid w:val="005B5F16"/>
    <w:pPr>
      <w:spacing w:after="0" w:line="240" w:lineRule="auto"/>
    </w:pPr>
    <w:rPr>
      <w:rFonts w:ascii="Calibri" w:eastAsia="Times New Roman" w:hAnsi="Calibri" w:cs="Times New Roman"/>
      <w:color w:val="BF8F00"/>
      <w:sz w:val="20"/>
      <w:szCs w:val="2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210">
    <w:name w:val="Светлый список - Акцент 421121"/>
    <w:basedOn w:val="a6"/>
    <w:next w:val="-42"/>
    <w:uiPriority w:val="61"/>
    <w:unhideWhenUsed/>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112">
    <w:name w:val="Нет списка30112"/>
    <w:next w:val="a7"/>
    <w:uiPriority w:val="99"/>
    <w:semiHidden/>
    <w:unhideWhenUsed/>
    <w:rsid w:val="005B5F16"/>
  </w:style>
  <w:style w:type="table" w:customStyle="1" w:styleId="41121110">
    <w:name w:val="Сетка таблицы4112111"/>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3">
    <w:name w:val="Сетка таблицы16111"/>
    <w:basedOn w:val="a6"/>
    <w:next w:val="afd"/>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1">
    <w:name w:val="Светлая заливка - Акцент 111111"/>
    <w:uiPriority w:val="99"/>
    <w:rsid w:val="005B5F16"/>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111">
    <w:name w:val="Средняя заливка 1 - Акцент 41111"/>
    <w:basedOn w:val="a6"/>
    <w:next w:val="1-4"/>
    <w:uiPriority w:val="63"/>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11110">
    <w:name w:val="Светлая сетка - Акцент 411111"/>
    <w:basedOn w:val="a6"/>
    <w:next w:val="-4"/>
    <w:uiPriority w:val="62"/>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110">
    <w:name w:val="Светлая заливка - Акцент 4211111"/>
    <w:basedOn w:val="a6"/>
    <w:next w:val="-40"/>
    <w:uiPriority w:val="60"/>
    <w:rsid w:val="005B5F16"/>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115">
    <w:name w:val="Светлый список11111"/>
    <w:basedOn w:val="a6"/>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111">
    <w:name w:val="Светлый список - Акцент 4211111"/>
    <w:basedOn w:val="a6"/>
    <w:next w:val="-42"/>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112">
    <w:name w:val="Нет списка113112"/>
    <w:next w:val="a7"/>
    <w:uiPriority w:val="99"/>
    <w:semiHidden/>
    <w:unhideWhenUsed/>
    <w:rsid w:val="005B5F16"/>
  </w:style>
  <w:style w:type="numbering" w:customStyle="1" w:styleId="210112">
    <w:name w:val="Нет списка210112"/>
    <w:next w:val="a7"/>
    <w:uiPriority w:val="99"/>
    <w:semiHidden/>
    <w:unhideWhenUsed/>
    <w:rsid w:val="005B5F16"/>
  </w:style>
  <w:style w:type="numbering" w:customStyle="1" w:styleId="321120">
    <w:name w:val="Нет списка32112"/>
    <w:next w:val="a7"/>
    <w:uiPriority w:val="99"/>
    <w:semiHidden/>
    <w:unhideWhenUsed/>
    <w:rsid w:val="005B5F16"/>
  </w:style>
  <w:style w:type="table" w:customStyle="1" w:styleId="171113">
    <w:name w:val="Сетка таблицы17111"/>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11">
    <w:name w:val="Светлая заливка - Акцент 4311"/>
    <w:basedOn w:val="a6"/>
    <w:next w:val="-40"/>
    <w:uiPriority w:val="60"/>
    <w:semiHidden/>
    <w:unhideWhenUsed/>
    <w:rsid w:val="005B5F16"/>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112">
    <w:name w:val="Светлый список - Акцент 4311"/>
    <w:basedOn w:val="a6"/>
    <w:next w:val="-42"/>
    <w:uiPriority w:val="61"/>
    <w:semiHidden/>
    <w:unhideWhenUsed/>
    <w:rsid w:val="005B5F16"/>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410">
    <w:name w:val="Светлая заливка - Акцент 441"/>
    <w:basedOn w:val="a6"/>
    <w:next w:val="-40"/>
    <w:uiPriority w:val="60"/>
    <w:unhideWhenUsed/>
    <w:rsid w:val="005B5F16"/>
    <w:pPr>
      <w:spacing w:after="0" w:line="240" w:lineRule="auto"/>
    </w:pPr>
    <w:rPr>
      <w:rFonts w:eastAsia="Calibri"/>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411">
    <w:name w:val="Светлый список - Акцент 441"/>
    <w:basedOn w:val="a6"/>
    <w:next w:val="-42"/>
    <w:uiPriority w:val="61"/>
    <w:unhideWhenUsed/>
    <w:rsid w:val="005B5F16"/>
    <w:pPr>
      <w:spacing w:after="0" w:line="240" w:lineRule="auto"/>
    </w:pPr>
    <w:rPr>
      <w:rFonts w:eastAsia="Calibri"/>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111111111">
    <w:name w:val="Нет списка11111111111"/>
    <w:next w:val="a7"/>
    <w:uiPriority w:val="99"/>
    <w:semiHidden/>
    <w:unhideWhenUsed/>
    <w:rsid w:val="005B5F16"/>
  </w:style>
  <w:style w:type="numbering" w:customStyle="1" w:styleId="371">
    <w:name w:val="Нет списка371"/>
    <w:next w:val="a7"/>
    <w:uiPriority w:val="99"/>
    <w:semiHidden/>
    <w:unhideWhenUsed/>
    <w:rsid w:val="005B5F16"/>
  </w:style>
  <w:style w:type="numbering" w:customStyle="1" w:styleId="1181">
    <w:name w:val="Нет списка1181"/>
    <w:next w:val="a7"/>
    <w:uiPriority w:val="99"/>
    <w:semiHidden/>
    <w:unhideWhenUsed/>
    <w:rsid w:val="005B5F16"/>
  </w:style>
  <w:style w:type="numbering" w:customStyle="1" w:styleId="1191">
    <w:name w:val="Нет списка1191"/>
    <w:next w:val="a7"/>
    <w:uiPriority w:val="99"/>
    <w:semiHidden/>
    <w:unhideWhenUsed/>
    <w:rsid w:val="005B5F16"/>
  </w:style>
  <w:style w:type="numbering" w:customStyle="1" w:styleId="21611">
    <w:name w:val="Нет списка2161"/>
    <w:next w:val="a7"/>
    <w:uiPriority w:val="99"/>
    <w:semiHidden/>
    <w:unhideWhenUsed/>
    <w:rsid w:val="005B5F16"/>
  </w:style>
  <w:style w:type="numbering" w:customStyle="1" w:styleId="381">
    <w:name w:val="Нет списка381"/>
    <w:next w:val="a7"/>
    <w:uiPriority w:val="99"/>
    <w:semiHidden/>
    <w:unhideWhenUsed/>
    <w:rsid w:val="005B5F16"/>
  </w:style>
  <w:style w:type="numbering" w:customStyle="1" w:styleId="4410">
    <w:name w:val="Нет списка441"/>
    <w:next w:val="a7"/>
    <w:uiPriority w:val="99"/>
    <w:semiHidden/>
    <w:unhideWhenUsed/>
    <w:rsid w:val="005B5F16"/>
  </w:style>
  <w:style w:type="numbering" w:customStyle="1" w:styleId="5410">
    <w:name w:val="Нет списка541"/>
    <w:next w:val="a7"/>
    <w:uiPriority w:val="99"/>
    <w:semiHidden/>
    <w:unhideWhenUsed/>
    <w:rsid w:val="005B5F16"/>
  </w:style>
  <w:style w:type="numbering" w:customStyle="1" w:styleId="6410">
    <w:name w:val="Нет списка641"/>
    <w:next w:val="a7"/>
    <w:uiPriority w:val="99"/>
    <w:semiHidden/>
    <w:unhideWhenUsed/>
    <w:rsid w:val="005B5F16"/>
  </w:style>
  <w:style w:type="numbering" w:customStyle="1" w:styleId="7410">
    <w:name w:val="Нет списка741"/>
    <w:next w:val="a7"/>
    <w:uiPriority w:val="99"/>
    <w:semiHidden/>
    <w:unhideWhenUsed/>
    <w:rsid w:val="005B5F16"/>
  </w:style>
  <w:style w:type="numbering" w:customStyle="1" w:styleId="8410">
    <w:name w:val="Нет списка841"/>
    <w:next w:val="a7"/>
    <w:uiPriority w:val="99"/>
    <w:semiHidden/>
    <w:unhideWhenUsed/>
    <w:rsid w:val="005B5F16"/>
  </w:style>
  <w:style w:type="numbering" w:customStyle="1" w:styleId="9410">
    <w:name w:val="Нет списка941"/>
    <w:next w:val="a7"/>
    <w:uiPriority w:val="99"/>
    <w:semiHidden/>
    <w:unhideWhenUsed/>
    <w:rsid w:val="005B5F16"/>
  </w:style>
  <w:style w:type="numbering" w:customStyle="1" w:styleId="1041">
    <w:name w:val="Нет списка1041"/>
    <w:next w:val="a7"/>
    <w:uiPriority w:val="99"/>
    <w:semiHidden/>
    <w:unhideWhenUsed/>
    <w:rsid w:val="005B5F16"/>
  </w:style>
  <w:style w:type="numbering" w:customStyle="1" w:styleId="1241">
    <w:name w:val="Нет списка1241"/>
    <w:next w:val="a7"/>
    <w:uiPriority w:val="99"/>
    <w:semiHidden/>
    <w:unhideWhenUsed/>
    <w:rsid w:val="005B5F16"/>
  </w:style>
  <w:style w:type="numbering" w:customStyle="1" w:styleId="1341">
    <w:name w:val="Нет списка1341"/>
    <w:next w:val="a7"/>
    <w:uiPriority w:val="99"/>
    <w:semiHidden/>
    <w:unhideWhenUsed/>
    <w:rsid w:val="005B5F16"/>
  </w:style>
  <w:style w:type="numbering" w:customStyle="1" w:styleId="1441">
    <w:name w:val="Нет списка1441"/>
    <w:next w:val="a7"/>
    <w:uiPriority w:val="99"/>
    <w:semiHidden/>
    <w:unhideWhenUsed/>
    <w:rsid w:val="005B5F16"/>
  </w:style>
  <w:style w:type="numbering" w:customStyle="1" w:styleId="1541">
    <w:name w:val="Нет списка1541"/>
    <w:next w:val="a7"/>
    <w:uiPriority w:val="99"/>
    <w:semiHidden/>
    <w:unhideWhenUsed/>
    <w:rsid w:val="005B5F16"/>
  </w:style>
  <w:style w:type="numbering" w:customStyle="1" w:styleId="1641">
    <w:name w:val="Нет списка1641"/>
    <w:next w:val="a7"/>
    <w:uiPriority w:val="99"/>
    <w:semiHidden/>
    <w:unhideWhenUsed/>
    <w:rsid w:val="005B5F16"/>
  </w:style>
  <w:style w:type="numbering" w:customStyle="1" w:styleId="1741">
    <w:name w:val="Нет списка1741"/>
    <w:next w:val="a7"/>
    <w:uiPriority w:val="99"/>
    <w:semiHidden/>
    <w:unhideWhenUsed/>
    <w:rsid w:val="005B5F16"/>
  </w:style>
  <w:style w:type="numbering" w:customStyle="1" w:styleId="1841">
    <w:name w:val="Нет списка1841"/>
    <w:next w:val="a7"/>
    <w:uiPriority w:val="99"/>
    <w:semiHidden/>
    <w:unhideWhenUsed/>
    <w:rsid w:val="005B5F16"/>
  </w:style>
  <w:style w:type="numbering" w:customStyle="1" w:styleId="1941">
    <w:name w:val="Нет списка1941"/>
    <w:next w:val="a7"/>
    <w:uiPriority w:val="99"/>
    <w:semiHidden/>
    <w:unhideWhenUsed/>
    <w:rsid w:val="005B5F16"/>
  </w:style>
  <w:style w:type="numbering" w:customStyle="1" w:styleId="2041">
    <w:name w:val="Нет списка2041"/>
    <w:next w:val="a7"/>
    <w:uiPriority w:val="99"/>
    <w:semiHidden/>
    <w:unhideWhenUsed/>
    <w:rsid w:val="005B5F16"/>
  </w:style>
  <w:style w:type="numbering" w:customStyle="1" w:styleId="2171">
    <w:name w:val="Нет списка2171"/>
    <w:next w:val="a7"/>
    <w:uiPriority w:val="99"/>
    <w:semiHidden/>
    <w:unhideWhenUsed/>
    <w:rsid w:val="005B5F16"/>
  </w:style>
  <w:style w:type="numbering" w:customStyle="1" w:styleId="2241">
    <w:name w:val="Нет списка2241"/>
    <w:next w:val="a7"/>
    <w:uiPriority w:val="99"/>
    <w:semiHidden/>
    <w:unhideWhenUsed/>
    <w:rsid w:val="005B5F16"/>
  </w:style>
  <w:style w:type="numbering" w:customStyle="1" w:styleId="2341">
    <w:name w:val="Нет списка2341"/>
    <w:next w:val="a7"/>
    <w:uiPriority w:val="99"/>
    <w:semiHidden/>
    <w:unhideWhenUsed/>
    <w:rsid w:val="005B5F16"/>
  </w:style>
  <w:style w:type="numbering" w:customStyle="1" w:styleId="2441">
    <w:name w:val="Нет списка2441"/>
    <w:next w:val="a7"/>
    <w:uiPriority w:val="99"/>
    <w:semiHidden/>
    <w:unhideWhenUsed/>
    <w:rsid w:val="005B5F16"/>
  </w:style>
  <w:style w:type="numbering" w:customStyle="1" w:styleId="2541">
    <w:name w:val="Нет списка2541"/>
    <w:next w:val="a7"/>
    <w:uiPriority w:val="99"/>
    <w:semiHidden/>
    <w:unhideWhenUsed/>
    <w:rsid w:val="005B5F16"/>
  </w:style>
  <w:style w:type="numbering" w:customStyle="1" w:styleId="2631">
    <w:name w:val="Нет списка2631"/>
    <w:next w:val="a7"/>
    <w:uiPriority w:val="99"/>
    <w:semiHidden/>
    <w:unhideWhenUsed/>
    <w:rsid w:val="005B5F16"/>
  </w:style>
  <w:style w:type="numbering" w:customStyle="1" w:styleId="11031">
    <w:name w:val="Нет списка11031"/>
    <w:next w:val="a7"/>
    <w:uiPriority w:val="99"/>
    <w:semiHidden/>
    <w:unhideWhenUsed/>
    <w:rsid w:val="005B5F16"/>
  </w:style>
  <w:style w:type="numbering" w:customStyle="1" w:styleId="11141">
    <w:name w:val="Нет списка11141"/>
    <w:next w:val="a7"/>
    <w:uiPriority w:val="99"/>
    <w:semiHidden/>
    <w:unhideWhenUsed/>
    <w:rsid w:val="005B5F16"/>
  </w:style>
  <w:style w:type="numbering" w:customStyle="1" w:styleId="111131">
    <w:name w:val="Нет списка111131"/>
    <w:next w:val="a7"/>
    <w:uiPriority w:val="99"/>
    <w:semiHidden/>
    <w:unhideWhenUsed/>
    <w:rsid w:val="005B5F16"/>
  </w:style>
  <w:style w:type="numbering" w:customStyle="1" w:styleId="2731">
    <w:name w:val="Нет списка2731"/>
    <w:next w:val="a7"/>
    <w:uiPriority w:val="99"/>
    <w:semiHidden/>
    <w:unhideWhenUsed/>
    <w:rsid w:val="005B5F16"/>
  </w:style>
  <w:style w:type="numbering" w:customStyle="1" w:styleId="31310">
    <w:name w:val="Нет списка3131"/>
    <w:next w:val="a7"/>
    <w:uiPriority w:val="99"/>
    <w:semiHidden/>
    <w:unhideWhenUsed/>
    <w:rsid w:val="005B5F16"/>
  </w:style>
  <w:style w:type="numbering" w:customStyle="1" w:styleId="41312">
    <w:name w:val="Нет списка4131"/>
    <w:next w:val="a7"/>
    <w:uiPriority w:val="99"/>
    <w:semiHidden/>
    <w:unhideWhenUsed/>
    <w:rsid w:val="005B5F16"/>
  </w:style>
  <w:style w:type="numbering" w:customStyle="1" w:styleId="51310">
    <w:name w:val="Нет списка5131"/>
    <w:next w:val="a7"/>
    <w:uiPriority w:val="99"/>
    <w:semiHidden/>
    <w:unhideWhenUsed/>
    <w:rsid w:val="005B5F16"/>
  </w:style>
  <w:style w:type="numbering" w:customStyle="1" w:styleId="61310">
    <w:name w:val="Нет списка6131"/>
    <w:next w:val="a7"/>
    <w:uiPriority w:val="99"/>
    <w:semiHidden/>
    <w:unhideWhenUsed/>
    <w:rsid w:val="005B5F16"/>
  </w:style>
  <w:style w:type="numbering" w:customStyle="1" w:styleId="71310">
    <w:name w:val="Нет списка7131"/>
    <w:next w:val="a7"/>
    <w:uiPriority w:val="99"/>
    <w:semiHidden/>
    <w:unhideWhenUsed/>
    <w:rsid w:val="005B5F16"/>
  </w:style>
  <w:style w:type="numbering" w:customStyle="1" w:styleId="2831">
    <w:name w:val="Нет списка2831"/>
    <w:next w:val="a7"/>
    <w:uiPriority w:val="99"/>
    <w:semiHidden/>
    <w:unhideWhenUsed/>
    <w:rsid w:val="005B5F16"/>
  </w:style>
  <w:style w:type="numbering" w:customStyle="1" w:styleId="11231">
    <w:name w:val="Нет списка11231"/>
    <w:next w:val="a7"/>
    <w:uiPriority w:val="99"/>
    <w:semiHidden/>
    <w:unhideWhenUsed/>
    <w:rsid w:val="005B5F16"/>
  </w:style>
  <w:style w:type="numbering" w:customStyle="1" w:styleId="2931">
    <w:name w:val="Нет списка2931"/>
    <w:next w:val="a7"/>
    <w:uiPriority w:val="99"/>
    <w:semiHidden/>
    <w:unhideWhenUsed/>
    <w:rsid w:val="005B5F16"/>
  </w:style>
  <w:style w:type="numbering" w:customStyle="1" w:styleId="3031">
    <w:name w:val="Нет списка3031"/>
    <w:next w:val="a7"/>
    <w:uiPriority w:val="99"/>
    <w:semiHidden/>
    <w:unhideWhenUsed/>
    <w:rsid w:val="005B5F16"/>
  </w:style>
  <w:style w:type="numbering" w:customStyle="1" w:styleId="11331">
    <w:name w:val="Нет списка11331"/>
    <w:next w:val="a7"/>
    <w:uiPriority w:val="99"/>
    <w:semiHidden/>
    <w:unhideWhenUsed/>
    <w:rsid w:val="005B5F16"/>
  </w:style>
  <w:style w:type="numbering" w:customStyle="1" w:styleId="21031">
    <w:name w:val="Нет списка21031"/>
    <w:next w:val="a7"/>
    <w:uiPriority w:val="99"/>
    <w:semiHidden/>
    <w:unhideWhenUsed/>
    <w:rsid w:val="005B5F16"/>
  </w:style>
  <w:style w:type="numbering" w:customStyle="1" w:styleId="3231">
    <w:name w:val="Нет списка3231"/>
    <w:next w:val="a7"/>
    <w:uiPriority w:val="99"/>
    <w:semiHidden/>
    <w:unhideWhenUsed/>
    <w:rsid w:val="005B5F16"/>
  </w:style>
  <w:style w:type="numbering" w:customStyle="1" w:styleId="81211">
    <w:name w:val="Нет списка8121"/>
    <w:next w:val="a7"/>
    <w:uiPriority w:val="99"/>
    <w:semiHidden/>
    <w:unhideWhenUsed/>
    <w:rsid w:val="005B5F16"/>
  </w:style>
  <w:style w:type="numbering" w:customStyle="1" w:styleId="91211">
    <w:name w:val="Нет списка9121"/>
    <w:next w:val="a7"/>
    <w:uiPriority w:val="99"/>
    <w:semiHidden/>
    <w:unhideWhenUsed/>
    <w:rsid w:val="005B5F16"/>
  </w:style>
  <w:style w:type="numbering" w:customStyle="1" w:styleId="101210">
    <w:name w:val="Нет списка10121"/>
    <w:next w:val="a7"/>
    <w:uiPriority w:val="99"/>
    <w:semiHidden/>
    <w:unhideWhenUsed/>
    <w:rsid w:val="005B5F16"/>
  </w:style>
  <w:style w:type="numbering" w:customStyle="1" w:styleId="121210">
    <w:name w:val="Нет списка12121"/>
    <w:next w:val="a7"/>
    <w:uiPriority w:val="99"/>
    <w:semiHidden/>
    <w:unhideWhenUsed/>
    <w:rsid w:val="005B5F16"/>
  </w:style>
  <w:style w:type="numbering" w:customStyle="1" w:styleId="131210">
    <w:name w:val="Нет списка13121"/>
    <w:next w:val="a7"/>
    <w:uiPriority w:val="99"/>
    <w:semiHidden/>
    <w:unhideWhenUsed/>
    <w:rsid w:val="005B5F16"/>
  </w:style>
  <w:style w:type="numbering" w:customStyle="1" w:styleId="141210">
    <w:name w:val="Нет списка14121"/>
    <w:next w:val="a7"/>
    <w:uiPriority w:val="99"/>
    <w:semiHidden/>
    <w:unhideWhenUsed/>
    <w:rsid w:val="005B5F16"/>
  </w:style>
  <w:style w:type="numbering" w:customStyle="1" w:styleId="151210">
    <w:name w:val="Нет списка15121"/>
    <w:next w:val="a7"/>
    <w:uiPriority w:val="99"/>
    <w:semiHidden/>
    <w:unhideWhenUsed/>
    <w:rsid w:val="005B5F16"/>
  </w:style>
  <w:style w:type="numbering" w:customStyle="1" w:styleId="16121">
    <w:name w:val="Нет списка16121"/>
    <w:next w:val="a7"/>
    <w:uiPriority w:val="99"/>
    <w:semiHidden/>
    <w:unhideWhenUsed/>
    <w:rsid w:val="005B5F16"/>
  </w:style>
  <w:style w:type="numbering" w:customStyle="1" w:styleId="171210">
    <w:name w:val="Нет списка17121"/>
    <w:next w:val="a7"/>
    <w:uiPriority w:val="99"/>
    <w:semiHidden/>
    <w:unhideWhenUsed/>
    <w:rsid w:val="005B5F16"/>
  </w:style>
  <w:style w:type="numbering" w:customStyle="1" w:styleId="181211">
    <w:name w:val="Нет списка18121"/>
    <w:next w:val="a7"/>
    <w:uiPriority w:val="99"/>
    <w:semiHidden/>
    <w:unhideWhenUsed/>
    <w:rsid w:val="005B5F16"/>
  </w:style>
  <w:style w:type="numbering" w:customStyle="1" w:styleId="19121">
    <w:name w:val="Нет списка19121"/>
    <w:next w:val="a7"/>
    <w:uiPriority w:val="99"/>
    <w:semiHidden/>
    <w:unhideWhenUsed/>
    <w:rsid w:val="005B5F16"/>
  </w:style>
  <w:style w:type="numbering" w:customStyle="1" w:styleId="20121">
    <w:name w:val="Нет списка20121"/>
    <w:next w:val="a7"/>
    <w:uiPriority w:val="99"/>
    <w:semiHidden/>
    <w:unhideWhenUsed/>
    <w:rsid w:val="005B5F16"/>
  </w:style>
  <w:style w:type="numbering" w:customStyle="1" w:styleId="211210">
    <w:name w:val="Нет списка21121"/>
    <w:next w:val="a7"/>
    <w:uiPriority w:val="99"/>
    <w:semiHidden/>
    <w:unhideWhenUsed/>
    <w:rsid w:val="005B5F16"/>
  </w:style>
  <w:style w:type="numbering" w:customStyle="1" w:styleId="22121">
    <w:name w:val="Нет списка22121"/>
    <w:next w:val="a7"/>
    <w:uiPriority w:val="99"/>
    <w:semiHidden/>
    <w:unhideWhenUsed/>
    <w:rsid w:val="005B5F16"/>
  </w:style>
  <w:style w:type="numbering" w:customStyle="1" w:styleId="23121">
    <w:name w:val="Нет списка23121"/>
    <w:next w:val="a7"/>
    <w:uiPriority w:val="99"/>
    <w:semiHidden/>
    <w:unhideWhenUsed/>
    <w:rsid w:val="005B5F16"/>
  </w:style>
  <w:style w:type="numbering" w:customStyle="1" w:styleId="24121">
    <w:name w:val="Нет списка24121"/>
    <w:next w:val="a7"/>
    <w:uiPriority w:val="99"/>
    <w:semiHidden/>
    <w:unhideWhenUsed/>
    <w:rsid w:val="005B5F16"/>
  </w:style>
  <w:style w:type="numbering" w:customStyle="1" w:styleId="25121">
    <w:name w:val="Нет списка25121"/>
    <w:next w:val="a7"/>
    <w:uiPriority w:val="99"/>
    <w:semiHidden/>
    <w:unhideWhenUsed/>
    <w:rsid w:val="005B5F16"/>
  </w:style>
  <w:style w:type="numbering" w:customStyle="1" w:styleId="1111131">
    <w:name w:val="Нет списка1111131"/>
    <w:next w:val="a7"/>
    <w:uiPriority w:val="99"/>
    <w:semiHidden/>
    <w:unhideWhenUsed/>
    <w:rsid w:val="005B5F16"/>
  </w:style>
  <w:style w:type="numbering" w:customStyle="1" w:styleId="11111131">
    <w:name w:val="Нет списка11111131"/>
    <w:next w:val="a7"/>
    <w:uiPriority w:val="99"/>
    <w:semiHidden/>
    <w:unhideWhenUsed/>
    <w:rsid w:val="005B5F16"/>
  </w:style>
  <w:style w:type="numbering" w:customStyle="1" w:styleId="111111131">
    <w:name w:val="Нет списка111111131"/>
    <w:next w:val="a7"/>
    <w:uiPriority w:val="99"/>
    <w:semiHidden/>
    <w:unhideWhenUsed/>
    <w:rsid w:val="005B5F16"/>
  </w:style>
  <w:style w:type="numbering" w:customStyle="1" w:styleId="3321">
    <w:name w:val="Нет списка3321"/>
    <w:next w:val="a7"/>
    <w:uiPriority w:val="99"/>
    <w:semiHidden/>
    <w:unhideWhenUsed/>
    <w:rsid w:val="005B5F16"/>
  </w:style>
  <w:style w:type="numbering" w:customStyle="1" w:styleId="11421">
    <w:name w:val="Нет списка11421"/>
    <w:next w:val="a7"/>
    <w:uiPriority w:val="99"/>
    <w:semiHidden/>
    <w:unhideWhenUsed/>
    <w:rsid w:val="005B5F16"/>
  </w:style>
  <w:style w:type="numbering" w:customStyle="1" w:styleId="11521">
    <w:name w:val="Нет списка11521"/>
    <w:next w:val="a7"/>
    <w:uiPriority w:val="99"/>
    <w:semiHidden/>
    <w:unhideWhenUsed/>
    <w:rsid w:val="005B5F16"/>
  </w:style>
  <w:style w:type="numbering" w:customStyle="1" w:styleId="111221">
    <w:name w:val="Нет списка111221"/>
    <w:next w:val="a7"/>
    <w:uiPriority w:val="99"/>
    <w:semiHidden/>
    <w:unhideWhenUsed/>
    <w:rsid w:val="005B5F16"/>
  </w:style>
  <w:style w:type="numbering" w:customStyle="1" w:styleId="212210">
    <w:name w:val="Нет списка21221"/>
    <w:next w:val="a7"/>
    <w:uiPriority w:val="99"/>
    <w:semiHidden/>
    <w:unhideWhenUsed/>
    <w:rsid w:val="005B5F16"/>
  </w:style>
  <w:style w:type="numbering" w:customStyle="1" w:styleId="3421">
    <w:name w:val="Нет списка3421"/>
    <w:next w:val="a7"/>
    <w:uiPriority w:val="99"/>
    <w:semiHidden/>
    <w:unhideWhenUsed/>
    <w:rsid w:val="005B5F16"/>
  </w:style>
  <w:style w:type="numbering" w:customStyle="1" w:styleId="42210">
    <w:name w:val="Нет списка4221"/>
    <w:next w:val="a7"/>
    <w:uiPriority w:val="99"/>
    <w:semiHidden/>
    <w:unhideWhenUsed/>
    <w:rsid w:val="005B5F16"/>
  </w:style>
  <w:style w:type="numbering" w:customStyle="1" w:styleId="52210">
    <w:name w:val="Нет списка5221"/>
    <w:next w:val="a7"/>
    <w:uiPriority w:val="99"/>
    <w:semiHidden/>
    <w:unhideWhenUsed/>
    <w:rsid w:val="005B5F16"/>
  </w:style>
  <w:style w:type="numbering" w:customStyle="1" w:styleId="62210">
    <w:name w:val="Нет списка6221"/>
    <w:next w:val="a7"/>
    <w:uiPriority w:val="99"/>
    <w:semiHidden/>
    <w:unhideWhenUsed/>
    <w:rsid w:val="005B5F16"/>
  </w:style>
  <w:style w:type="numbering" w:customStyle="1" w:styleId="72210">
    <w:name w:val="Нет списка7221"/>
    <w:next w:val="a7"/>
    <w:uiPriority w:val="99"/>
    <w:semiHidden/>
    <w:unhideWhenUsed/>
    <w:rsid w:val="005B5F16"/>
  </w:style>
  <w:style w:type="numbering" w:customStyle="1" w:styleId="82210">
    <w:name w:val="Нет списка8221"/>
    <w:next w:val="a7"/>
    <w:uiPriority w:val="99"/>
    <w:semiHidden/>
    <w:unhideWhenUsed/>
    <w:rsid w:val="005B5F16"/>
  </w:style>
  <w:style w:type="numbering" w:customStyle="1" w:styleId="92210">
    <w:name w:val="Нет списка9221"/>
    <w:next w:val="a7"/>
    <w:uiPriority w:val="99"/>
    <w:semiHidden/>
    <w:unhideWhenUsed/>
    <w:rsid w:val="005B5F16"/>
  </w:style>
  <w:style w:type="numbering" w:customStyle="1" w:styleId="10221">
    <w:name w:val="Нет списка10221"/>
    <w:next w:val="a7"/>
    <w:uiPriority w:val="99"/>
    <w:semiHidden/>
    <w:unhideWhenUsed/>
    <w:rsid w:val="005B5F16"/>
  </w:style>
  <w:style w:type="numbering" w:customStyle="1" w:styleId="12221">
    <w:name w:val="Нет списка12221"/>
    <w:next w:val="a7"/>
    <w:uiPriority w:val="99"/>
    <w:semiHidden/>
    <w:unhideWhenUsed/>
    <w:rsid w:val="005B5F16"/>
  </w:style>
  <w:style w:type="numbering" w:customStyle="1" w:styleId="13221">
    <w:name w:val="Нет списка13221"/>
    <w:next w:val="a7"/>
    <w:uiPriority w:val="99"/>
    <w:semiHidden/>
    <w:unhideWhenUsed/>
    <w:rsid w:val="005B5F16"/>
  </w:style>
  <w:style w:type="numbering" w:customStyle="1" w:styleId="14221">
    <w:name w:val="Нет списка14221"/>
    <w:next w:val="a7"/>
    <w:uiPriority w:val="99"/>
    <w:semiHidden/>
    <w:unhideWhenUsed/>
    <w:rsid w:val="005B5F16"/>
  </w:style>
  <w:style w:type="numbering" w:customStyle="1" w:styleId="15221">
    <w:name w:val="Нет списка15221"/>
    <w:next w:val="a7"/>
    <w:uiPriority w:val="99"/>
    <w:semiHidden/>
    <w:unhideWhenUsed/>
    <w:rsid w:val="005B5F16"/>
  </w:style>
  <w:style w:type="numbering" w:customStyle="1" w:styleId="16221">
    <w:name w:val="Нет списка16221"/>
    <w:next w:val="a7"/>
    <w:uiPriority w:val="99"/>
    <w:semiHidden/>
    <w:unhideWhenUsed/>
    <w:rsid w:val="005B5F16"/>
  </w:style>
  <w:style w:type="numbering" w:customStyle="1" w:styleId="17221">
    <w:name w:val="Нет списка17221"/>
    <w:next w:val="a7"/>
    <w:uiPriority w:val="99"/>
    <w:semiHidden/>
    <w:unhideWhenUsed/>
    <w:rsid w:val="005B5F16"/>
  </w:style>
  <w:style w:type="numbering" w:customStyle="1" w:styleId="18221">
    <w:name w:val="Нет списка18221"/>
    <w:next w:val="a7"/>
    <w:uiPriority w:val="99"/>
    <w:semiHidden/>
    <w:unhideWhenUsed/>
    <w:rsid w:val="005B5F16"/>
  </w:style>
  <w:style w:type="numbering" w:customStyle="1" w:styleId="19221">
    <w:name w:val="Нет списка19221"/>
    <w:next w:val="a7"/>
    <w:uiPriority w:val="99"/>
    <w:semiHidden/>
    <w:unhideWhenUsed/>
    <w:rsid w:val="005B5F16"/>
  </w:style>
  <w:style w:type="numbering" w:customStyle="1" w:styleId="20221">
    <w:name w:val="Нет списка20221"/>
    <w:next w:val="a7"/>
    <w:uiPriority w:val="99"/>
    <w:semiHidden/>
    <w:unhideWhenUsed/>
    <w:rsid w:val="005B5F16"/>
  </w:style>
  <w:style w:type="numbering" w:customStyle="1" w:styleId="213210">
    <w:name w:val="Нет списка21321"/>
    <w:next w:val="a7"/>
    <w:uiPriority w:val="99"/>
    <w:semiHidden/>
    <w:unhideWhenUsed/>
    <w:rsid w:val="005B5F16"/>
  </w:style>
  <w:style w:type="numbering" w:customStyle="1" w:styleId="22221">
    <w:name w:val="Нет списка22221"/>
    <w:next w:val="a7"/>
    <w:uiPriority w:val="99"/>
    <w:semiHidden/>
    <w:unhideWhenUsed/>
    <w:rsid w:val="005B5F16"/>
  </w:style>
  <w:style w:type="numbering" w:customStyle="1" w:styleId="23221">
    <w:name w:val="Нет списка23221"/>
    <w:next w:val="a7"/>
    <w:uiPriority w:val="99"/>
    <w:semiHidden/>
    <w:unhideWhenUsed/>
    <w:rsid w:val="005B5F16"/>
  </w:style>
  <w:style w:type="numbering" w:customStyle="1" w:styleId="24221">
    <w:name w:val="Нет списка24221"/>
    <w:next w:val="a7"/>
    <w:uiPriority w:val="99"/>
    <w:semiHidden/>
    <w:unhideWhenUsed/>
    <w:rsid w:val="005B5F16"/>
  </w:style>
  <w:style w:type="numbering" w:customStyle="1" w:styleId="25221">
    <w:name w:val="Нет списка25221"/>
    <w:next w:val="a7"/>
    <w:uiPriority w:val="99"/>
    <w:semiHidden/>
    <w:unhideWhenUsed/>
    <w:rsid w:val="005B5F16"/>
  </w:style>
  <w:style w:type="numbering" w:customStyle="1" w:styleId="26121">
    <w:name w:val="Нет списка26121"/>
    <w:next w:val="a7"/>
    <w:uiPriority w:val="99"/>
    <w:semiHidden/>
    <w:unhideWhenUsed/>
    <w:rsid w:val="005B5F16"/>
  </w:style>
  <w:style w:type="numbering" w:customStyle="1" w:styleId="110121">
    <w:name w:val="Нет списка110121"/>
    <w:next w:val="a7"/>
    <w:uiPriority w:val="99"/>
    <w:semiHidden/>
    <w:unhideWhenUsed/>
    <w:rsid w:val="005B5F16"/>
  </w:style>
  <w:style w:type="numbering" w:customStyle="1" w:styleId="1111111121">
    <w:name w:val="Нет списка1111111121"/>
    <w:next w:val="a7"/>
    <w:uiPriority w:val="99"/>
    <w:semiHidden/>
    <w:unhideWhenUsed/>
    <w:rsid w:val="005B5F16"/>
  </w:style>
  <w:style w:type="numbering" w:customStyle="1" w:styleId="11111111121">
    <w:name w:val="Нет списка11111111121"/>
    <w:next w:val="a7"/>
    <w:uiPriority w:val="99"/>
    <w:semiHidden/>
    <w:unhideWhenUsed/>
    <w:rsid w:val="005B5F16"/>
  </w:style>
  <w:style w:type="numbering" w:customStyle="1" w:styleId="27121">
    <w:name w:val="Нет списка27121"/>
    <w:next w:val="a7"/>
    <w:uiPriority w:val="99"/>
    <w:semiHidden/>
    <w:unhideWhenUsed/>
    <w:rsid w:val="005B5F16"/>
  </w:style>
  <w:style w:type="numbering" w:customStyle="1" w:styleId="311210">
    <w:name w:val="Нет списка31121"/>
    <w:next w:val="a7"/>
    <w:uiPriority w:val="99"/>
    <w:semiHidden/>
    <w:unhideWhenUsed/>
    <w:rsid w:val="005B5F16"/>
  </w:style>
  <w:style w:type="numbering" w:customStyle="1" w:styleId="411213">
    <w:name w:val="Нет списка41121"/>
    <w:next w:val="a7"/>
    <w:uiPriority w:val="99"/>
    <w:semiHidden/>
    <w:unhideWhenUsed/>
    <w:rsid w:val="005B5F16"/>
  </w:style>
  <w:style w:type="numbering" w:customStyle="1" w:styleId="511210">
    <w:name w:val="Нет списка51121"/>
    <w:next w:val="a7"/>
    <w:uiPriority w:val="99"/>
    <w:semiHidden/>
    <w:unhideWhenUsed/>
    <w:rsid w:val="005B5F16"/>
  </w:style>
  <w:style w:type="numbering" w:customStyle="1" w:styleId="611210">
    <w:name w:val="Нет списка61121"/>
    <w:next w:val="a7"/>
    <w:uiPriority w:val="99"/>
    <w:semiHidden/>
    <w:unhideWhenUsed/>
    <w:rsid w:val="005B5F16"/>
  </w:style>
  <w:style w:type="numbering" w:customStyle="1" w:styleId="711210">
    <w:name w:val="Нет списка71121"/>
    <w:next w:val="a7"/>
    <w:uiPriority w:val="99"/>
    <w:semiHidden/>
    <w:unhideWhenUsed/>
    <w:rsid w:val="005B5F16"/>
  </w:style>
  <w:style w:type="numbering" w:customStyle="1" w:styleId="28121">
    <w:name w:val="Нет списка28121"/>
    <w:next w:val="a7"/>
    <w:uiPriority w:val="99"/>
    <w:semiHidden/>
    <w:unhideWhenUsed/>
    <w:rsid w:val="005B5F16"/>
  </w:style>
  <w:style w:type="numbering" w:customStyle="1" w:styleId="112121">
    <w:name w:val="Нет списка112121"/>
    <w:next w:val="a7"/>
    <w:uiPriority w:val="99"/>
    <w:semiHidden/>
    <w:unhideWhenUsed/>
    <w:rsid w:val="005B5F16"/>
  </w:style>
  <w:style w:type="numbering" w:customStyle="1" w:styleId="29121">
    <w:name w:val="Нет списка29121"/>
    <w:next w:val="a7"/>
    <w:uiPriority w:val="99"/>
    <w:semiHidden/>
    <w:unhideWhenUsed/>
    <w:rsid w:val="005B5F16"/>
  </w:style>
  <w:style w:type="numbering" w:customStyle="1" w:styleId="30121">
    <w:name w:val="Нет списка30121"/>
    <w:next w:val="a7"/>
    <w:uiPriority w:val="99"/>
    <w:semiHidden/>
    <w:unhideWhenUsed/>
    <w:rsid w:val="005B5F16"/>
  </w:style>
  <w:style w:type="numbering" w:customStyle="1" w:styleId="113121">
    <w:name w:val="Нет списка113121"/>
    <w:next w:val="a7"/>
    <w:uiPriority w:val="99"/>
    <w:semiHidden/>
    <w:unhideWhenUsed/>
    <w:rsid w:val="005B5F16"/>
  </w:style>
  <w:style w:type="numbering" w:customStyle="1" w:styleId="210121">
    <w:name w:val="Нет списка210121"/>
    <w:next w:val="a7"/>
    <w:uiPriority w:val="99"/>
    <w:semiHidden/>
    <w:unhideWhenUsed/>
    <w:rsid w:val="005B5F16"/>
  </w:style>
  <w:style w:type="numbering" w:customStyle="1" w:styleId="32121">
    <w:name w:val="Нет списка32121"/>
    <w:next w:val="a7"/>
    <w:uiPriority w:val="99"/>
    <w:semiHidden/>
    <w:unhideWhenUsed/>
    <w:rsid w:val="005B5F16"/>
  </w:style>
  <w:style w:type="numbering" w:customStyle="1" w:styleId="3511">
    <w:name w:val="Нет списка3511"/>
    <w:next w:val="a7"/>
    <w:uiPriority w:val="99"/>
    <w:semiHidden/>
    <w:unhideWhenUsed/>
    <w:rsid w:val="005B5F16"/>
  </w:style>
  <w:style w:type="numbering" w:customStyle="1" w:styleId="11611">
    <w:name w:val="Нет списка11611"/>
    <w:next w:val="a7"/>
    <w:uiPriority w:val="99"/>
    <w:semiHidden/>
    <w:unhideWhenUsed/>
    <w:rsid w:val="005B5F16"/>
  </w:style>
  <w:style w:type="numbering" w:customStyle="1" w:styleId="11711">
    <w:name w:val="Нет списка11711"/>
    <w:next w:val="a7"/>
    <w:uiPriority w:val="99"/>
    <w:semiHidden/>
    <w:unhideWhenUsed/>
    <w:rsid w:val="005B5F16"/>
  </w:style>
  <w:style w:type="numbering" w:customStyle="1" w:styleId="111311">
    <w:name w:val="Нет списка111311"/>
    <w:next w:val="a7"/>
    <w:uiPriority w:val="99"/>
    <w:semiHidden/>
    <w:unhideWhenUsed/>
    <w:rsid w:val="005B5F16"/>
  </w:style>
  <w:style w:type="numbering" w:customStyle="1" w:styleId="1111211">
    <w:name w:val="Нет списка1111211"/>
    <w:next w:val="a7"/>
    <w:uiPriority w:val="99"/>
    <w:semiHidden/>
    <w:unhideWhenUsed/>
    <w:rsid w:val="005B5F16"/>
  </w:style>
  <w:style w:type="numbering" w:customStyle="1" w:styleId="214110">
    <w:name w:val="Нет списка21411"/>
    <w:next w:val="a7"/>
    <w:uiPriority w:val="99"/>
    <w:semiHidden/>
    <w:unhideWhenUsed/>
    <w:rsid w:val="005B5F16"/>
  </w:style>
  <w:style w:type="numbering" w:customStyle="1" w:styleId="3611">
    <w:name w:val="Нет списка3611"/>
    <w:next w:val="a7"/>
    <w:uiPriority w:val="99"/>
    <w:semiHidden/>
    <w:unhideWhenUsed/>
    <w:rsid w:val="005B5F16"/>
  </w:style>
  <w:style w:type="numbering" w:customStyle="1" w:styleId="43110">
    <w:name w:val="Нет списка4311"/>
    <w:next w:val="a7"/>
    <w:uiPriority w:val="99"/>
    <w:semiHidden/>
    <w:unhideWhenUsed/>
    <w:rsid w:val="005B5F16"/>
  </w:style>
  <w:style w:type="numbering" w:customStyle="1" w:styleId="53110">
    <w:name w:val="Нет списка5311"/>
    <w:next w:val="a7"/>
    <w:uiPriority w:val="99"/>
    <w:semiHidden/>
    <w:unhideWhenUsed/>
    <w:rsid w:val="005B5F16"/>
  </w:style>
  <w:style w:type="numbering" w:customStyle="1" w:styleId="63110">
    <w:name w:val="Нет списка6311"/>
    <w:next w:val="a7"/>
    <w:uiPriority w:val="99"/>
    <w:semiHidden/>
    <w:unhideWhenUsed/>
    <w:rsid w:val="005B5F16"/>
  </w:style>
  <w:style w:type="numbering" w:customStyle="1" w:styleId="73110">
    <w:name w:val="Нет списка7311"/>
    <w:next w:val="a7"/>
    <w:uiPriority w:val="99"/>
    <w:semiHidden/>
    <w:unhideWhenUsed/>
    <w:rsid w:val="005B5F16"/>
  </w:style>
  <w:style w:type="numbering" w:customStyle="1" w:styleId="83110">
    <w:name w:val="Нет списка8311"/>
    <w:next w:val="a7"/>
    <w:uiPriority w:val="99"/>
    <w:semiHidden/>
    <w:unhideWhenUsed/>
    <w:rsid w:val="005B5F16"/>
  </w:style>
  <w:style w:type="numbering" w:customStyle="1" w:styleId="93111">
    <w:name w:val="Нет списка9311"/>
    <w:next w:val="a7"/>
    <w:uiPriority w:val="99"/>
    <w:semiHidden/>
    <w:unhideWhenUsed/>
    <w:rsid w:val="005B5F16"/>
  </w:style>
  <w:style w:type="numbering" w:customStyle="1" w:styleId="10311">
    <w:name w:val="Нет списка10311"/>
    <w:next w:val="a7"/>
    <w:uiPriority w:val="99"/>
    <w:semiHidden/>
    <w:unhideWhenUsed/>
    <w:rsid w:val="005B5F16"/>
  </w:style>
  <w:style w:type="numbering" w:customStyle="1" w:styleId="12311">
    <w:name w:val="Нет списка12311"/>
    <w:next w:val="a7"/>
    <w:uiPriority w:val="99"/>
    <w:semiHidden/>
    <w:unhideWhenUsed/>
    <w:rsid w:val="005B5F16"/>
  </w:style>
  <w:style w:type="numbering" w:customStyle="1" w:styleId="13311">
    <w:name w:val="Нет списка13311"/>
    <w:next w:val="a7"/>
    <w:uiPriority w:val="99"/>
    <w:semiHidden/>
    <w:unhideWhenUsed/>
    <w:rsid w:val="005B5F16"/>
  </w:style>
  <w:style w:type="numbering" w:customStyle="1" w:styleId="14311">
    <w:name w:val="Нет списка14311"/>
    <w:next w:val="a7"/>
    <w:uiPriority w:val="99"/>
    <w:semiHidden/>
    <w:unhideWhenUsed/>
    <w:rsid w:val="005B5F16"/>
  </w:style>
  <w:style w:type="numbering" w:customStyle="1" w:styleId="15311">
    <w:name w:val="Нет списка15311"/>
    <w:next w:val="a7"/>
    <w:uiPriority w:val="99"/>
    <w:semiHidden/>
    <w:unhideWhenUsed/>
    <w:rsid w:val="005B5F16"/>
  </w:style>
  <w:style w:type="numbering" w:customStyle="1" w:styleId="16311">
    <w:name w:val="Нет списка16311"/>
    <w:next w:val="a7"/>
    <w:uiPriority w:val="99"/>
    <w:semiHidden/>
    <w:unhideWhenUsed/>
    <w:rsid w:val="005B5F16"/>
  </w:style>
  <w:style w:type="numbering" w:customStyle="1" w:styleId="17311">
    <w:name w:val="Нет списка17311"/>
    <w:next w:val="a7"/>
    <w:uiPriority w:val="99"/>
    <w:semiHidden/>
    <w:unhideWhenUsed/>
    <w:rsid w:val="005B5F16"/>
  </w:style>
  <w:style w:type="numbering" w:customStyle="1" w:styleId="18311">
    <w:name w:val="Нет списка18311"/>
    <w:next w:val="a7"/>
    <w:uiPriority w:val="99"/>
    <w:semiHidden/>
    <w:unhideWhenUsed/>
    <w:rsid w:val="005B5F16"/>
  </w:style>
  <w:style w:type="numbering" w:customStyle="1" w:styleId="19311">
    <w:name w:val="Нет списка19311"/>
    <w:next w:val="a7"/>
    <w:uiPriority w:val="99"/>
    <w:semiHidden/>
    <w:unhideWhenUsed/>
    <w:rsid w:val="005B5F16"/>
  </w:style>
  <w:style w:type="numbering" w:customStyle="1" w:styleId="20311">
    <w:name w:val="Нет списка20311"/>
    <w:next w:val="a7"/>
    <w:uiPriority w:val="99"/>
    <w:semiHidden/>
    <w:unhideWhenUsed/>
    <w:rsid w:val="005B5F16"/>
  </w:style>
  <w:style w:type="numbering" w:customStyle="1" w:styleId="215110">
    <w:name w:val="Нет списка21511"/>
    <w:next w:val="a7"/>
    <w:uiPriority w:val="99"/>
    <w:semiHidden/>
    <w:unhideWhenUsed/>
    <w:rsid w:val="005B5F16"/>
  </w:style>
  <w:style w:type="numbering" w:customStyle="1" w:styleId="22311">
    <w:name w:val="Нет списка22311"/>
    <w:next w:val="a7"/>
    <w:uiPriority w:val="99"/>
    <w:semiHidden/>
    <w:unhideWhenUsed/>
    <w:rsid w:val="005B5F16"/>
  </w:style>
  <w:style w:type="numbering" w:customStyle="1" w:styleId="23311">
    <w:name w:val="Нет списка23311"/>
    <w:next w:val="a7"/>
    <w:uiPriority w:val="99"/>
    <w:semiHidden/>
    <w:unhideWhenUsed/>
    <w:rsid w:val="005B5F16"/>
  </w:style>
  <w:style w:type="numbering" w:customStyle="1" w:styleId="24311">
    <w:name w:val="Нет списка24311"/>
    <w:next w:val="a7"/>
    <w:uiPriority w:val="99"/>
    <w:semiHidden/>
    <w:unhideWhenUsed/>
    <w:rsid w:val="005B5F16"/>
  </w:style>
  <w:style w:type="numbering" w:customStyle="1" w:styleId="25311">
    <w:name w:val="Нет списка25311"/>
    <w:next w:val="a7"/>
    <w:uiPriority w:val="99"/>
    <w:semiHidden/>
    <w:unhideWhenUsed/>
    <w:rsid w:val="005B5F16"/>
  </w:style>
  <w:style w:type="numbering" w:customStyle="1" w:styleId="26211">
    <w:name w:val="Нет списка26211"/>
    <w:next w:val="a7"/>
    <w:uiPriority w:val="99"/>
    <w:semiHidden/>
    <w:unhideWhenUsed/>
    <w:rsid w:val="005B5F16"/>
  </w:style>
  <w:style w:type="numbering" w:customStyle="1" w:styleId="110211">
    <w:name w:val="Нет списка110211"/>
    <w:next w:val="a7"/>
    <w:uiPriority w:val="99"/>
    <w:semiHidden/>
    <w:unhideWhenUsed/>
    <w:rsid w:val="005B5F16"/>
  </w:style>
  <w:style w:type="numbering" w:customStyle="1" w:styleId="11111211">
    <w:name w:val="Нет списка11111211"/>
    <w:next w:val="a7"/>
    <w:uiPriority w:val="99"/>
    <w:semiHidden/>
    <w:unhideWhenUsed/>
    <w:rsid w:val="005B5F16"/>
  </w:style>
  <w:style w:type="numbering" w:customStyle="1" w:styleId="111111211">
    <w:name w:val="Нет списка111111211"/>
    <w:next w:val="a7"/>
    <w:uiPriority w:val="99"/>
    <w:semiHidden/>
    <w:unhideWhenUsed/>
    <w:rsid w:val="005B5F16"/>
  </w:style>
  <w:style w:type="numbering" w:customStyle="1" w:styleId="27211">
    <w:name w:val="Нет списка27211"/>
    <w:next w:val="a7"/>
    <w:uiPriority w:val="99"/>
    <w:semiHidden/>
    <w:unhideWhenUsed/>
    <w:rsid w:val="005B5F16"/>
  </w:style>
  <w:style w:type="numbering" w:customStyle="1" w:styleId="312110">
    <w:name w:val="Нет списка31211"/>
    <w:next w:val="a7"/>
    <w:uiPriority w:val="99"/>
    <w:semiHidden/>
    <w:unhideWhenUsed/>
    <w:rsid w:val="005B5F16"/>
  </w:style>
  <w:style w:type="numbering" w:customStyle="1" w:styleId="412112">
    <w:name w:val="Нет списка41211"/>
    <w:next w:val="a7"/>
    <w:uiPriority w:val="99"/>
    <w:semiHidden/>
    <w:unhideWhenUsed/>
    <w:rsid w:val="005B5F16"/>
  </w:style>
  <w:style w:type="numbering" w:customStyle="1" w:styleId="512110">
    <w:name w:val="Нет списка51211"/>
    <w:next w:val="a7"/>
    <w:uiPriority w:val="99"/>
    <w:semiHidden/>
    <w:unhideWhenUsed/>
    <w:rsid w:val="005B5F16"/>
  </w:style>
  <w:style w:type="numbering" w:customStyle="1" w:styleId="612110">
    <w:name w:val="Нет списка61211"/>
    <w:next w:val="a7"/>
    <w:uiPriority w:val="99"/>
    <w:semiHidden/>
    <w:unhideWhenUsed/>
    <w:rsid w:val="005B5F16"/>
  </w:style>
  <w:style w:type="numbering" w:customStyle="1" w:styleId="712110">
    <w:name w:val="Нет списка71211"/>
    <w:next w:val="a7"/>
    <w:uiPriority w:val="99"/>
    <w:semiHidden/>
    <w:unhideWhenUsed/>
    <w:rsid w:val="005B5F16"/>
  </w:style>
  <w:style w:type="numbering" w:customStyle="1" w:styleId="28211">
    <w:name w:val="Нет списка28211"/>
    <w:next w:val="a7"/>
    <w:uiPriority w:val="99"/>
    <w:semiHidden/>
    <w:unhideWhenUsed/>
    <w:rsid w:val="005B5F16"/>
  </w:style>
  <w:style w:type="numbering" w:customStyle="1" w:styleId="112211">
    <w:name w:val="Нет списка112211"/>
    <w:next w:val="a7"/>
    <w:uiPriority w:val="99"/>
    <w:semiHidden/>
    <w:unhideWhenUsed/>
    <w:rsid w:val="005B5F16"/>
  </w:style>
  <w:style w:type="numbering" w:customStyle="1" w:styleId="29211">
    <w:name w:val="Нет списка29211"/>
    <w:next w:val="a7"/>
    <w:uiPriority w:val="99"/>
    <w:semiHidden/>
    <w:unhideWhenUsed/>
    <w:rsid w:val="005B5F16"/>
  </w:style>
  <w:style w:type="numbering" w:customStyle="1" w:styleId="30211">
    <w:name w:val="Нет списка30211"/>
    <w:next w:val="a7"/>
    <w:uiPriority w:val="99"/>
    <w:semiHidden/>
    <w:unhideWhenUsed/>
    <w:rsid w:val="005B5F16"/>
  </w:style>
  <w:style w:type="numbering" w:customStyle="1" w:styleId="113211">
    <w:name w:val="Нет списка113211"/>
    <w:next w:val="a7"/>
    <w:uiPriority w:val="99"/>
    <w:semiHidden/>
    <w:unhideWhenUsed/>
    <w:rsid w:val="005B5F16"/>
  </w:style>
  <w:style w:type="numbering" w:customStyle="1" w:styleId="210211">
    <w:name w:val="Нет списка210211"/>
    <w:next w:val="a7"/>
    <w:uiPriority w:val="99"/>
    <w:semiHidden/>
    <w:unhideWhenUsed/>
    <w:rsid w:val="005B5F16"/>
  </w:style>
  <w:style w:type="numbering" w:customStyle="1" w:styleId="32211">
    <w:name w:val="Нет списка32211"/>
    <w:next w:val="a7"/>
    <w:uiPriority w:val="99"/>
    <w:semiHidden/>
    <w:unhideWhenUsed/>
    <w:rsid w:val="005B5F16"/>
  </w:style>
  <w:style w:type="numbering" w:customStyle="1" w:styleId="811111">
    <w:name w:val="Нет списка81111"/>
    <w:next w:val="a7"/>
    <w:uiPriority w:val="99"/>
    <w:semiHidden/>
    <w:unhideWhenUsed/>
    <w:rsid w:val="005B5F16"/>
  </w:style>
  <w:style w:type="numbering" w:customStyle="1" w:styleId="911110">
    <w:name w:val="Нет списка91111"/>
    <w:next w:val="a7"/>
    <w:uiPriority w:val="99"/>
    <w:semiHidden/>
    <w:unhideWhenUsed/>
    <w:rsid w:val="005B5F16"/>
  </w:style>
  <w:style w:type="numbering" w:customStyle="1" w:styleId="1011114">
    <w:name w:val="Нет списка101111"/>
    <w:next w:val="a7"/>
    <w:uiPriority w:val="99"/>
    <w:semiHidden/>
    <w:unhideWhenUsed/>
    <w:rsid w:val="005B5F16"/>
  </w:style>
  <w:style w:type="numbering" w:customStyle="1" w:styleId="1211111">
    <w:name w:val="Нет списка121111"/>
    <w:next w:val="a7"/>
    <w:uiPriority w:val="99"/>
    <w:semiHidden/>
    <w:unhideWhenUsed/>
    <w:rsid w:val="005B5F16"/>
  </w:style>
  <w:style w:type="numbering" w:customStyle="1" w:styleId="1311111">
    <w:name w:val="Нет списка131111"/>
    <w:next w:val="a7"/>
    <w:uiPriority w:val="99"/>
    <w:semiHidden/>
    <w:unhideWhenUsed/>
    <w:rsid w:val="005B5F16"/>
  </w:style>
  <w:style w:type="numbering" w:customStyle="1" w:styleId="1411111">
    <w:name w:val="Нет списка141111"/>
    <w:next w:val="a7"/>
    <w:uiPriority w:val="99"/>
    <w:semiHidden/>
    <w:unhideWhenUsed/>
    <w:rsid w:val="005B5F16"/>
  </w:style>
  <w:style w:type="numbering" w:customStyle="1" w:styleId="1511110">
    <w:name w:val="Нет списка151111"/>
    <w:next w:val="a7"/>
    <w:uiPriority w:val="99"/>
    <w:semiHidden/>
    <w:unhideWhenUsed/>
    <w:rsid w:val="005B5F16"/>
  </w:style>
  <w:style w:type="numbering" w:customStyle="1" w:styleId="1611111">
    <w:name w:val="Нет списка161111"/>
    <w:next w:val="a7"/>
    <w:uiPriority w:val="99"/>
    <w:semiHidden/>
    <w:unhideWhenUsed/>
    <w:rsid w:val="005B5F16"/>
  </w:style>
  <w:style w:type="numbering" w:customStyle="1" w:styleId="1711111">
    <w:name w:val="Нет списка171111"/>
    <w:next w:val="a7"/>
    <w:uiPriority w:val="99"/>
    <w:semiHidden/>
    <w:unhideWhenUsed/>
    <w:rsid w:val="005B5F16"/>
  </w:style>
  <w:style w:type="numbering" w:customStyle="1" w:styleId="1811111">
    <w:name w:val="Нет списка181111"/>
    <w:next w:val="a7"/>
    <w:uiPriority w:val="99"/>
    <w:semiHidden/>
    <w:unhideWhenUsed/>
    <w:rsid w:val="005B5F16"/>
  </w:style>
  <w:style w:type="numbering" w:customStyle="1" w:styleId="191111">
    <w:name w:val="Нет списка191111"/>
    <w:next w:val="a7"/>
    <w:uiPriority w:val="99"/>
    <w:semiHidden/>
    <w:unhideWhenUsed/>
    <w:rsid w:val="005B5F16"/>
  </w:style>
  <w:style w:type="numbering" w:customStyle="1" w:styleId="201111">
    <w:name w:val="Нет списка201111"/>
    <w:next w:val="a7"/>
    <w:uiPriority w:val="99"/>
    <w:semiHidden/>
    <w:unhideWhenUsed/>
    <w:rsid w:val="005B5F16"/>
  </w:style>
  <w:style w:type="numbering" w:customStyle="1" w:styleId="2111110">
    <w:name w:val="Нет списка211111"/>
    <w:next w:val="a7"/>
    <w:uiPriority w:val="99"/>
    <w:semiHidden/>
    <w:unhideWhenUsed/>
    <w:rsid w:val="005B5F16"/>
  </w:style>
  <w:style w:type="numbering" w:customStyle="1" w:styleId="221111">
    <w:name w:val="Нет списка221111"/>
    <w:next w:val="a7"/>
    <w:uiPriority w:val="99"/>
    <w:semiHidden/>
    <w:unhideWhenUsed/>
    <w:rsid w:val="005B5F16"/>
  </w:style>
  <w:style w:type="numbering" w:customStyle="1" w:styleId="231111">
    <w:name w:val="Нет списка231111"/>
    <w:next w:val="a7"/>
    <w:uiPriority w:val="99"/>
    <w:semiHidden/>
    <w:unhideWhenUsed/>
    <w:rsid w:val="005B5F16"/>
  </w:style>
  <w:style w:type="numbering" w:customStyle="1" w:styleId="241111">
    <w:name w:val="Нет списка241111"/>
    <w:next w:val="a7"/>
    <w:uiPriority w:val="99"/>
    <w:semiHidden/>
    <w:unhideWhenUsed/>
    <w:rsid w:val="005B5F16"/>
  </w:style>
  <w:style w:type="numbering" w:customStyle="1" w:styleId="251111">
    <w:name w:val="Нет списка251111"/>
    <w:next w:val="a7"/>
    <w:uiPriority w:val="99"/>
    <w:semiHidden/>
    <w:unhideWhenUsed/>
    <w:rsid w:val="005B5F16"/>
  </w:style>
  <w:style w:type="numbering" w:customStyle="1" w:styleId="33111">
    <w:name w:val="Нет списка33111"/>
    <w:next w:val="a7"/>
    <w:uiPriority w:val="99"/>
    <w:semiHidden/>
    <w:unhideWhenUsed/>
    <w:rsid w:val="005B5F16"/>
  </w:style>
  <w:style w:type="numbering" w:customStyle="1" w:styleId="114111">
    <w:name w:val="Нет списка114111"/>
    <w:next w:val="a7"/>
    <w:uiPriority w:val="99"/>
    <w:semiHidden/>
    <w:unhideWhenUsed/>
    <w:rsid w:val="005B5F16"/>
  </w:style>
  <w:style w:type="numbering" w:customStyle="1" w:styleId="115111">
    <w:name w:val="Нет списка115111"/>
    <w:next w:val="a7"/>
    <w:uiPriority w:val="99"/>
    <w:semiHidden/>
    <w:unhideWhenUsed/>
    <w:rsid w:val="005B5F16"/>
  </w:style>
  <w:style w:type="numbering" w:customStyle="1" w:styleId="1112111">
    <w:name w:val="Нет списка1112111"/>
    <w:next w:val="a7"/>
    <w:uiPriority w:val="99"/>
    <w:semiHidden/>
    <w:unhideWhenUsed/>
    <w:rsid w:val="005B5F16"/>
  </w:style>
  <w:style w:type="numbering" w:customStyle="1" w:styleId="2121110">
    <w:name w:val="Нет списка212111"/>
    <w:next w:val="a7"/>
    <w:uiPriority w:val="99"/>
    <w:semiHidden/>
    <w:unhideWhenUsed/>
    <w:rsid w:val="005B5F16"/>
  </w:style>
  <w:style w:type="numbering" w:customStyle="1" w:styleId="34111">
    <w:name w:val="Нет списка34111"/>
    <w:next w:val="a7"/>
    <w:uiPriority w:val="99"/>
    <w:semiHidden/>
    <w:unhideWhenUsed/>
    <w:rsid w:val="005B5F16"/>
  </w:style>
  <w:style w:type="numbering" w:customStyle="1" w:styleId="421110">
    <w:name w:val="Нет списка42111"/>
    <w:next w:val="a7"/>
    <w:uiPriority w:val="99"/>
    <w:semiHidden/>
    <w:unhideWhenUsed/>
    <w:rsid w:val="005B5F16"/>
  </w:style>
  <w:style w:type="numbering" w:customStyle="1" w:styleId="521110">
    <w:name w:val="Нет списка52111"/>
    <w:next w:val="a7"/>
    <w:uiPriority w:val="99"/>
    <w:semiHidden/>
    <w:unhideWhenUsed/>
    <w:rsid w:val="005B5F16"/>
  </w:style>
  <w:style w:type="numbering" w:customStyle="1" w:styleId="621110">
    <w:name w:val="Нет списка62111"/>
    <w:next w:val="a7"/>
    <w:uiPriority w:val="99"/>
    <w:semiHidden/>
    <w:unhideWhenUsed/>
    <w:rsid w:val="005B5F16"/>
  </w:style>
  <w:style w:type="numbering" w:customStyle="1" w:styleId="721110">
    <w:name w:val="Нет списка72111"/>
    <w:next w:val="a7"/>
    <w:uiPriority w:val="99"/>
    <w:semiHidden/>
    <w:unhideWhenUsed/>
    <w:rsid w:val="005B5F16"/>
  </w:style>
  <w:style w:type="numbering" w:customStyle="1" w:styleId="821110">
    <w:name w:val="Нет списка82111"/>
    <w:next w:val="a7"/>
    <w:uiPriority w:val="99"/>
    <w:semiHidden/>
    <w:unhideWhenUsed/>
    <w:rsid w:val="005B5F16"/>
  </w:style>
  <w:style w:type="numbering" w:customStyle="1" w:styleId="921110">
    <w:name w:val="Нет списка92111"/>
    <w:next w:val="a7"/>
    <w:uiPriority w:val="99"/>
    <w:semiHidden/>
    <w:unhideWhenUsed/>
    <w:rsid w:val="005B5F16"/>
  </w:style>
  <w:style w:type="numbering" w:customStyle="1" w:styleId="102111">
    <w:name w:val="Нет списка102111"/>
    <w:next w:val="a7"/>
    <w:uiPriority w:val="99"/>
    <w:semiHidden/>
    <w:unhideWhenUsed/>
    <w:rsid w:val="005B5F16"/>
  </w:style>
  <w:style w:type="numbering" w:customStyle="1" w:styleId="122111">
    <w:name w:val="Нет списка122111"/>
    <w:next w:val="a7"/>
    <w:uiPriority w:val="99"/>
    <w:semiHidden/>
    <w:unhideWhenUsed/>
    <w:rsid w:val="005B5F16"/>
  </w:style>
  <w:style w:type="numbering" w:customStyle="1" w:styleId="132111">
    <w:name w:val="Нет списка132111"/>
    <w:next w:val="a7"/>
    <w:uiPriority w:val="99"/>
    <w:semiHidden/>
    <w:unhideWhenUsed/>
    <w:rsid w:val="005B5F16"/>
  </w:style>
  <w:style w:type="numbering" w:customStyle="1" w:styleId="142111">
    <w:name w:val="Нет списка142111"/>
    <w:next w:val="a7"/>
    <w:uiPriority w:val="99"/>
    <w:semiHidden/>
    <w:unhideWhenUsed/>
    <w:rsid w:val="005B5F16"/>
  </w:style>
  <w:style w:type="numbering" w:customStyle="1" w:styleId="152111">
    <w:name w:val="Нет списка152111"/>
    <w:next w:val="a7"/>
    <w:uiPriority w:val="99"/>
    <w:semiHidden/>
    <w:unhideWhenUsed/>
    <w:rsid w:val="005B5F16"/>
  </w:style>
  <w:style w:type="numbering" w:customStyle="1" w:styleId="162111">
    <w:name w:val="Нет списка162111"/>
    <w:next w:val="a7"/>
    <w:uiPriority w:val="99"/>
    <w:semiHidden/>
    <w:unhideWhenUsed/>
    <w:rsid w:val="005B5F16"/>
  </w:style>
  <w:style w:type="numbering" w:customStyle="1" w:styleId="172111">
    <w:name w:val="Нет списка172111"/>
    <w:next w:val="a7"/>
    <w:uiPriority w:val="99"/>
    <w:semiHidden/>
    <w:unhideWhenUsed/>
    <w:rsid w:val="005B5F16"/>
  </w:style>
  <w:style w:type="numbering" w:customStyle="1" w:styleId="182111">
    <w:name w:val="Нет списка182111"/>
    <w:next w:val="a7"/>
    <w:uiPriority w:val="99"/>
    <w:semiHidden/>
    <w:unhideWhenUsed/>
    <w:rsid w:val="005B5F16"/>
  </w:style>
  <w:style w:type="numbering" w:customStyle="1" w:styleId="192111">
    <w:name w:val="Нет списка192111"/>
    <w:next w:val="a7"/>
    <w:uiPriority w:val="99"/>
    <w:semiHidden/>
    <w:unhideWhenUsed/>
    <w:rsid w:val="005B5F16"/>
  </w:style>
  <w:style w:type="numbering" w:customStyle="1" w:styleId="202111">
    <w:name w:val="Нет списка202111"/>
    <w:next w:val="a7"/>
    <w:uiPriority w:val="99"/>
    <w:semiHidden/>
    <w:unhideWhenUsed/>
    <w:rsid w:val="005B5F16"/>
  </w:style>
  <w:style w:type="numbering" w:customStyle="1" w:styleId="213111">
    <w:name w:val="Нет списка213111"/>
    <w:next w:val="a7"/>
    <w:uiPriority w:val="99"/>
    <w:semiHidden/>
    <w:unhideWhenUsed/>
    <w:rsid w:val="005B5F16"/>
  </w:style>
  <w:style w:type="numbering" w:customStyle="1" w:styleId="222111">
    <w:name w:val="Нет списка222111"/>
    <w:next w:val="a7"/>
    <w:uiPriority w:val="99"/>
    <w:semiHidden/>
    <w:unhideWhenUsed/>
    <w:rsid w:val="005B5F16"/>
  </w:style>
  <w:style w:type="numbering" w:customStyle="1" w:styleId="232111">
    <w:name w:val="Нет списка232111"/>
    <w:next w:val="a7"/>
    <w:uiPriority w:val="99"/>
    <w:semiHidden/>
    <w:unhideWhenUsed/>
    <w:rsid w:val="005B5F16"/>
  </w:style>
  <w:style w:type="numbering" w:customStyle="1" w:styleId="242111">
    <w:name w:val="Нет списка242111"/>
    <w:next w:val="a7"/>
    <w:uiPriority w:val="99"/>
    <w:semiHidden/>
    <w:unhideWhenUsed/>
    <w:rsid w:val="005B5F16"/>
  </w:style>
  <w:style w:type="numbering" w:customStyle="1" w:styleId="252111">
    <w:name w:val="Нет списка252111"/>
    <w:next w:val="a7"/>
    <w:uiPriority w:val="99"/>
    <w:semiHidden/>
    <w:unhideWhenUsed/>
    <w:rsid w:val="005B5F16"/>
  </w:style>
  <w:style w:type="numbering" w:customStyle="1" w:styleId="261111">
    <w:name w:val="Нет списка261111"/>
    <w:next w:val="a7"/>
    <w:uiPriority w:val="99"/>
    <w:semiHidden/>
    <w:unhideWhenUsed/>
    <w:rsid w:val="005B5F16"/>
  </w:style>
  <w:style w:type="numbering" w:customStyle="1" w:styleId="1101111">
    <w:name w:val="Нет списка1101111"/>
    <w:next w:val="a7"/>
    <w:uiPriority w:val="99"/>
    <w:semiHidden/>
    <w:unhideWhenUsed/>
    <w:rsid w:val="005B5F16"/>
  </w:style>
  <w:style w:type="numbering" w:customStyle="1" w:styleId="1111111211">
    <w:name w:val="Нет списка1111111211"/>
    <w:next w:val="a7"/>
    <w:uiPriority w:val="99"/>
    <w:semiHidden/>
    <w:unhideWhenUsed/>
    <w:rsid w:val="005B5F16"/>
  </w:style>
  <w:style w:type="numbering" w:customStyle="1" w:styleId="271111">
    <w:name w:val="Нет списка271111"/>
    <w:next w:val="a7"/>
    <w:uiPriority w:val="99"/>
    <w:semiHidden/>
    <w:unhideWhenUsed/>
    <w:rsid w:val="005B5F16"/>
  </w:style>
  <w:style w:type="numbering" w:customStyle="1" w:styleId="311111">
    <w:name w:val="Нет списка311111"/>
    <w:next w:val="a7"/>
    <w:uiPriority w:val="99"/>
    <w:semiHidden/>
    <w:unhideWhenUsed/>
    <w:rsid w:val="005B5F16"/>
  </w:style>
  <w:style w:type="numbering" w:customStyle="1" w:styleId="4111112">
    <w:name w:val="Нет списка411111"/>
    <w:next w:val="a7"/>
    <w:uiPriority w:val="99"/>
    <w:semiHidden/>
    <w:unhideWhenUsed/>
    <w:rsid w:val="005B5F16"/>
  </w:style>
  <w:style w:type="numbering" w:customStyle="1" w:styleId="511111">
    <w:name w:val="Нет списка511111"/>
    <w:next w:val="a7"/>
    <w:uiPriority w:val="99"/>
    <w:semiHidden/>
    <w:unhideWhenUsed/>
    <w:rsid w:val="005B5F16"/>
  </w:style>
  <w:style w:type="numbering" w:customStyle="1" w:styleId="6111110">
    <w:name w:val="Нет списка611111"/>
    <w:next w:val="a7"/>
    <w:uiPriority w:val="99"/>
    <w:semiHidden/>
    <w:unhideWhenUsed/>
    <w:rsid w:val="005B5F16"/>
  </w:style>
  <w:style w:type="numbering" w:customStyle="1" w:styleId="7111110">
    <w:name w:val="Нет списка711111"/>
    <w:next w:val="a7"/>
    <w:uiPriority w:val="99"/>
    <w:semiHidden/>
    <w:unhideWhenUsed/>
    <w:rsid w:val="005B5F16"/>
  </w:style>
  <w:style w:type="numbering" w:customStyle="1" w:styleId="281111">
    <w:name w:val="Нет списка281111"/>
    <w:next w:val="a7"/>
    <w:uiPriority w:val="99"/>
    <w:semiHidden/>
    <w:unhideWhenUsed/>
    <w:rsid w:val="005B5F16"/>
  </w:style>
  <w:style w:type="numbering" w:customStyle="1" w:styleId="1121111">
    <w:name w:val="Нет списка1121111"/>
    <w:next w:val="a7"/>
    <w:uiPriority w:val="99"/>
    <w:semiHidden/>
    <w:unhideWhenUsed/>
    <w:rsid w:val="005B5F16"/>
  </w:style>
  <w:style w:type="numbering" w:customStyle="1" w:styleId="291111">
    <w:name w:val="Нет списка291111"/>
    <w:next w:val="a7"/>
    <w:uiPriority w:val="99"/>
    <w:semiHidden/>
    <w:unhideWhenUsed/>
    <w:rsid w:val="005B5F16"/>
  </w:style>
  <w:style w:type="numbering" w:customStyle="1" w:styleId="301111">
    <w:name w:val="Нет списка301111"/>
    <w:next w:val="a7"/>
    <w:uiPriority w:val="99"/>
    <w:semiHidden/>
    <w:unhideWhenUsed/>
    <w:rsid w:val="005B5F16"/>
  </w:style>
  <w:style w:type="numbering" w:customStyle="1" w:styleId="1131111">
    <w:name w:val="Нет списка1131111"/>
    <w:next w:val="a7"/>
    <w:uiPriority w:val="99"/>
    <w:semiHidden/>
    <w:unhideWhenUsed/>
    <w:rsid w:val="005B5F16"/>
  </w:style>
  <w:style w:type="numbering" w:customStyle="1" w:styleId="2101111">
    <w:name w:val="Нет списка2101111"/>
    <w:next w:val="a7"/>
    <w:uiPriority w:val="99"/>
    <w:semiHidden/>
    <w:unhideWhenUsed/>
    <w:rsid w:val="005B5F16"/>
  </w:style>
  <w:style w:type="numbering" w:customStyle="1" w:styleId="321111">
    <w:name w:val="Нет списка321111"/>
    <w:next w:val="a7"/>
    <w:uiPriority w:val="99"/>
    <w:semiHidden/>
    <w:unhideWhenUsed/>
    <w:rsid w:val="005B5F16"/>
  </w:style>
  <w:style w:type="table" w:customStyle="1" w:styleId="5a">
    <w:name w:val="Изысканная таблица5"/>
    <w:basedOn w:val="a6"/>
    <w:next w:val="affffffffff3"/>
    <w:uiPriority w:val="99"/>
    <w:semiHidden/>
    <w:unhideWhenUsed/>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36">
    <w:name w:val="Изысканная таблица13"/>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36">
    <w:name w:val="Изысканная таблица23"/>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ff5">
    <w:name w:val="Стиль РБС3"/>
    <w:basedOn w:val="affffffffff3"/>
    <w:rsid w:val="005B5F16"/>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325">
    <w:name w:val="Изысканная таблица32"/>
    <w:basedOn w:val="a6"/>
    <w:uiPriority w:val="99"/>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5">
    <w:name w:val="Изысканная таблица112"/>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25">
    <w:name w:val="Изысканная таблица212"/>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2a">
    <w:name w:val="Стиль РБС12"/>
    <w:basedOn w:val="affffffffff3"/>
    <w:rsid w:val="005B5F16"/>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419">
    <w:name w:val="Изысканная таблица41"/>
    <w:basedOn w:val="a6"/>
    <w:uiPriority w:val="99"/>
    <w:semiHidden/>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14">
    <w:name w:val="Изысканная таблица121"/>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214">
    <w:name w:val="Изысканная таблица221"/>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210">
    <w:name w:val="Сетка таблицы11121"/>
    <w:basedOn w:val="a6"/>
    <w:rsid w:val="005B5F1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f3">
    <w:name w:val="Стиль РБС21"/>
    <w:basedOn w:val="affffffffff3"/>
    <w:rsid w:val="005B5F16"/>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3115">
    <w:name w:val="Изысканная таблица311"/>
    <w:basedOn w:val="a6"/>
    <w:uiPriority w:val="99"/>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115">
    <w:name w:val="Изысканная таблица1111"/>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114">
    <w:name w:val="Изысканная таблица2111"/>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115">
    <w:name w:val="Сетка таблицы111111"/>
    <w:basedOn w:val="a6"/>
    <w:rsid w:val="005B5F1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6">
    <w:name w:val="Стиль РБС111"/>
    <w:basedOn w:val="affffffffff3"/>
    <w:rsid w:val="005B5F16"/>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numbering" w:customStyle="1" w:styleId="21115">
    <w:name w:val="Стиль2111"/>
    <w:rsid w:val="005B5F16"/>
  </w:style>
  <w:style w:type="numbering" w:customStyle="1" w:styleId="16111110">
    <w:name w:val="Стиль1611111"/>
    <w:uiPriority w:val="99"/>
    <w:rsid w:val="005B5F16"/>
  </w:style>
  <w:style w:type="numbering" w:customStyle="1" w:styleId="31113">
    <w:name w:val="Стиль3111"/>
    <w:rsid w:val="005B5F16"/>
  </w:style>
  <w:style w:type="numbering" w:customStyle="1" w:styleId="18111110">
    <w:name w:val="Стиль1811111"/>
    <w:uiPriority w:val="99"/>
    <w:rsid w:val="005B5F16"/>
  </w:style>
  <w:style w:type="numbering" w:customStyle="1" w:styleId="1621110">
    <w:name w:val="Стиль162111"/>
    <w:uiPriority w:val="99"/>
    <w:rsid w:val="005B5F16"/>
  </w:style>
  <w:style w:type="numbering" w:customStyle="1" w:styleId="13111110">
    <w:name w:val="Стиль1311111"/>
    <w:uiPriority w:val="99"/>
    <w:rsid w:val="005B5F16"/>
  </w:style>
  <w:style w:type="numbering" w:customStyle="1" w:styleId="17111110">
    <w:name w:val="Стиль1711111"/>
    <w:uiPriority w:val="99"/>
    <w:rsid w:val="005B5F16"/>
  </w:style>
  <w:style w:type="numbering" w:customStyle="1" w:styleId="1721110">
    <w:name w:val="Стиль172111"/>
    <w:uiPriority w:val="99"/>
    <w:rsid w:val="005B5F16"/>
  </w:style>
  <w:style w:type="numbering" w:customStyle="1" w:styleId="1812110">
    <w:name w:val="Стиль181211"/>
    <w:rsid w:val="005B5F16"/>
  </w:style>
  <w:style w:type="numbering" w:customStyle="1" w:styleId="1511111">
    <w:name w:val="Стиль1511111"/>
    <w:uiPriority w:val="99"/>
    <w:rsid w:val="005B5F16"/>
  </w:style>
  <w:style w:type="numbering" w:customStyle="1" w:styleId="931110">
    <w:name w:val="Стиль93111"/>
    <w:uiPriority w:val="99"/>
    <w:rsid w:val="005B5F16"/>
  </w:style>
  <w:style w:type="numbering" w:customStyle="1" w:styleId="14111110">
    <w:name w:val="Стиль1411111"/>
    <w:uiPriority w:val="99"/>
    <w:rsid w:val="005B5F16"/>
  </w:style>
  <w:style w:type="numbering" w:customStyle="1" w:styleId="10111110">
    <w:name w:val="Стиль1011111"/>
    <w:uiPriority w:val="99"/>
    <w:rsid w:val="005B5F16"/>
  </w:style>
  <w:style w:type="numbering" w:customStyle="1" w:styleId="12111110">
    <w:name w:val="Стиль1211111"/>
    <w:uiPriority w:val="99"/>
    <w:rsid w:val="005B5F16"/>
  </w:style>
  <w:style w:type="numbering" w:customStyle="1" w:styleId="19114">
    <w:name w:val="Стиль1911"/>
    <w:rsid w:val="005B5F16"/>
  </w:style>
  <w:style w:type="numbering" w:customStyle="1" w:styleId="41114">
    <w:name w:val="Стиль4111"/>
    <w:rsid w:val="005B5F16"/>
  </w:style>
  <w:style w:type="numbering" w:customStyle="1" w:styleId="1821110">
    <w:name w:val="Стиль182111"/>
    <w:uiPriority w:val="99"/>
    <w:rsid w:val="005B5F16"/>
  </w:style>
  <w:style w:type="numbering" w:customStyle="1" w:styleId="11111110">
    <w:name w:val="Стиль1111111"/>
    <w:uiPriority w:val="99"/>
    <w:rsid w:val="005B5F16"/>
  </w:style>
  <w:style w:type="table" w:customStyle="1" w:styleId="2410">
    <w:name w:val="Сетка таблицы241"/>
    <w:basedOn w:val="a6"/>
    <w:next w:val="afd"/>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0">
    <w:name w:val="Нет списка40"/>
    <w:next w:val="a7"/>
    <w:uiPriority w:val="99"/>
    <w:semiHidden/>
    <w:unhideWhenUsed/>
    <w:rsid w:val="005B5F16"/>
  </w:style>
  <w:style w:type="table" w:customStyle="1" w:styleId="275">
    <w:name w:val="Сетка таблицы27"/>
    <w:basedOn w:val="a6"/>
    <w:next w:val="afd"/>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7">
    <w:name w:val="Список-таблица 6 цветная — акцент 517"/>
    <w:basedOn w:val="a6"/>
    <w:uiPriority w:val="51"/>
    <w:rsid w:val="005B5F16"/>
    <w:pPr>
      <w:spacing w:after="0" w:line="240" w:lineRule="auto"/>
    </w:pPr>
    <w:rPr>
      <w:rFonts w:ascii="Calibri" w:eastAsia="Times New Roman" w:hAnsi="Calibri" w:cs="Times New Roman"/>
      <w:color w:val="2E74B5"/>
      <w:sz w:val="20"/>
      <w:szCs w:val="20"/>
      <w:lang w:eastAsia="ru-RU"/>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70">
    <w:name w:val="Таблица простая 417"/>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710">
    <w:name w:val="Таблица простая 2171"/>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70">
    <w:name w:val="Сетка таблицы47"/>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1">
    <w:name w:val="Сетка таблицы417"/>
    <w:basedOn w:val="a6"/>
    <w:next w:val="afd"/>
    <w:uiPriority w:val="59"/>
    <w:rsid w:val="005B5F16"/>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0">
    <w:name w:val="Нет списка126"/>
    <w:next w:val="a7"/>
    <w:uiPriority w:val="99"/>
    <w:semiHidden/>
    <w:unhideWhenUsed/>
    <w:rsid w:val="005B5F16"/>
  </w:style>
  <w:style w:type="numbering" w:customStyle="1" w:styleId="11160">
    <w:name w:val="Нет списка1116"/>
    <w:next w:val="a7"/>
    <w:uiPriority w:val="99"/>
    <w:semiHidden/>
    <w:unhideWhenUsed/>
    <w:rsid w:val="005B5F16"/>
  </w:style>
  <w:style w:type="table" w:customStyle="1" w:styleId="1163">
    <w:name w:val="Сетка таблицы116"/>
    <w:basedOn w:val="a6"/>
    <w:next w:val="afd"/>
    <w:uiPriority w:val="5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5">
    <w:name w:val="Список-таблица 6 цветная — акцент 5115"/>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51">
    <w:name w:val="Таблица простая 4115"/>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50">
    <w:name w:val="Таблица простая 2115"/>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50">
    <w:name w:val="Сетка таблицы425"/>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60">
    <w:name w:val="Сетка таблицы4116"/>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0">
    <w:name w:val="Нет списка220"/>
    <w:next w:val="a7"/>
    <w:uiPriority w:val="99"/>
    <w:semiHidden/>
    <w:unhideWhenUsed/>
    <w:rsid w:val="005B5F16"/>
  </w:style>
  <w:style w:type="table" w:customStyle="1" w:styleId="285">
    <w:name w:val="Сетка таблицы28"/>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Сетка таблицы35"/>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50">
    <w:name w:val="Нет списка315"/>
    <w:next w:val="a7"/>
    <w:uiPriority w:val="99"/>
    <w:semiHidden/>
    <w:unhideWhenUsed/>
    <w:rsid w:val="005B5F16"/>
  </w:style>
  <w:style w:type="table" w:customStyle="1" w:styleId="551">
    <w:name w:val="Сетка таблицы55"/>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61">
    <w:name w:val="Нет списка46"/>
    <w:next w:val="a7"/>
    <w:uiPriority w:val="99"/>
    <w:semiHidden/>
    <w:unhideWhenUsed/>
    <w:rsid w:val="005B5F16"/>
  </w:style>
  <w:style w:type="table" w:customStyle="1" w:styleId="651">
    <w:name w:val="Сетка таблицы65"/>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0">
    <w:name w:val="Нет списка56"/>
    <w:next w:val="a7"/>
    <w:uiPriority w:val="99"/>
    <w:semiHidden/>
    <w:unhideWhenUsed/>
    <w:rsid w:val="005B5F16"/>
  </w:style>
  <w:style w:type="table" w:customStyle="1" w:styleId="751">
    <w:name w:val="Сетка таблицы75"/>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1">
    <w:name w:val="Сетка таблицы85"/>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
    <w:name w:val="Нет списка66"/>
    <w:next w:val="a7"/>
    <w:uiPriority w:val="99"/>
    <w:semiHidden/>
    <w:unhideWhenUsed/>
    <w:rsid w:val="005B5F16"/>
  </w:style>
  <w:style w:type="table" w:customStyle="1" w:styleId="951">
    <w:name w:val="Сетка таблицы95"/>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60">
    <w:name w:val="Нет списка76"/>
    <w:next w:val="a7"/>
    <w:uiPriority w:val="99"/>
    <w:semiHidden/>
    <w:unhideWhenUsed/>
    <w:rsid w:val="005B5F16"/>
  </w:style>
  <w:style w:type="table" w:customStyle="1" w:styleId="1050">
    <w:name w:val="Сетка таблицы105"/>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6">
    <w:name w:val="Нет списка86"/>
    <w:next w:val="a7"/>
    <w:uiPriority w:val="99"/>
    <w:semiHidden/>
    <w:unhideWhenUsed/>
    <w:rsid w:val="005B5F16"/>
  </w:style>
  <w:style w:type="numbering" w:customStyle="1" w:styleId="96">
    <w:name w:val="Нет списка96"/>
    <w:next w:val="a7"/>
    <w:uiPriority w:val="99"/>
    <w:semiHidden/>
    <w:unhideWhenUsed/>
    <w:rsid w:val="005B5F16"/>
  </w:style>
  <w:style w:type="numbering" w:customStyle="1" w:styleId="106">
    <w:name w:val="Нет списка106"/>
    <w:next w:val="a7"/>
    <w:uiPriority w:val="99"/>
    <w:semiHidden/>
    <w:unhideWhenUsed/>
    <w:rsid w:val="005B5F16"/>
  </w:style>
  <w:style w:type="numbering" w:customStyle="1" w:styleId="1270">
    <w:name w:val="Нет списка127"/>
    <w:next w:val="a7"/>
    <w:uiPriority w:val="99"/>
    <w:semiHidden/>
    <w:unhideWhenUsed/>
    <w:rsid w:val="005B5F16"/>
  </w:style>
  <w:style w:type="numbering" w:customStyle="1" w:styleId="1360">
    <w:name w:val="Нет списка136"/>
    <w:next w:val="a7"/>
    <w:uiPriority w:val="99"/>
    <w:semiHidden/>
    <w:unhideWhenUsed/>
    <w:rsid w:val="005B5F16"/>
  </w:style>
  <w:style w:type="numbering" w:customStyle="1" w:styleId="1460">
    <w:name w:val="Нет списка146"/>
    <w:next w:val="a7"/>
    <w:uiPriority w:val="99"/>
    <w:semiHidden/>
    <w:unhideWhenUsed/>
    <w:rsid w:val="005B5F16"/>
  </w:style>
  <w:style w:type="numbering" w:customStyle="1" w:styleId="156">
    <w:name w:val="Нет списка156"/>
    <w:next w:val="a7"/>
    <w:uiPriority w:val="99"/>
    <w:semiHidden/>
    <w:unhideWhenUsed/>
    <w:rsid w:val="005B5F16"/>
  </w:style>
  <w:style w:type="numbering" w:customStyle="1" w:styleId="166">
    <w:name w:val="Нет списка166"/>
    <w:next w:val="a7"/>
    <w:uiPriority w:val="99"/>
    <w:semiHidden/>
    <w:unhideWhenUsed/>
    <w:rsid w:val="005B5F16"/>
  </w:style>
  <w:style w:type="numbering" w:customStyle="1" w:styleId="176">
    <w:name w:val="Нет списка176"/>
    <w:next w:val="a7"/>
    <w:uiPriority w:val="99"/>
    <w:semiHidden/>
    <w:unhideWhenUsed/>
    <w:rsid w:val="005B5F16"/>
  </w:style>
  <w:style w:type="numbering" w:customStyle="1" w:styleId="186">
    <w:name w:val="Нет списка186"/>
    <w:next w:val="a7"/>
    <w:uiPriority w:val="99"/>
    <w:semiHidden/>
    <w:unhideWhenUsed/>
    <w:rsid w:val="005B5F16"/>
  </w:style>
  <w:style w:type="numbering" w:customStyle="1" w:styleId="196">
    <w:name w:val="Нет списка196"/>
    <w:next w:val="a7"/>
    <w:uiPriority w:val="99"/>
    <w:semiHidden/>
    <w:unhideWhenUsed/>
    <w:rsid w:val="005B5F16"/>
  </w:style>
  <w:style w:type="numbering" w:customStyle="1" w:styleId="206">
    <w:name w:val="Нет списка206"/>
    <w:next w:val="a7"/>
    <w:uiPriority w:val="99"/>
    <w:semiHidden/>
    <w:unhideWhenUsed/>
    <w:rsid w:val="005B5F16"/>
  </w:style>
  <w:style w:type="numbering" w:customStyle="1" w:styleId="21100">
    <w:name w:val="Нет списка2110"/>
    <w:next w:val="a7"/>
    <w:uiPriority w:val="99"/>
    <w:semiHidden/>
    <w:unhideWhenUsed/>
    <w:rsid w:val="005B5F16"/>
  </w:style>
  <w:style w:type="numbering" w:customStyle="1" w:styleId="2260">
    <w:name w:val="Нет списка226"/>
    <w:next w:val="a7"/>
    <w:uiPriority w:val="99"/>
    <w:semiHidden/>
    <w:unhideWhenUsed/>
    <w:rsid w:val="005B5F16"/>
  </w:style>
  <w:style w:type="numbering" w:customStyle="1" w:styleId="2360">
    <w:name w:val="Нет списка236"/>
    <w:next w:val="a7"/>
    <w:uiPriority w:val="99"/>
    <w:semiHidden/>
    <w:unhideWhenUsed/>
    <w:rsid w:val="005B5F16"/>
  </w:style>
  <w:style w:type="numbering" w:customStyle="1" w:styleId="246">
    <w:name w:val="Нет списка246"/>
    <w:next w:val="a7"/>
    <w:uiPriority w:val="99"/>
    <w:semiHidden/>
    <w:unhideWhenUsed/>
    <w:rsid w:val="005B5F16"/>
  </w:style>
  <w:style w:type="table" w:customStyle="1" w:styleId="1173">
    <w:name w:val="Сетка таблицы117"/>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6">
    <w:name w:val="Нет списка256"/>
    <w:next w:val="a7"/>
    <w:uiPriority w:val="99"/>
    <w:semiHidden/>
    <w:unhideWhenUsed/>
    <w:rsid w:val="005B5F16"/>
  </w:style>
  <w:style w:type="table" w:customStyle="1" w:styleId="1242">
    <w:name w:val="Сетка таблицы12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5">
    <w:name w:val="Нет списка265"/>
    <w:next w:val="a7"/>
    <w:uiPriority w:val="99"/>
    <w:semiHidden/>
    <w:unhideWhenUsed/>
    <w:rsid w:val="005B5F16"/>
  </w:style>
  <w:style w:type="numbering" w:customStyle="1" w:styleId="1105">
    <w:name w:val="Нет списка1105"/>
    <w:next w:val="a7"/>
    <w:uiPriority w:val="99"/>
    <w:semiHidden/>
    <w:unhideWhenUsed/>
    <w:rsid w:val="005B5F16"/>
  </w:style>
  <w:style w:type="table" w:customStyle="1" w:styleId="1340">
    <w:name w:val="Сетка таблицы134"/>
    <w:basedOn w:val="a6"/>
    <w:next w:val="afd"/>
    <w:uiPriority w:val="3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4">
    <w:name w:val="Список-таблица 6 цветная — акцент 5124"/>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41">
    <w:name w:val="Таблица простая 4124"/>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40">
    <w:name w:val="Таблица простая 2124"/>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4">
    <w:name w:val="Сетка таблицы434"/>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5">
    <w:name w:val="Сетка таблицы4125"/>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7">
    <w:name w:val="Нет списка1117"/>
    <w:next w:val="a7"/>
    <w:uiPriority w:val="99"/>
    <w:semiHidden/>
    <w:unhideWhenUsed/>
    <w:rsid w:val="005B5F16"/>
  </w:style>
  <w:style w:type="numbering" w:customStyle="1" w:styleId="111150">
    <w:name w:val="Нет списка11115"/>
    <w:next w:val="a7"/>
    <w:uiPriority w:val="99"/>
    <w:semiHidden/>
    <w:unhideWhenUsed/>
    <w:rsid w:val="005B5F16"/>
  </w:style>
  <w:style w:type="table" w:customStyle="1" w:styleId="1442">
    <w:name w:val="Сетка таблицы144"/>
    <w:basedOn w:val="a6"/>
    <w:next w:val="afd"/>
    <w:uiPriority w:val="5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4">
    <w:name w:val="Список-таблица 6 цветная — акцент 51114"/>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40">
    <w:name w:val="Таблица простая 41114"/>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40">
    <w:name w:val="Таблица простая 21114"/>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4">
    <w:name w:val="Сетка таблицы4214"/>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41">
    <w:name w:val="Сетка таблицы41114"/>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50">
    <w:name w:val="Нет списка275"/>
    <w:next w:val="a7"/>
    <w:uiPriority w:val="99"/>
    <w:semiHidden/>
    <w:unhideWhenUsed/>
    <w:rsid w:val="005B5F16"/>
  </w:style>
  <w:style w:type="table" w:customStyle="1" w:styleId="2143">
    <w:name w:val="Сетка таблицы21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Сетка таблицы31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60">
    <w:name w:val="Нет списка316"/>
    <w:next w:val="a7"/>
    <w:uiPriority w:val="99"/>
    <w:semiHidden/>
    <w:unhideWhenUsed/>
    <w:rsid w:val="005B5F16"/>
  </w:style>
  <w:style w:type="table" w:customStyle="1" w:styleId="5141">
    <w:name w:val="Сетка таблицы51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52">
    <w:name w:val="Нет списка415"/>
    <w:next w:val="a7"/>
    <w:uiPriority w:val="99"/>
    <w:semiHidden/>
    <w:unhideWhenUsed/>
    <w:rsid w:val="005B5F16"/>
  </w:style>
  <w:style w:type="table" w:customStyle="1" w:styleId="6140">
    <w:name w:val="Сетка таблицы61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5">
    <w:name w:val="Нет списка515"/>
    <w:next w:val="a7"/>
    <w:uiPriority w:val="99"/>
    <w:semiHidden/>
    <w:unhideWhenUsed/>
    <w:rsid w:val="005B5F16"/>
  </w:style>
  <w:style w:type="table" w:customStyle="1" w:styleId="7141">
    <w:name w:val="Сетка таблицы71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0">
    <w:name w:val="Сетка таблицы81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5">
    <w:name w:val="Нет списка615"/>
    <w:next w:val="a7"/>
    <w:uiPriority w:val="99"/>
    <w:semiHidden/>
    <w:unhideWhenUsed/>
    <w:rsid w:val="005B5F16"/>
  </w:style>
  <w:style w:type="table" w:customStyle="1" w:styleId="9140">
    <w:name w:val="Сетка таблицы91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50">
    <w:name w:val="Нет списка715"/>
    <w:next w:val="a7"/>
    <w:uiPriority w:val="99"/>
    <w:semiHidden/>
    <w:unhideWhenUsed/>
    <w:rsid w:val="005B5F16"/>
  </w:style>
  <w:style w:type="table" w:customStyle="1" w:styleId="1014">
    <w:name w:val="Сетка таблицы101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50">
    <w:name w:val="Нет списка285"/>
    <w:next w:val="a7"/>
    <w:uiPriority w:val="99"/>
    <w:semiHidden/>
    <w:unhideWhenUsed/>
    <w:rsid w:val="005B5F16"/>
  </w:style>
  <w:style w:type="table" w:customStyle="1" w:styleId="1540">
    <w:name w:val="Сетка таблицы154"/>
    <w:basedOn w:val="a6"/>
    <w:next w:val="afd"/>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Светлая заливка - Акцент 115"/>
    <w:uiPriority w:val="99"/>
    <w:rsid w:val="005B5F16"/>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5">
    <w:name w:val="Средняя заливка 1 - Акцент 45"/>
    <w:basedOn w:val="a6"/>
    <w:next w:val="1-4"/>
    <w:uiPriority w:val="63"/>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51">
    <w:name w:val="Светлая сетка - Акцент 45"/>
    <w:basedOn w:val="a6"/>
    <w:next w:val="-4"/>
    <w:uiPriority w:val="62"/>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5">
    <w:name w:val="Светлая заливка - Акцент 415"/>
    <w:basedOn w:val="a6"/>
    <w:next w:val="-40"/>
    <w:uiPriority w:val="60"/>
    <w:rsid w:val="005B5F16"/>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57">
    <w:name w:val="Светлый список15"/>
    <w:basedOn w:val="a6"/>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50">
    <w:name w:val="Светлый список - Акцент 415"/>
    <w:basedOn w:val="a6"/>
    <w:next w:val="-42"/>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50">
    <w:name w:val="Нет списка1125"/>
    <w:next w:val="a7"/>
    <w:uiPriority w:val="99"/>
    <w:semiHidden/>
    <w:unhideWhenUsed/>
    <w:rsid w:val="005B5F16"/>
  </w:style>
  <w:style w:type="numbering" w:customStyle="1" w:styleId="295">
    <w:name w:val="Нет списка295"/>
    <w:next w:val="a7"/>
    <w:uiPriority w:val="99"/>
    <w:semiHidden/>
    <w:unhideWhenUsed/>
    <w:rsid w:val="005B5F16"/>
  </w:style>
  <w:style w:type="table" w:customStyle="1" w:styleId="-46">
    <w:name w:val="Светлая заливка - Акцент 46"/>
    <w:basedOn w:val="a6"/>
    <w:next w:val="-40"/>
    <w:uiPriority w:val="60"/>
    <w:unhideWhenUsed/>
    <w:rsid w:val="005B5F16"/>
    <w:pPr>
      <w:spacing w:after="0" w:line="240" w:lineRule="auto"/>
    </w:pPr>
    <w:rPr>
      <w:rFonts w:ascii="Calibri" w:eastAsia="Times New Roman" w:hAnsi="Calibri" w:cs="Times New Roman"/>
      <w:color w:val="BF8F00"/>
      <w:sz w:val="20"/>
      <w:szCs w:val="2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60">
    <w:name w:val="Светлый список - Акцент 46"/>
    <w:basedOn w:val="a6"/>
    <w:next w:val="-42"/>
    <w:uiPriority w:val="61"/>
    <w:unhideWhenUsed/>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5">
    <w:name w:val="Нет списка305"/>
    <w:next w:val="a7"/>
    <w:uiPriority w:val="99"/>
    <w:semiHidden/>
    <w:unhideWhenUsed/>
    <w:rsid w:val="005B5F16"/>
  </w:style>
  <w:style w:type="table" w:customStyle="1" w:styleId="41124">
    <w:name w:val="Сетка таблицы41124"/>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Сетка таблицы164"/>
    <w:basedOn w:val="a6"/>
    <w:next w:val="afd"/>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
    <w:name w:val="Светлая заливка - Акцент 1114"/>
    <w:uiPriority w:val="99"/>
    <w:rsid w:val="005B5F16"/>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4">
    <w:name w:val="Средняя заливка 1 - Акцент 414"/>
    <w:basedOn w:val="a6"/>
    <w:next w:val="1-4"/>
    <w:uiPriority w:val="63"/>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41">
    <w:name w:val="Светлая сетка - Акцент 414"/>
    <w:basedOn w:val="a6"/>
    <w:next w:val="-4"/>
    <w:uiPriority w:val="62"/>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4">
    <w:name w:val="Светлая заливка - Акцент 424"/>
    <w:basedOn w:val="a6"/>
    <w:next w:val="-40"/>
    <w:uiPriority w:val="60"/>
    <w:rsid w:val="005B5F16"/>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44">
    <w:name w:val="Светлый список114"/>
    <w:basedOn w:val="a6"/>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40">
    <w:name w:val="Светлый список - Акцент 424"/>
    <w:basedOn w:val="a6"/>
    <w:next w:val="-42"/>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5">
    <w:name w:val="Нет списка1135"/>
    <w:next w:val="a7"/>
    <w:uiPriority w:val="99"/>
    <w:semiHidden/>
    <w:unhideWhenUsed/>
    <w:rsid w:val="005B5F16"/>
  </w:style>
  <w:style w:type="numbering" w:customStyle="1" w:styleId="2105">
    <w:name w:val="Нет списка2105"/>
    <w:next w:val="a7"/>
    <w:uiPriority w:val="99"/>
    <w:semiHidden/>
    <w:unhideWhenUsed/>
    <w:rsid w:val="005B5F16"/>
  </w:style>
  <w:style w:type="numbering" w:customStyle="1" w:styleId="3250">
    <w:name w:val="Нет списка325"/>
    <w:next w:val="a7"/>
    <w:uiPriority w:val="99"/>
    <w:semiHidden/>
    <w:unhideWhenUsed/>
    <w:rsid w:val="005B5F16"/>
  </w:style>
  <w:style w:type="table" w:customStyle="1" w:styleId="1740">
    <w:name w:val="Сетка таблицы17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41">
    <w:name w:val="Нет списка814"/>
    <w:next w:val="a7"/>
    <w:uiPriority w:val="99"/>
    <w:semiHidden/>
    <w:unhideWhenUsed/>
    <w:rsid w:val="005B5F16"/>
  </w:style>
  <w:style w:type="numbering" w:customStyle="1" w:styleId="9141">
    <w:name w:val="Нет списка914"/>
    <w:next w:val="a7"/>
    <w:uiPriority w:val="99"/>
    <w:semiHidden/>
    <w:unhideWhenUsed/>
    <w:rsid w:val="005B5F16"/>
  </w:style>
  <w:style w:type="numbering" w:customStyle="1" w:styleId="10140">
    <w:name w:val="Нет списка1014"/>
    <w:next w:val="a7"/>
    <w:uiPriority w:val="99"/>
    <w:semiHidden/>
    <w:unhideWhenUsed/>
    <w:rsid w:val="005B5F16"/>
  </w:style>
  <w:style w:type="numbering" w:customStyle="1" w:styleId="12140">
    <w:name w:val="Нет списка1214"/>
    <w:next w:val="a7"/>
    <w:uiPriority w:val="99"/>
    <w:semiHidden/>
    <w:unhideWhenUsed/>
    <w:rsid w:val="005B5F16"/>
  </w:style>
  <w:style w:type="numbering" w:customStyle="1" w:styleId="13140">
    <w:name w:val="Нет списка1314"/>
    <w:next w:val="a7"/>
    <w:uiPriority w:val="99"/>
    <w:semiHidden/>
    <w:unhideWhenUsed/>
    <w:rsid w:val="005B5F16"/>
  </w:style>
  <w:style w:type="numbering" w:customStyle="1" w:styleId="1414">
    <w:name w:val="Нет списка1414"/>
    <w:next w:val="a7"/>
    <w:uiPriority w:val="99"/>
    <w:semiHidden/>
    <w:unhideWhenUsed/>
    <w:rsid w:val="005B5F16"/>
  </w:style>
  <w:style w:type="numbering" w:customStyle="1" w:styleId="1514">
    <w:name w:val="Нет списка1514"/>
    <w:next w:val="a7"/>
    <w:uiPriority w:val="99"/>
    <w:semiHidden/>
    <w:unhideWhenUsed/>
    <w:rsid w:val="005B5F16"/>
  </w:style>
  <w:style w:type="numbering" w:customStyle="1" w:styleId="1614">
    <w:name w:val="Нет списка1614"/>
    <w:next w:val="a7"/>
    <w:uiPriority w:val="99"/>
    <w:semiHidden/>
    <w:unhideWhenUsed/>
    <w:rsid w:val="005B5F16"/>
  </w:style>
  <w:style w:type="numbering" w:customStyle="1" w:styleId="1714">
    <w:name w:val="Нет списка1714"/>
    <w:next w:val="a7"/>
    <w:uiPriority w:val="99"/>
    <w:semiHidden/>
    <w:unhideWhenUsed/>
    <w:rsid w:val="005B5F16"/>
  </w:style>
  <w:style w:type="numbering" w:customStyle="1" w:styleId="1814">
    <w:name w:val="Нет списка1814"/>
    <w:next w:val="a7"/>
    <w:uiPriority w:val="99"/>
    <w:semiHidden/>
    <w:unhideWhenUsed/>
    <w:rsid w:val="005B5F16"/>
  </w:style>
  <w:style w:type="numbering" w:customStyle="1" w:styleId="1914">
    <w:name w:val="Нет списка1914"/>
    <w:next w:val="a7"/>
    <w:uiPriority w:val="99"/>
    <w:semiHidden/>
    <w:unhideWhenUsed/>
    <w:rsid w:val="005B5F16"/>
  </w:style>
  <w:style w:type="numbering" w:customStyle="1" w:styleId="2014">
    <w:name w:val="Нет списка2014"/>
    <w:next w:val="a7"/>
    <w:uiPriority w:val="99"/>
    <w:semiHidden/>
    <w:unhideWhenUsed/>
    <w:rsid w:val="005B5F16"/>
  </w:style>
  <w:style w:type="numbering" w:customStyle="1" w:styleId="21141">
    <w:name w:val="Нет списка2114"/>
    <w:next w:val="a7"/>
    <w:uiPriority w:val="99"/>
    <w:semiHidden/>
    <w:unhideWhenUsed/>
    <w:rsid w:val="005B5F16"/>
  </w:style>
  <w:style w:type="numbering" w:customStyle="1" w:styleId="22140">
    <w:name w:val="Нет списка2214"/>
    <w:next w:val="a7"/>
    <w:uiPriority w:val="99"/>
    <w:semiHidden/>
    <w:unhideWhenUsed/>
    <w:rsid w:val="005B5F16"/>
  </w:style>
  <w:style w:type="numbering" w:customStyle="1" w:styleId="23140">
    <w:name w:val="Нет списка2314"/>
    <w:next w:val="a7"/>
    <w:uiPriority w:val="99"/>
    <w:semiHidden/>
    <w:unhideWhenUsed/>
    <w:rsid w:val="005B5F16"/>
  </w:style>
  <w:style w:type="numbering" w:customStyle="1" w:styleId="2414">
    <w:name w:val="Нет списка2414"/>
    <w:next w:val="a7"/>
    <w:uiPriority w:val="99"/>
    <w:semiHidden/>
    <w:unhideWhenUsed/>
    <w:rsid w:val="005B5F16"/>
  </w:style>
  <w:style w:type="table" w:customStyle="1" w:styleId="11140">
    <w:name w:val="Сетка таблицы111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4">
    <w:name w:val="Нет списка2514"/>
    <w:next w:val="a7"/>
    <w:uiPriority w:val="99"/>
    <w:semiHidden/>
    <w:unhideWhenUsed/>
    <w:rsid w:val="005B5F16"/>
  </w:style>
  <w:style w:type="numbering" w:customStyle="1" w:styleId="1111150">
    <w:name w:val="Нет списка111115"/>
    <w:next w:val="a7"/>
    <w:uiPriority w:val="99"/>
    <w:semiHidden/>
    <w:unhideWhenUsed/>
    <w:rsid w:val="005B5F16"/>
  </w:style>
  <w:style w:type="table" w:customStyle="1" w:styleId="-65133">
    <w:name w:val="Список-таблица 6 цветная — акцент 5133"/>
    <w:basedOn w:val="a6"/>
    <w:uiPriority w:val="51"/>
    <w:rsid w:val="005B5F16"/>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3">
    <w:name w:val="Таблица простая 4133"/>
    <w:basedOn w:val="a6"/>
    <w:uiPriority w:val="44"/>
    <w:rsid w:val="005B5F16"/>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31">
    <w:name w:val="Таблица простая 2133"/>
    <w:basedOn w:val="a6"/>
    <w:uiPriority w:val="42"/>
    <w:rsid w:val="005B5F16"/>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30">
    <w:name w:val="Сетка таблицы4133"/>
    <w:basedOn w:val="a6"/>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3">
    <w:name w:val="Сетка таблицы41213"/>
    <w:basedOn w:val="a6"/>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
    <w:name w:val="Светлая заливка - Акцент 4113"/>
    <w:basedOn w:val="a6"/>
    <w:uiPriority w:val="60"/>
    <w:rsid w:val="005B5F16"/>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30">
    <w:name w:val="Светлый список - Акцент 4113"/>
    <w:basedOn w:val="a6"/>
    <w:uiPriority w:val="61"/>
    <w:rsid w:val="005B5F16"/>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111150">
    <w:name w:val="Нет списка1111115"/>
    <w:next w:val="a7"/>
    <w:uiPriority w:val="99"/>
    <w:semiHidden/>
    <w:unhideWhenUsed/>
    <w:rsid w:val="005B5F16"/>
  </w:style>
  <w:style w:type="table" w:customStyle="1" w:styleId="DefaultTable2">
    <w:name w:val="Default Table2"/>
    <w:rsid w:val="005B5F16"/>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5">
    <w:name w:val="Нет списка11111115"/>
    <w:next w:val="a7"/>
    <w:uiPriority w:val="99"/>
    <w:semiHidden/>
    <w:unhideWhenUsed/>
    <w:rsid w:val="005B5F16"/>
  </w:style>
  <w:style w:type="table" w:customStyle="1" w:styleId="-4214">
    <w:name w:val="Светлая заливка - Акцент 4214"/>
    <w:basedOn w:val="a6"/>
    <w:next w:val="-40"/>
    <w:uiPriority w:val="60"/>
    <w:rsid w:val="005B5F16"/>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40">
    <w:name w:val="Светлый список - Акцент 4214"/>
    <w:basedOn w:val="a6"/>
    <w:next w:val="-42"/>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34">
    <w:name w:val="Нет списка334"/>
    <w:next w:val="a7"/>
    <w:uiPriority w:val="99"/>
    <w:semiHidden/>
    <w:unhideWhenUsed/>
    <w:rsid w:val="005B5F16"/>
  </w:style>
  <w:style w:type="numbering" w:customStyle="1" w:styleId="11440">
    <w:name w:val="Нет списка1144"/>
    <w:next w:val="a7"/>
    <w:uiPriority w:val="99"/>
    <w:semiHidden/>
    <w:unhideWhenUsed/>
    <w:rsid w:val="005B5F16"/>
  </w:style>
  <w:style w:type="table" w:customStyle="1" w:styleId="1833">
    <w:name w:val="Сетка таблицы183"/>
    <w:basedOn w:val="a6"/>
    <w:next w:val="afd"/>
    <w:uiPriority w:val="5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3">
    <w:name w:val="Список-таблица 6 цветная — акцент 5143"/>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3">
    <w:name w:val="Таблица простая 4143"/>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30">
    <w:name w:val="Таблица простая 2143"/>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3">
    <w:name w:val="Сетка таблицы443"/>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30">
    <w:name w:val="Сетка таблицы4143"/>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4">
    <w:name w:val="Нет списка1154"/>
    <w:next w:val="a7"/>
    <w:uiPriority w:val="99"/>
    <w:semiHidden/>
    <w:unhideWhenUsed/>
    <w:rsid w:val="005B5F16"/>
  </w:style>
  <w:style w:type="numbering" w:customStyle="1" w:styleId="111240">
    <w:name w:val="Нет списка11124"/>
    <w:next w:val="a7"/>
    <w:uiPriority w:val="99"/>
    <w:semiHidden/>
    <w:unhideWhenUsed/>
    <w:rsid w:val="005B5F16"/>
  </w:style>
  <w:style w:type="table" w:customStyle="1" w:styleId="1930">
    <w:name w:val="Сетка таблицы193"/>
    <w:basedOn w:val="a6"/>
    <w:next w:val="afd"/>
    <w:uiPriority w:val="5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3">
    <w:name w:val="Список-таблица 6 цветная — акцент 51123"/>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31">
    <w:name w:val="Таблица простая 41123"/>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30">
    <w:name w:val="Таблица простая 21123"/>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3">
    <w:name w:val="Сетка таблицы4223"/>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30">
    <w:name w:val="Сетка таблицы41133"/>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41">
    <w:name w:val="Нет списка2124"/>
    <w:next w:val="a7"/>
    <w:uiPriority w:val="99"/>
    <w:semiHidden/>
    <w:unhideWhenUsed/>
    <w:rsid w:val="005B5F16"/>
  </w:style>
  <w:style w:type="table" w:customStyle="1" w:styleId="2233">
    <w:name w:val="Сетка таблицы22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2">
    <w:name w:val="Сетка таблицы32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4">
    <w:name w:val="Нет списка344"/>
    <w:next w:val="a7"/>
    <w:uiPriority w:val="99"/>
    <w:semiHidden/>
    <w:unhideWhenUsed/>
    <w:rsid w:val="005B5F16"/>
  </w:style>
  <w:style w:type="table" w:customStyle="1" w:styleId="5231">
    <w:name w:val="Сетка таблицы52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41">
    <w:name w:val="Нет списка424"/>
    <w:next w:val="a7"/>
    <w:uiPriority w:val="99"/>
    <w:semiHidden/>
    <w:unhideWhenUsed/>
    <w:rsid w:val="005B5F16"/>
  </w:style>
  <w:style w:type="table" w:customStyle="1" w:styleId="6231">
    <w:name w:val="Сетка таблицы62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4">
    <w:name w:val="Нет списка524"/>
    <w:next w:val="a7"/>
    <w:uiPriority w:val="99"/>
    <w:semiHidden/>
    <w:unhideWhenUsed/>
    <w:rsid w:val="005B5F16"/>
  </w:style>
  <w:style w:type="table" w:customStyle="1" w:styleId="7231">
    <w:name w:val="Сетка таблицы72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31">
    <w:name w:val="Сетка таблицы82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4">
    <w:name w:val="Нет списка624"/>
    <w:next w:val="a7"/>
    <w:uiPriority w:val="99"/>
    <w:semiHidden/>
    <w:unhideWhenUsed/>
    <w:rsid w:val="005B5F16"/>
  </w:style>
  <w:style w:type="table" w:customStyle="1" w:styleId="9231">
    <w:name w:val="Сетка таблицы92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40">
    <w:name w:val="Нет списка724"/>
    <w:next w:val="a7"/>
    <w:uiPriority w:val="99"/>
    <w:semiHidden/>
    <w:unhideWhenUsed/>
    <w:rsid w:val="005B5F16"/>
  </w:style>
  <w:style w:type="table" w:customStyle="1" w:styleId="10230">
    <w:name w:val="Сетка таблицы102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4">
    <w:name w:val="Нет списка824"/>
    <w:next w:val="a7"/>
    <w:uiPriority w:val="99"/>
    <w:semiHidden/>
    <w:unhideWhenUsed/>
    <w:rsid w:val="005B5F16"/>
  </w:style>
  <w:style w:type="numbering" w:customStyle="1" w:styleId="924">
    <w:name w:val="Нет списка924"/>
    <w:next w:val="a7"/>
    <w:uiPriority w:val="99"/>
    <w:semiHidden/>
    <w:unhideWhenUsed/>
    <w:rsid w:val="005B5F16"/>
  </w:style>
  <w:style w:type="numbering" w:customStyle="1" w:styleId="1024">
    <w:name w:val="Нет списка1024"/>
    <w:next w:val="a7"/>
    <w:uiPriority w:val="99"/>
    <w:semiHidden/>
    <w:unhideWhenUsed/>
    <w:rsid w:val="005B5F16"/>
  </w:style>
  <w:style w:type="numbering" w:customStyle="1" w:styleId="12240">
    <w:name w:val="Нет списка1224"/>
    <w:next w:val="a7"/>
    <w:uiPriority w:val="99"/>
    <w:semiHidden/>
    <w:unhideWhenUsed/>
    <w:rsid w:val="005B5F16"/>
  </w:style>
  <w:style w:type="numbering" w:customStyle="1" w:styleId="1324">
    <w:name w:val="Нет списка1324"/>
    <w:next w:val="a7"/>
    <w:uiPriority w:val="99"/>
    <w:semiHidden/>
    <w:unhideWhenUsed/>
    <w:rsid w:val="005B5F16"/>
  </w:style>
  <w:style w:type="numbering" w:customStyle="1" w:styleId="1424">
    <w:name w:val="Нет списка1424"/>
    <w:next w:val="a7"/>
    <w:uiPriority w:val="99"/>
    <w:semiHidden/>
    <w:unhideWhenUsed/>
    <w:rsid w:val="005B5F16"/>
  </w:style>
  <w:style w:type="numbering" w:customStyle="1" w:styleId="1524">
    <w:name w:val="Нет списка1524"/>
    <w:next w:val="a7"/>
    <w:uiPriority w:val="99"/>
    <w:semiHidden/>
    <w:unhideWhenUsed/>
    <w:rsid w:val="005B5F16"/>
  </w:style>
  <w:style w:type="numbering" w:customStyle="1" w:styleId="1624">
    <w:name w:val="Нет списка1624"/>
    <w:next w:val="a7"/>
    <w:uiPriority w:val="99"/>
    <w:semiHidden/>
    <w:unhideWhenUsed/>
    <w:rsid w:val="005B5F16"/>
  </w:style>
  <w:style w:type="numbering" w:customStyle="1" w:styleId="1724">
    <w:name w:val="Нет списка1724"/>
    <w:next w:val="a7"/>
    <w:uiPriority w:val="99"/>
    <w:semiHidden/>
    <w:unhideWhenUsed/>
    <w:rsid w:val="005B5F16"/>
  </w:style>
  <w:style w:type="numbering" w:customStyle="1" w:styleId="1824">
    <w:name w:val="Нет списка1824"/>
    <w:next w:val="a7"/>
    <w:uiPriority w:val="99"/>
    <w:semiHidden/>
    <w:unhideWhenUsed/>
    <w:rsid w:val="005B5F16"/>
  </w:style>
  <w:style w:type="numbering" w:customStyle="1" w:styleId="1924">
    <w:name w:val="Нет списка1924"/>
    <w:next w:val="a7"/>
    <w:uiPriority w:val="99"/>
    <w:semiHidden/>
    <w:unhideWhenUsed/>
    <w:rsid w:val="005B5F16"/>
  </w:style>
  <w:style w:type="numbering" w:customStyle="1" w:styleId="2024">
    <w:name w:val="Нет списка2024"/>
    <w:next w:val="a7"/>
    <w:uiPriority w:val="99"/>
    <w:semiHidden/>
    <w:unhideWhenUsed/>
    <w:rsid w:val="005B5F16"/>
  </w:style>
  <w:style w:type="numbering" w:customStyle="1" w:styleId="2134">
    <w:name w:val="Нет списка2134"/>
    <w:next w:val="a7"/>
    <w:uiPriority w:val="99"/>
    <w:semiHidden/>
    <w:unhideWhenUsed/>
    <w:rsid w:val="005B5F16"/>
  </w:style>
  <w:style w:type="numbering" w:customStyle="1" w:styleId="2224">
    <w:name w:val="Нет списка2224"/>
    <w:next w:val="a7"/>
    <w:uiPriority w:val="99"/>
    <w:semiHidden/>
    <w:unhideWhenUsed/>
    <w:rsid w:val="005B5F16"/>
  </w:style>
  <w:style w:type="numbering" w:customStyle="1" w:styleId="2324">
    <w:name w:val="Нет списка2324"/>
    <w:next w:val="a7"/>
    <w:uiPriority w:val="99"/>
    <w:semiHidden/>
    <w:unhideWhenUsed/>
    <w:rsid w:val="005B5F16"/>
  </w:style>
  <w:style w:type="numbering" w:customStyle="1" w:styleId="2424">
    <w:name w:val="Нет списка2424"/>
    <w:next w:val="a7"/>
    <w:uiPriority w:val="99"/>
    <w:semiHidden/>
    <w:unhideWhenUsed/>
    <w:rsid w:val="005B5F16"/>
  </w:style>
  <w:style w:type="table" w:customStyle="1" w:styleId="11230">
    <w:name w:val="Сетка таблицы112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4">
    <w:name w:val="Нет списка2524"/>
    <w:next w:val="a7"/>
    <w:uiPriority w:val="99"/>
    <w:semiHidden/>
    <w:unhideWhenUsed/>
    <w:rsid w:val="005B5F16"/>
  </w:style>
  <w:style w:type="table" w:customStyle="1" w:styleId="12131">
    <w:name w:val="Сетка таблицы121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4">
    <w:name w:val="Нет списка2614"/>
    <w:next w:val="a7"/>
    <w:uiPriority w:val="99"/>
    <w:semiHidden/>
    <w:unhideWhenUsed/>
    <w:rsid w:val="005B5F16"/>
  </w:style>
  <w:style w:type="numbering" w:customStyle="1" w:styleId="110140">
    <w:name w:val="Нет списка11014"/>
    <w:next w:val="a7"/>
    <w:uiPriority w:val="99"/>
    <w:semiHidden/>
    <w:unhideWhenUsed/>
    <w:rsid w:val="005B5F16"/>
  </w:style>
  <w:style w:type="table" w:customStyle="1" w:styleId="13130">
    <w:name w:val="Сетка таблицы1313"/>
    <w:basedOn w:val="a6"/>
    <w:next w:val="afd"/>
    <w:uiPriority w:val="3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3">
    <w:name w:val="Список-таблица 6 цветная — акцент 51213"/>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30">
    <w:name w:val="Таблица простая 41213"/>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30">
    <w:name w:val="Таблица простая 21213"/>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3">
    <w:name w:val="Сетка таблицы4313"/>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30">
    <w:name w:val="Сетка таблицы41223"/>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4">
    <w:name w:val="Нет списка111111114"/>
    <w:next w:val="a7"/>
    <w:uiPriority w:val="99"/>
    <w:semiHidden/>
    <w:unhideWhenUsed/>
    <w:rsid w:val="005B5F16"/>
  </w:style>
  <w:style w:type="numbering" w:customStyle="1" w:styleId="1111111114">
    <w:name w:val="Нет списка1111111114"/>
    <w:next w:val="a7"/>
    <w:uiPriority w:val="99"/>
    <w:semiHidden/>
    <w:unhideWhenUsed/>
    <w:rsid w:val="005B5F16"/>
  </w:style>
  <w:style w:type="table" w:customStyle="1" w:styleId="14130">
    <w:name w:val="Сетка таблицы1413"/>
    <w:basedOn w:val="a6"/>
    <w:next w:val="afd"/>
    <w:uiPriority w:val="5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3">
    <w:name w:val="Список-таблица 6 цветная — акцент 511113"/>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3">
    <w:name w:val="Таблица простая 411113"/>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30">
    <w:name w:val="Таблица простая 211113"/>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3">
    <w:name w:val="Сетка таблицы42113"/>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30">
    <w:name w:val="Сетка таблицы411113"/>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4">
    <w:name w:val="Нет списка2714"/>
    <w:next w:val="a7"/>
    <w:uiPriority w:val="99"/>
    <w:semiHidden/>
    <w:unhideWhenUsed/>
    <w:rsid w:val="005B5F16"/>
  </w:style>
  <w:style w:type="table" w:customStyle="1" w:styleId="21132">
    <w:name w:val="Сетка таблицы211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1">
    <w:name w:val="Сетка таблицы311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40">
    <w:name w:val="Нет списка3114"/>
    <w:next w:val="a7"/>
    <w:uiPriority w:val="99"/>
    <w:semiHidden/>
    <w:unhideWhenUsed/>
    <w:rsid w:val="005B5F16"/>
  </w:style>
  <w:style w:type="table" w:customStyle="1" w:styleId="51130">
    <w:name w:val="Сетка таблицы511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42">
    <w:name w:val="Нет списка4114"/>
    <w:next w:val="a7"/>
    <w:uiPriority w:val="99"/>
    <w:semiHidden/>
    <w:unhideWhenUsed/>
    <w:rsid w:val="005B5F16"/>
  </w:style>
  <w:style w:type="table" w:customStyle="1" w:styleId="61131">
    <w:name w:val="Сетка таблицы611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4">
    <w:name w:val="Нет списка5114"/>
    <w:next w:val="a7"/>
    <w:uiPriority w:val="99"/>
    <w:semiHidden/>
    <w:unhideWhenUsed/>
    <w:rsid w:val="005B5F16"/>
  </w:style>
  <w:style w:type="table" w:customStyle="1" w:styleId="71131">
    <w:name w:val="Сетка таблицы711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30">
    <w:name w:val="Сетка таблицы811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4">
    <w:name w:val="Нет списка6114"/>
    <w:next w:val="a7"/>
    <w:uiPriority w:val="99"/>
    <w:semiHidden/>
    <w:unhideWhenUsed/>
    <w:rsid w:val="005B5F16"/>
  </w:style>
  <w:style w:type="table" w:customStyle="1" w:styleId="9113">
    <w:name w:val="Сетка таблицы911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4">
    <w:name w:val="Нет списка7114"/>
    <w:next w:val="a7"/>
    <w:uiPriority w:val="99"/>
    <w:semiHidden/>
    <w:unhideWhenUsed/>
    <w:rsid w:val="005B5F16"/>
  </w:style>
  <w:style w:type="table" w:customStyle="1" w:styleId="101130">
    <w:name w:val="Сетка таблицы1011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4">
    <w:name w:val="Нет списка2814"/>
    <w:next w:val="a7"/>
    <w:uiPriority w:val="99"/>
    <w:semiHidden/>
    <w:unhideWhenUsed/>
    <w:rsid w:val="005B5F16"/>
  </w:style>
  <w:style w:type="table" w:customStyle="1" w:styleId="15131">
    <w:name w:val="Сетка таблицы1513"/>
    <w:basedOn w:val="a6"/>
    <w:next w:val="afd"/>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
    <w:name w:val="Светлая заливка - Акцент 1123"/>
    <w:uiPriority w:val="99"/>
    <w:rsid w:val="005B5F16"/>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23">
    <w:name w:val="Средняя заливка 1 - Акцент 423"/>
    <w:basedOn w:val="a6"/>
    <w:next w:val="1-4"/>
    <w:uiPriority w:val="63"/>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231">
    <w:name w:val="Светлая сетка - Акцент 423"/>
    <w:basedOn w:val="a6"/>
    <w:next w:val="-4"/>
    <w:uiPriority w:val="62"/>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3">
    <w:name w:val="Светлая заливка - Акцент 4123"/>
    <w:basedOn w:val="a6"/>
    <w:next w:val="-40"/>
    <w:uiPriority w:val="60"/>
    <w:rsid w:val="005B5F16"/>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33">
    <w:name w:val="Светлый список123"/>
    <w:basedOn w:val="a6"/>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30">
    <w:name w:val="Светлый список - Акцент 4123"/>
    <w:basedOn w:val="a6"/>
    <w:next w:val="-42"/>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140">
    <w:name w:val="Нет списка11214"/>
    <w:next w:val="a7"/>
    <w:uiPriority w:val="99"/>
    <w:semiHidden/>
    <w:unhideWhenUsed/>
    <w:rsid w:val="005B5F16"/>
  </w:style>
  <w:style w:type="numbering" w:customStyle="1" w:styleId="2914">
    <w:name w:val="Нет списка2914"/>
    <w:next w:val="a7"/>
    <w:uiPriority w:val="99"/>
    <w:semiHidden/>
    <w:unhideWhenUsed/>
    <w:rsid w:val="005B5F16"/>
  </w:style>
  <w:style w:type="table" w:customStyle="1" w:styleId="-42114">
    <w:name w:val="Светлая заливка - Акцент 42114"/>
    <w:basedOn w:val="a6"/>
    <w:next w:val="-40"/>
    <w:uiPriority w:val="60"/>
    <w:unhideWhenUsed/>
    <w:rsid w:val="005B5F16"/>
    <w:pPr>
      <w:spacing w:after="0" w:line="240" w:lineRule="auto"/>
    </w:pPr>
    <w:rPr>
      <w:rFonts w:ascii="Calibri" w:eastAsia="Times New Roman" w:hAnsi="Calibri" w:cs="Times New Roman"/>
      <w:color w:val="BF8F00"/>
      <w:sz w:val="20"/>
      <w:szCs w:val="2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40">
    <w:name w:val="Светлый список - Акцент 42114"/>
    <w:basedOn w:val="a6"/>
    <w:next w:val="-42"/>
    <w:uiPriority w:val="61"/>
    <w:unhideWhenUsed/>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14">
    <w:name w:val="Нет списка3014"/>
    <w:next w:val="a7"/>
    <w:uiPriority w:val="99"/>
    <w:semiHidden/>
    <w:unhideWhenUsed/>
    <w:rsid w:val="005B5F16"/>
  </w:style>
  <w:style w:type="table" w:customStyle="1" w:styleId="4112130">
    <w:name w:val="Сетка таблицы411213"/>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30">
    <w:name w:val="Сетка таблицы1613"/>
    <w:basedOn w:val="a6"/>
    <w:next w:val="afd"/>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3">
    <w:name w:val="Светлая заливка - Акцент 11113"/>
    <w:uiPriority w:val="99"/>
    <w:rsid w:val="005B5F16"/>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13">
    <w:name w:val="Средняя заливка 1 - Акцент 4113"/>
    <w:basedOn w:val="a6"/>
    <w:next w:val="1-4"/>
    <w:uiPriority w:val="63"/>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131">
    <w:name w:val="Светлая сетка - Акцент 4113"/>
    <w:basedOn w:val="a6"/>
    <w:next w:val="-4"/>
    <w:uiPriority w:val="62"/>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30">
    <w:name w:val="Светлая заливка - Акцент 421113"/>
    <w:basedOn w:val="a6"/>
    <w:next w:val="-40"/>
    <w:uiPriority w:val="60"/>
    <w:rsid w:val="005B5F16"/>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33">
    <w:name w:val="Светлый список1113"/>
    <w:basedOn w:val="a6"/>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31">
    <w:name w:val="Светлый список - Акцент 421113"/>
    <w:basedOn w:val="a6"/>
    <w:next w:val="-42"/>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140">
    <w:name w:val="Нет списка11314"/>
    <w:next w:val="a7"/>
    <w:uiPriority w:val="99"/>
    <w:semiHidden/>
    <w:unhideWhenUsed/>
    <w:rsid w:val="005B5F16"/>
  </w:style>
  <w:style w:type="numbering" w:customStyle="1" w:styleId="21014">
    <w:name w:val="Нет списка21014"/>
    <w:next w:val="a7"/>
    <w:uiPriority w:val="99"/>
    <w:semiHidden/>
    <w:unhideWhenUsed/>
    <w:rsid w:val="005B5F16"/>
  </w:style>
  <w:style w:type="numbering" w:customStyle="1" w:styleId="3214">
    <w:name w:val="Нет списка3214"/>
    <w:next w:val="a7"/>
    <w:uiPriority w:val="99"/>
    <w:semiHidden/>
    <w:unhideWhenUsed/>
    <w:rsid w:val="005B5F16"/>
  </w:style>
  <w:style w:type="table" w:customStyle="1" w:styleId="17130">
    <w:name w:val="Сетка таблицы171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3">
    <w:name w:val="Светлая заливка - Акцент 433"/>
    <w:basedOn w:val="a6"/>
    <w:next w:val="-40"/>
    <w:uiPriority w:val="60"/>
    <w:semiHidden/>
    <w:unhideWhenUsed/>
    <w:rsid w:val="005B5F16"/>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30">
    <w:name w:val="Светлый список - Акцент 433"/>
    <w:basedOn w:val="a6"/>
    <w:next w:val="-42"/>
    <w:uiPriority w:val="61"/>
    <w:semiHidden/>
    <w:unhideWhenUsed/>
    <w:rsid w:val="005B5F16"/>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530">
    <w:name w:val="Нет списка353"/>
    <w:next w:val="a7"/>
    <w:uiPriority w:val="99"/>
    <w:semiHidden/>
    <w:unhideWhenUsed/>
    <w:rsid w:val="005B5F16"/>
  </w:style>
  <w:style w:type="numbering" w:customStyle="1" w:styleId="11630">
    <w:name w:val="Нет списка1163"/>
    <w:next w:val="a7"/>
    <w:uiPriority w:val="99"/>
    <w:semiHidden/>
    <w:unhideWhenUsed/>
    <w:rsid w:val="005B5F16"/>
  </w:style>
  <w:style w:type="numbering" w:customStyle="1" w:styleId="11730">
    <w:name w:val="Нет списка1173"/>
    <w:next w:val="a7"/>
    <w:uiPriority w:val="99"/>
    <w:semiHidden/>
    <w:unhideWhenUsed/>
    <w:rsid w:val="005B5F16"/>
  </w:style>
  <w:style w:type="table" w:customStyle="1" w:styleId="2025">
    <w:name w:val="Сетка таблицы202"/>
    <w:basedOn w:val="a6"/>
    <w:next w:val="afd"/>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52">
    <w:name w:val="Список-таблица 6 цветная — акцент 5152"/>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520">
    <w:name w:val="Таблица простая 4152"/>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520">
    <w:name w:val="Таблица простая 2152"/>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52">
    <w:name w:val="Сетка таблицы452"/>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21">
    <w:name w:val="Сетка таблицы4152"/>
    <w:basedOn w:val="a6"/>
    <w:next w:val="afd"/>
    <w:uiPriority w:val="59"/>
    <w:rsid w:val="005B5F16"/>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30">
    <w:name w:val="Нет списка11133"/>
    <w:next w:val="a7"/>
    <w:uiPriority w:val="99"/>
    <w:semiHidden/>
    <w:unhideWhenUsed/>
    <w:rsid w:val="005B5F16"/>
  </w:style>
  <w:style w:type="numbering" w:customStyle="1" w:styleId="1111230">
    <w:name w:val="Нет списка111123"/>
    <w:next w:val="a7"/>
    <w:uiPriority w:val="99"/>
    <w:semiHidden/>
    <w:unhideWhenUsed/>
    <w:rsid w:val="005B5F16"/>
  </w:style>
  <w:style w:type="table" w:customStyle="1" w:styleId="11020">
    <w:name w:val="Сетка таблицы1102"/>
    <w:basedOn w:val="a6"/>
    <w:next w:val="afd"/>
    <w:uiPriority w:val="5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32">
    <w:name w:val="Список-таблица 6 цветная — акцент 51132"/>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320">
    <w:name w:val="Таблица простая 41132"/>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320">
    <w:name w:val="Таблица простая 21132"/>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32">
    <w:name w:val="Сетка таблицы4232"/>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20">
    <w:name w:val="Сетка таблицы41142"/>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31">
    <w:name w:val="Нет списка2143"/>
    <w:next w:val="a7"/>
    <w:uiPriority w:val="99"/>
    <w:semiHidden/>
    <w:unhideWhenUsed/>
    <w:rsid w:val="005B5F16"/>
  </w:style>
  <w:style w:type="table" w:customStyle="1" w:styleId="2325">
    <w:name w:val="Сетка таблицы23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0">
    <w:name w:val="Сетка таблицы33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63">
    <w:name w:val="Нет списка363"/>
    <w:next w:val="a7"/>
    <w:uiPriority w:val="99"/>
    <w:semiHidden/>
    <w:unhideWhenUsed/>
    <w:rsid w:val="005B5F16"/>
  </w:style>
  <w:style w:type="table" w:customStyle="1" w:styleId="5320">
    <w:name w:val="Сетка таблицы53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331">
    <w:name w:val="Нет списка433"/>
    <w:next w:val="a7"/>
    <w:uiPriority w:val="99"/>
    <w:semiHidden/>
    <w:unhideWhenUsed/>
    <w:rsid w:val="005B5F16"/>
  </w:style>
  <w:style w:type="table" w:customStyle="1" w:styleId="6320">
    <w:name w:val="Сетка таблицы63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3">
    <w:name w:val="Нет списка533"/>
    <w:next w:val="a7"/>
    <w:uiPriority w:val="99"/>
    <w:semiHidden/>
    <w:unhideWhenUsed/>
    <w:rsid w:val="005B5F16"/>
  </w:style>
  <w:style w:type="table" w:customStyle="1" w:styleId="7320">
    <w:name w:val="Сетка таблицы73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20">
    <w:name w:val="Сетка таблицы83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3">
    <w:name w:val="Нет списка633"/>
    <w:next w:val="a7"/>
    <w:uiPriority w:val="99"/>
    <w:semiHidden/>
    <w:unhideWhenUsed/>
    <w:rsid w:val="005B5F16"/>
  </w:style>
  <w:style w:type="table" w:customStyle="1" w:styleId="9321">
    <w:name w:val="Сетка таблицы93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3">
    <w:name w:val="Нет списка733"/>
    <w:next w:val="a7"/>
    <w:uiPriority w:val="99"/>
    <w:semiHidden/>
    <w:unhideWhenUsed/>
    <w:rsid w:val="005B5F16"/>
  </w:style>
  <w:style w:type="table" w:customStyle="1" w:styleId="10320">
    <w:name w:val="Сетка таблицы103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33">
    <w:name w:val="Нет списка833"/>
    <w:next w:val="a7"/>
    <w:uiPriority w:val="99"/>
    <w:semiHidden/>
    <w:unhideWhenUsed/>
    <w:rsid w:val="005B5F16"/>
  </w:style>
  <w:style w:type="numbering" w:customStyle="1" w:styleId="933">
    <w:name w:val="Нет списка933"/>
    <w:next w:val="a7"/>
    <w:uiPriority w:val="99"/>
    <w:semiHidden/>
    <w:unhideWhenUsed/>
    <w:rsid w:val="005B5F16"/>
  </w:style>
  <w:style w:type="numbering" w:customStyle="1" w:styleId="1033">
    <w:name w:val="Нет списка1033"/>
    <w:next w:val="a7"/>
    <w:uiPriority w:val="99"/>
    <w:semiHidden/>
    <w:unhideWhenUsed/>
    <w:rsid w:val="005B5F16"/>
  </w:style>
  <w:style w:type="numbering" w:customStyle="1" w:styleId="12330">
    <w:name w:val="Нет списка1233"/>
    <w:next w:val="a7"/>
    <w:uiPriority w:val="99"/>
    <w:semiHidden/>
    <w:unhideWhenUsed/>
    <w:rsid w:val="005B5F16"/>
  </w:style>
  <w:style w:type="numbering" w:customStyle="1" w:styleId="1333">
    <w:name w:val="Нет списка1333"/>
    <w:next w:val="a7"/>
    <w:uiPriority w:val="99"/>
    <w:semiHidden/>
    <w:unhideWhenUsed/>
    <w:rsid w:val="005B5F16"/>
  </w:style>
  <w:style w:type="numbering" w:customStyle="1" w:styleId="1433">
    <w:name w:val="Нет списка1433"/>
    <w:next w:val="a7"/>
    <w:uiPriority w:val="99"/>
    <w:semiHidden/>
    <w:unhideWhenUsed/>
    <w:rsid w:val="005B5F16"/>
  </w:style>
  <w:style w:type="numbering" w:customStyle="1" w:styleId="1533">
    <w:name w:val="Нет списка1533"/>
    <w:next w:val="a7"/>
    <w:uiPriority w:val="99"/>
    <w:semiHidden/>
    <w:unhideWhenUsed/>
    <w:rsid w:val="005B5F16"/>
  </w:style>
  <w:style w:type="numbering" w:customStyle="1" w:styleId="1633">
    <w:name w:val="Нет списка1633"/>
    <w:next w:val="a7"/>
    <w:uiPriority w:val="99"/>
    <w:semiHidden/>
    <w:unhideWhenUsed/>
    <w:rsid w:val="005B5F16"/>
  </w:style>
  <w:style w:type="numbering" w:customStyle="1" w:styleId="1733">
    <w:name w:val="Нет списка1733"/>
    <w:next w:val="a7"/>
    <w:uiPriority w:val="99"/>
    <w:semiHidden/>
    <w:unhideWhenUsed/>
    <w:rsid w:val="005B5F16"/>
  </w:style>
  <w:style w:type="numbering" w:customStyle="1" w:styleId="18330">
    <w:name w:val="Нет списка1833"/>
    <w:next w:val="a7"/>
    <w:uiPriority w:val="99"/>
    <w:semiHidden/>
    <w:unhideWhenUsed/>
    <w:rsid w:val="005B5F16"/>
  </w:style>
  <w:style w:type="numbering" w:customStyle="1" w:styleId="1933">
    <w:name w:val="Нет списка1933"/>
    <w:next w:val="a7"/>
    <w:uiPriority w:val="99"/>
    <w:semiHidden/>
    <w:unhideWhenUsed/>
    <w:rsid w:val="005B5F16"/>
  </w:style>
  <w:style w:type="numbering" w:customStyle="1" w:styleId="2033">
    <w:name w:val="Нет списка2033"/>
    <w:next w:val="a7"/>
    <w:uiPriority w:val="99"/>
    <w:semiHidden/>
    <w:unhideWhenUsed/>
    <w:rsid w:val="005B5F16"/>
  </w:style>
  <w:style w:type="numbering" w:customStyle="1" w:styleId="2153">
    <w:name w:val="Нет списка2153"/>
    <w:next w:val="a7"/>
    <w:uiPriority w:val="99"/>
    <w:semiHidden/>
    <w:unhideWhenUsed/>
    <w:rsid w:val="005B5F16"/>
  </w:style>
  <w:style w:type="numbering" w:customStyle="1" w:styleId="22330">
    <w:name w:val="Нет списка2233"/>
    <w:next w:val="a7"/>
    <w:uiPriority w:val="99"/>
    <w:semiHidden/>
    <w:unhideWhenUsed/>
    <w:rsid w:val="005B5F16"/>
  </w:style>
  <w:style w:type="numbering" w:customStyle="1" w:styleId="2333">
    <w:name w:val="Нет списка2333"/>
    <w:next w:val="a7"/>
    <w:uiPriority w:val="99"/>
    <w:semiHidden/>
    <w:unhideWhenUsed/>
    <w:rsid w:val="005B5F16"/>
  </w:style>
  <w:style w:type="numbering" w:customStyle="1" w:styleId="2433">
    <w:name w:val="Нет списка2433"/>
    <w:next w:val="a7"/>
    <w:uiPriority w:val="99"/>
    <w:semiHidden/>
    <w:unhideWhenUsed/>
    <w:rsid w:val="005B5F16"/>
  </w:style>
  <w:style w:type="table" w:customStyle="1" w:styleId="11320">
    <w:name w:val="Сетка таблицы113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33">
    <w:name w:val="Нет списка2533"/>
    <w:next w:val="a7"/>
    <w:uiPriority w:val="99"/>
    <w:semiHidden/>
    <w:unhideWhenUsed/>
    <w:rsid w:val="005B5F16"/>
  </w:style>
  <w:style w:type="table" w:customStyle="1" w:styleId="12220">
    <w:name w:val="Сетка таблицы122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23">
    <w:name w:val="Нет списка2623"/>
    <w:next w:val="a7"/>
    <w:uiPriority w:val="99"/>
    <w:semiHidden/>
    <w:unhideWhenUsed/>
    <w:rsid w:val="005B5F16"/>
  </w:style>
  <w:style w:type="numbering" w:customStyle="1" w:styleId="11023">
    <w:name w:val="Нет списка11023"/>
    <w:next w:val="a7"/>
    <w:uiPriority w:val="99"/>
    <w:semiHidden/>
    <w:unhideWhenUsed/>
    <w:rsid w:val="005B5F16"/>
  </w:style>
  <w:style w:type="table" w:customStyle="1" w:styleId="13220">
    <w:name w:val="Сетка таблицы1322"/>
    <w:basedOn w:val="a6"/>
    <w:next w:val="afd"/>
    <w:uiPriority w:val="3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22">
    <w:name w:val="Список-таблица 6 цветная — акцент 51222"/>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220">
    <w:name w:val="Таблица простая 41222"/>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22">
    <w:name w:val="Таблица простая 21222"/>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22">
    <w:name w:val="Сетка таблицы4322"/>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2">
    <w:name w:val="Сетка таблицы41232"/>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3">
    <w:name w:val="Нет списка1111123"/>
    <w:next w:val="a7"/>
    <w:uiPriority w:val="99"/>
    <w:semiHidden/>
    <w:unhideWhenUsed/>
    <w:rsid w:val="005B5F16"/>
  </w:style>
  <w:style w:type="numbering" w:customStyle="1" w:styleId="11111123">
    <w:name w:val="Нет списка11111123"/>
    <w:next w:val="a7"/>
    <w:uiPriority w:val="99"/>
    <w:semiHidden/>
    <w:unhideWhenUsed/>
    <w:rsid w:val="005B5F16"/>
  </w:style>
  <w:style w:type="table" w:customStyle="1" w:styleId="14222">
    <w:name w:val="Сетка таблицы1422"/>
    <w:basedOn w:val="a6"/>
    <w:next w:val="afd"/>
    <w:uiPriority w:val="5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22">
    <w:name w:val="Список-таблица 6 цветная — акцент 511122"/>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220">
    <w:name w:val="Таблица простая 411122"/>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22">
    <w:name w:val="Таблица простая 211122"/>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22">
    <w:name w:val="Сетка таблицы42122"/>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21">
    <w:name w:val="Сетка таблицы411122"/>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23">
    <w:name w:val="Нет списка2723"/>
    <w:next w:val="a7"/>
    <w:uiPriority w:val="99"/>
    <w:semiHidden/>
    <w:unhideWhenUsed/>
    <w:rsid w:val="005B5F16"/>
  </w:style>
  <w:style w:type="table" w:customStyle="1" w:styleId="21223">
    <w:name w:val="Сетка таблицы212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0">
    <w:name w:val="Сетка таблицы312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3">
    <w:name w:val="Нет списка3123"/>
    <w:next w:val="a7"/>
    <w:uiPriority w:val="99"/>
    <w:semiHidden/>
    <w:unhideWhenUsed/>
    <w:rsid w:val="005B5F16"/>
  </w:style>
  <w:style w:type="table" w:customStyle="1" w:styleId="51220">
    <w:name w:val="Сетка таблицы512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233">
    <w:name w:val="Нет списка4123"/>
    <w:next w:val="a7"/>
    <w:uiPriority w:val="99"/>
    <w:semiHidden/>
    <w:unhideWhenUsed/>
    <w:rsid w:val="005B5F16"/>
  </w:style>
  <w:style w:type="table" w:customStyle="1" w:styleId="61220">
    <w:name w:val="Сетка таблицы612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23">
    <w:name w:val="Нет списка5123"/>
    <w:next w:val="a7"/>
    <w:uiPriority w:val="99"/>
    <w:semiHidden/>
    <w:unhideWhenUsed/>
    <w:rsid w:val="005B5F16"/>
  </w:style>
  <w:style w:type="table" w:customStyle="1" w:styleId="71220">
    <w:name w:val="Сетка таблицы712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2">
    <w:name w:val="Сетка таблицы812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23">
    <w:name w:val="Нет списка6123"/>
    <w:next w:val="a7"/>
    <w:uiPriority w:val="99"/>
    <w:semiHidden/>
    <w:unhideWhenUsed/>
    <w:rsid w:val="005B5F16"/>
  </w:style>
  <w:style w:type="table" w:customStyle="1" w:styleId="9122">
    <w:name w:val="Сетка таблицы912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23">
    <w:name w:val="Нет списка7123"/>
    <w:next w:val="a7"/>
    <w:uiPriority w:val="99"/>
    <w:semiHidden/>
    <w:unhideWhenUsed/>
    <w:rsid w:val="005B5F16"/>
  </w:style>
  <w:style w:type="table" w:customStyle="1" w:styleId="10122">
    <w:name w:val="Сетка таблицы1012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23">
    <w:name w:val="Нет списка2823"/>
    <w:next w:val="a7"/>
    <w:uiPriority w:val="99"/>
    <w:semiHidden/>
    <w:unhideWhenUsed/>
    <w:rsid w:val="005B5F16"/>
  </w:style>
  <w:style w:type="table" w:customStyle="1" w:styleId="15222">
    <w:name w:val="Сетка таблицы1522"/>
    <w:basedOn w:val="a6"/>
    <w:next w:val="afd"/>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
    <w:name w:val="Светлая заливка - Акцент 1132"/>
    <w:uiPriority w:val="99"/>
    <w:rsid w:val="005B5F16"/>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32">
    <w:name w:val="Средняя заливка 1 - Акцент 432"/>
    <w:basedOn w:val="a6"/>
    <w:next w:val="1-4"/>
    <w:uiPriority w:val="63"/>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321">
    <w:name w:val="Светлая сетка - Акцент 432"/>
    <w:basedOn w:val="a6"/>
    <w:next w:val="-4"/>
    <w:uiPriority w:val="62"/>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32">
    <w:name w:val="Светлая заливка - Акцент 4132"/>
    <w:basedOn w:val="a6"/>
    <w:next w:val="-40"/>
    <w:uiPriority w:val="60"/>
    <w:rsid w:val="005B5F16"/>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325">
    <w:name w:val="Светлый список132"/>
    <w:basedOn w:val="a6"/>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320">
    <w:name w:val="Светлый список - Акцент 4132"/>
    <w:basedOn w:val="a6"/>
    <w:next w:val="-42"/>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23">
    <w:name w:val="Нет списка11223"/>
    <w:next w:val="a7"/>
    <w:uiPriority w:val="99"/>
    <w:semiHidden/>
    <w:unhideWhenUsed/>
    <w:rsid w:val="005B5F16"/>
  </w:style>
  <w:style w:type="numbering" w:customStyle="1" w:styleId="2923">
    <w:name w:val="Нет списка2923"/>
    <w:next w:val="a7"/>
    <w:uiPriority w:val="99"/>
    <w:semiHidden/>
    <w:unhideWhenUsed/>
    <w:rsid w:val="005B5F16"/>
  </w:style>
  <w:style w:type="table" w:customStyle="1" w:styleId="-42220">
    <w:name w:val="Светлая заливка - Акцент 4222"/>
    <w:basedOn w:val="a6"/>
    <w:next w:val="-40"/>
    <w:uiPriority w:val="60"/>
    <w:unhideWhenUsed/>
    <w:rsid w:val="005B5F16"/>
    <w:pPr>
      <w:spacing w:after="0" w:line="240" w:lineRule="auto"/>
    </w:pPr>
    <w:rPr>
      <w:rFonts w:ascii="Calibri" w:eastAsia="Times New Roman" w:hAnsi="Calibri" w:cs="Times New Roman"/>
      <w:color w:val="BF8F00"/>
      <w:sz w:val="20"/>
      <w:szCs w:val="2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221">
    <w:name w:val="Светлый список - Акцент 4222"/>
    <w:basedOn w:val="a6"/>
    <w:next w:val="-42"/>
    <w:uiPriority w:val="61"/>
    <w:unhideWhenUsed/>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23">
    <w:name w:val="Нет списка3023"/>
    <w:next w:val="a7"/>
    <w:uiPriority w:val="99"/>
    <w:semiHidden/>
    <w:unhideWhenUsed/>
    <w:rsid w:val="005B5F16"/>
  </w:style>
  <w:style w:type="table" w:customStyle="1" w:styleId="411222">
    <w:name w:val="Сетка таблицы411222"/>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20">
    <w:name w:val="Сетка таблицы1622"/>
    <w:basedOn w:val="a6"/>
    <w:next w:val="afd"/>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2">
    <w:name w:val="Светлая заливка - Акцент 11122"/>
    <w:uiPriority w:val="99"/>
    <w:rsid w:val="005B5F16"/>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22">
    <w:name w:val="Средняя заливка 1 - Акцент 4122"/>
    <w:basedOn w:val="a6"/>
    <w:next w:val="1-4"/>
    <w:uiPriority w:val="63"/>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221">
    <w:name w:val="Светлая сетка - Акцент 4122"/>
    <w:basedOn w:val="a6"/>
    <w:next w:val="-4"/>
    <w:uiPriority w:val="62"/>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22">
    <w:name w:val="Светлая заливка - Акцент 42122"/>
    <w:basedOn w:val="a6"/>
    <w:next w:val="-40"/>
    <w:uiPriority w:val="60"/>
    <w:rsid w:val="005B5F16"/>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224">
    <w:name w:val="Светлый список1122"/>
    <w:basedOn w:val="a6"/>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220">
    <w:name w:val="Светлый список - Акцент 42122"/>
    <w:basedOn w:val="a6"/>
    <w:next w:val="-42"/>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23">
    <w:name w:val="Нет списка11323"/>
    <w:next w:val="a7"/>
    <w:uiPriority w:val="99"/>
    <w:semiHidden/>
    <w:unhideWhenUsed/>
    <w:rsid w:val="005B5F16"/>
  </w:style>
  <w:style w:type="numbering" w:customStyle="1" w:styleId="21023">
    <w:name w:val="Нет списка21023"/>
    <w:next w:val="a7"/>
    <w:uiPriority w:val="99"/>
    <w:semiHidden/>
    <w:unhideWhenUsed/>
    <w:rsid w:val="005B5F16"/>
  </w:style>
  <w:style w:type="numbering" w:customStyle="1" w:styleId="3223">
    <w:name w:val="Нет списка3223"/>
    <w:next w:val="a7"/>
    <w:uiPriority w:val="99"/>
    <w:semiHidden/>
    <w:unhideWhenUsed/>
    <w:rsid w:val="005B5F16"/>
  </w:style>
  <w:style w:type="table" w:customStyle="1" w:styleId="17222">
    <w:name w:val="Сетка таблицы172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131">
    <w:name w:val="Нет списка8113"/>
    <w:next w:val="a7"/>
    <w:uiPriority w:val="99"/>
    <w:semiHidden/>
    <w:unhideWhenUsed/>
    <w:rsid w:val="005B5F16"/>
  </w:style>
  <w:style w:type="numbering" w:customStyle="1" w:styleId="91130">
    <w:name w:val="Нет списка9113"/>
    <w:next w:val="a7"/>
    <w:uiPriority w:val="99"/>
    <w:semiHidden/>
    <w:unhideWhenUsed/>
    <w:rsid w:val="005B5F16"/>
  </w:style>
  <w:style w:type="numbering" w:customStyle="1" w:styleId="101131">
    <w:name w:val="Нет списка10113"/>
    <w:next w:val="a7"/>
    <w:uiPriority w:val="99"/>
    <w:semiHidden/>
    <w:unhideWhenUsed/>
    <w:rsid w:val="005B5F16"/>
  </w:style>
  <w:style w:type="numbering" w:customStyle="1" w:styleId="121130">
    <w:name w:val="Нет списка12113"/>
    <w:next w:val="a7"/>
    <w:uiPriority w:val="99"/>
    <w:semiHidden/>
    <w:unhideWhenUsed/>
    <w:rsid w:val="005B5F16"/>
  </w:style>
  <w:style w:type="numbering" w:customStyle="1" w:styleId="13113">
    <w:name w:val="Нет списка13113"/>
    <w:next w:val="a7"/>
    <w:uiPriority w:val="99"/>
    <w:semiHidden/>
    <w:unhideWhenUsed/>
    <w:rsid w:val="005B5F16"/>
  </w:style>
  <w:style w:type="numbering" w:customStyle="1" w:styleId="14113">
    <w:name w:val="Нет списка14113"/>
    <w:next w:val="a7"/>
    <w:uiPriority w:val="99"/>
    <w:semiHidden/>
    <w:unhideWhenUsed/>
    <w:rsid w:val="005B5F16"/>
  </w:style>
  <w:style w:type="numbering" w:customStyle="1" w:styleId="15113">
    <w:name w:val="Нет списка15113"/>
    <w:next w:val="a7"/>
    <w:uiPriority w:val="99"/>
    <w:semiHidden/>
    <w:unhideWhenUsed/>
    <w:rsid w:val="005B5F16"/>
  </w:style>
  <w:style w:type="numbering" w:customStyle="1" w:styleId="16113">
    <w:name w:val="Нет списка16113"/>
    <w:next w:val="a7"/>
    <w:uiPriority w:val="99"/>
    <w:semiHidden/>
    <w:unhideWhenUsed/>
    <w:rsid w:val="005B5F16"/>
  </w:style>
  <w:style w:type="numbering" w:customStyle="1" w:styleId="17113">
    <w:name w:val="Нет списка17113"/>
    <w:next w:val="a7"/>
    <w:uiPriority w:val="99"/>
    <w:semiHidden/>
    <w:unhideWhenUsed/>
    <w:rsid w:val="005B5F16"/>
  </w:style>
  <w:style w:type="numbering" w:customStyle="1" w:styleId="181130">
    <w:name w:val="Нет списка18113"/>
    <w:next w:val="a7"/>
    <w:uiPriority w:val="99"/>
    <w:semiHidden/>
    <w:unhideWhenUsed/>
    <w:rsid w:val="005B5F16"/>
  </w:style>
  <w:style w:type="numbering" w:customStyle="1" w:styleId="191130">
    <w:name w:val="Нет списка19113"/>
    <w:next w:val="a7"/>
    <w:uiPriority w:val="99"/>
    <w:semiHidden/>
    <w:unhideWhenUsed/>
    <w:rsid w:val="005B5F16"/>
  </w:style>
  <w:style w:type="numbering" w:customStyle="1" w:styleId="20113">
    <w:name w:val="Нет списка20113"/>
    <w:next w:val="a7"/>
    <w:uiPriority w:val="99"/>
    <w:semiHidden/>
    <w:unhideWhenUsed/>
    <w:rsid w:val="005B5F16"/>
  </w:style>
  <w:style w:type="numbering" w:customStyle="1" w:styleId="211131">
    <w:name w:val="Нет списка21113"/>
    <w:next w:val="a7"/>
    <w:uiPriority w:val="99"/>
    <w:semiHidden/>
    <w:unhideWhenUsed/>
    <w:rsid w:val="005B5F16"/>
  </w:style>
  <w:style w:type="numbering" w:customStyle="1" w:styleId="221130">
    <w:name w:val="Нет списка22113"/>
    <w:next w:val="a7"/>
    <w:uiPriority w:val="99"/>
    <w:semiHidden/>
    <w:unhideWhenUsed/>
    <w:rsid w:val="005B5F16"/>
  </w:style>
  <w:style w:type="numbering" w:customStyle="1" w:styleId="23113">
    <w:name w:val="Нет списка23113"/>
    <w:next w:val="a7"/>
    <w:uiPriority w:val="99"/>
    <w:semiHidden/>
    <w:unhideWhenUsed/>
    <w:rsid w:val="005B5F16"/>
  </w:style>
  <w:style w:type="numbering" w:customStyle="1" w:styleId="24113">
    <w:name w:val="Нет списка24113"/>
    <w:next w:val="a7"/>
    <w:uiPriority w:val="99"/>
    <w:semiHidden/>
    <w:unhideWhenUsed/>
    <w:rsid w:val="005B5F16"/>
  </w:style>
  <w:style w:type="table" w:customStyle="1" w:styleId="111132">
    <w:name w:val="Сетка таблицы11113"/>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13">
    <w:name w:val="Нет списка25113"/>
    <w:next w:val="a7"/>
    <w:uiPriority w:val="99"/>
    <w:semiHidden/>
    <w:unhideWhenUsed/>
    <w:rsid w:val="005B5F16"/>
  </w:style>
  <w:style w:type="table" w:customStyle="1" w:styleId="-651312">
    <w:name w:val="Список-таблица 6 цветная — акцент 51312"/>
    <w:basedOn w:val="a6"/>
    <w:uiPriority w:val="51"/>
    <w:rsid w:val="005B5F16"/>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120">
    <w:name w:val="Таблица простая 41312"/>
    <w:basedOn w:val="a6"/>
    <w:uiPriority w:val="44"/>
    <w:rsid w:val="005B5F16"/>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120">
    <w:name w:val="Таблица простая 21312"/>
    <w:basedOn w:val="a6"/>
    <w:uiPriority w:val="42"/>
    <w:rsid w:val="005B5F16"/>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121">
    <w:name w:val="Сетка таблицы41312"/>
    <w:basedOn w:val="a6"/>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20">
    <w:name w:val="Сетка таблицы412112"/>
    <w:basedOn w:val="a6"/>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0">
    <w:name w:val="Светлая заливка - Акцент 41112"/>
    <w:basedOn w:val="a6"/>
    <w:uiPriority w:val="60"/>
    <w:rsid w:val="005B5F16"/>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121">
    <w:name w:val="Светлый список - Акцент 41112"/>
    <w:basedOn w:val="a6"/>
    <w:uiPriority w:val="61"/>
    <w:rsid w:val="005B5F16"/>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3313">
    <w:name w:val="Нет списка3313"/>
    <w:next w:val="a7"/>
    <w:uiPriority w:val="99"/>
    <w:semiHidden/>
    <w:unhideWhenUsed/>
    <w:rsid w:val="005B5F16"/>
  </w:style>
  <w:style w:type="numbering" w:customStyle="1" w:styleId="11413">
    <w:name w:val="Нет списка11413"/>
    <w:next w:val="a7"/>
    <w:uiPriority w:val="99"/>
    <w:semiHidden/>
    <w:unhideWhenUsed/>
    <w:rsid w:val="005B5F16"/>
  </w:style>
  <w:style w:type="table" w:customStyle="1" w:styleId="18123">
    <w:name w:val="Сетка таблицы1812"/>
    <w:basedOn w:val="a6"/>
    <w:next w:val="afd"/>
    <w:uiPriority w:val="5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12">
    <w:name w:val="Список-таблица 6 цветная — акцент 51412"/>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12">
    <w:name w:val="Таблица простая 41412"/>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12">
    <w:name w:val="Таблица простая 21412"/>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12">
    <w:name w:val="Сетка таблицы4412"/>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20">
    <w:name w:val="Сетка таблицы41412"/>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3">
    <w:name w:val="Нет списка11513"/>
    <w:next w:val="a7"/>
    <w:uiPriority w:val="99"/>
    <w:semiHidden/>
    <w:unhideWhenUsed/>
    <w:rsid w:val="005B5F16"/>
  </w:style>
  <w:style w:type="numbering" w:customStyle="1" w:styleId="111213">
    <w:name w:val="Нет списка111213"/>
    <w:next w:val="a7"/>
    <w:uiPriority w:val="99"/>
    <w:semiHidden/>
    <w:unhideWhenUsed/>
    <w:rsid w:val="005B5F16"/>
  </w:style>
  <w:style w:type="table" w:customStyle="1" w:styleId="19122">
    <w:name w:val="Сетка таблицы1912"/>
    <w:basedOn w:val="a6"/>
    <w:next w:val="afd"/>
    <w:uiPriority w:val="5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12">
    <w:name w:val="Список-таблица 6 цветная — акцент 511212"/>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120">
    <w:name w:val="Таблица простая 411212"/>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12">
    <w:name w:val="Таблица простая 211212"/>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12">
    <w:name w:val="Сетка таблицы42212"/>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12">
    <w:name w:val="Сетка таблицы411312"/>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31">
    <w:name w:val="Нет списка21213"/>
    <w:next w:val="a7"/>
    <w:uiPriority w:val="99"/>
    <w:semiHidden/>
    <w:unhideWhenUsed/>
    <w:rsid w:val="005B5F16"/>
  </w:style>
  <w:style w:type="table" w:customStyle="1" w:styleId="22122">
    <w:name w:val="Сетка таблицы22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20">
    <w:name w:val="Сетка таблицы32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13">
    <w:name w:val="Нет списка3413"/>
    <w:next w:val="a7"/>
    <w:uiPriority w:val="99"/>
    <w:semiHidden/>
    <w:unhideWhenUsed/>
    <w:rsid w:val="005B5F16"/>
  </w:style>
  <w:style w:type="table" w:customStyle="1" w:styleId="52120">
    <w:name w:val="Сетка таблицы52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130">
    <w:name w:val="Нет списка4213"/>
    <w:next w:val="a7"/>
    <w:uiPriority w:val="99"/>
    <w:semiHidden/>
    <w:unhideWhenUsed/>
    <w:rsid w:val="005B5F16"/>
  </w:style>
  <w:style w:type="table" w:customStyle="1" w:styleId="62120">
    <w:name w:val="Сетка таблицы62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13">
    <w:name w:val="Нет списка5213"/>
    <w:next w:val="a7"/>
    <w:uiPriority w:val="99"/>
    <w:semiHidden/>
    <w:unhideWhenUsed/>
    <w:rsid w:val="005B5F16"/>
  </w:style>
  <w:style w:type="table" w:customStyle="1" w:styleId="72120">
    <w:name w:val="Сетка таблицы72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20">
    <w:name w:val="Сетка таблицы82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13">
    <w:name w:val="Нет списка6213"/>
    <w:next w:val="a7"/>
    <w:uiPriority w:val="99"/>
    <w:semiHidden/>
    <w:unhideWhenUsed/>
    <w:rsid w:val="005B5F16"/>
  </w:style>
  <w:style w:type="table" w:customStyle="1" w:styleId="92120">
    <w:name w:val="Сетка таблицы92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3">
    <w:name w:val="Нет списка7213"/>
    <w:next w:val="a7"/>
    <w:uiPriority w:val="99"/>
    <w:semiHidden/>
    <w:unhideWhenUsed/>
    <w:rsid w:val="005B5F16"/>
  </w:style>
  <w:style w:type="table" w:customStyle="1" w:styleId="102120">
    <w:name w:val="Сетка таблицы102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13">
    <w:name w:val="Нет списка8213"/>
    <w:next w:val="a7"/>
    <w:uiPriority w:val="99"/>
    <w:semiHidden/>
    <w:unhideWhenUsed/>
    <w:rsid w:val="005B5F16"/>
  </w:style>
  <w:style w:type="numbering" w:customStyle="1" w:styleId="9213">
    <w:name w:val="Нет списка9213"/>
    <w:next w:val="a7"/>
    <w:uiPriority w:val="99"/>
    <w:semiHidden/>
    <w:unhideWhenUsed/>
    <w:rsid w:val="005B5F16"/>
  </w:style>
  <w:style w:type="numbering" w:customStyle="1" w:styleId="10213">
    <w:name w:val="Нет списка10213"/>
    <w:next w:val="a7"/>
    <w:uiPriority w:val="99"/>
    <w:semiHidden/>
    <w:unhideWhenUsed/>
    <w:rsid w:val="005B5F16"/>
  </w:style>
  <w:style w:type="numbering" w:customStyle="1" w:styleId="12213">
    <w:name w:val="Нет списка12213"/>
    <w:next w:val="a7"/>
    <w:uiPriority w:val="99"/>
    <w:semiHidden/>
    <w:unhideWhenUsed/>
    <w:rsid w:val="005B5F16"/>
  </w:style>
  <w:style w:type="numbering" w:customStyle="1" w:styleId="13213">
    <w:name w:val="Нет списка13213"/>
    <w:next w:val="a7"/>
    <w:uiPriority w:val="99"/>
    <w:semiHidden/>
    <w:unhideWhenUsed/>
    <w:rsid w:val="005B5F16"/>
  </w:style>
  <w:style w:type="numbering" w:customStyle="1" w:styleId="14213">
    <w:name w:val="Нет списка14213"/>
    <w:next w:val="a7"/>
    <w:uiPriority w:val="99"/>
    <w:semiHidden/>
    <w:unhideWhenUsed/>
    <w:rsid w:val="005B5F16"/>
  </w:style>
  <w:style w:type="numbering" w:customStyle="1" w:styleId="15213">
    <w:name w:val="Нет списка15213"/>
    <w:next w:val="a7"/>
    <w:uiPriority w:val="99"/>
    <w:semiHidden/>
    <w:unhideWhenUsed/>
    <w:rsid w:val="005B5F16"/>
  </w:style>
  <w:style w:type="numbering" w:customStyle="1" w:styleId="162130">
    <w:name w:val="Нет списка16213"/>
    <w:next w:val="a7"/>
    <w:uiPriority w:val="99"/>
    <w:semiHidden/>
    <w:unhideWhenUsed/>
    <w:rsid w:val="005B5F16"/>
  </w:style>
  <w:style w:type="numbering" w:customStyle="1" w:styleId="172130">
    <w:name w:val="Нет списка17213"/>
    <w:next w:val="a7"/>
    <w:uiPriority w:val="99"/>
    <w:semiHidden/>
    <w:unhideWhenUsed/>
    <w:rsid w:val="005B5F16"/>
  </w:style>
  <w:style w:type="numbering" w:customStyle="1" w:styleId="182130">
    <w:name w:val="Нет списка18213"/>
    <w:next w:val="a7"/>
    <w:uiPriority w:val="99"/>
    <w:semiHidden/>
    <w:unhideWhenUsed/>
    <w:rsid w:val="005B5F16"/>
  </w:style>
  <w:style w:type="numbering" w:customStyle="1" w:styleId="19213">
    <w:name w:val="Нет списка19213"/>
    <w:next w:val="a7"/>
    <w:uiPriority w:val="99"/>
    <w:semiHidden/>
    <w:unhideWhenUsed/>
    <w:rsid w:val="005B5F16"/>
  </w:style>
  <w:style w:type="numbering" w:customStyle="1" w:styleId="20213">
    <w:name w:val="Нет списка20213"/>
    <w:next w:val="a7"/>
    <w:uiPriority w:val="99"/>
    <w:semiHidden/>
    <w:unhideWhenUsed/>
    <w:rsid w:val="005B5F16"/>
  </w:style>
  <w:style w:type="numbering" w:customStyle="1" w:styleId="21313">
    <w:name w:val="Нет списка21313"/>
    <w:next w:val="a7"/>
    <w:uiPriority w:val="99"/>
    <w:semiHidden/>
    <w:unhideWhenUsed/>
    <w:rsid w:val="005B5F16"/>
  </w:style>
  <w:style w:type="numbering" w:customStyle="1" w:styleId="22213">
    <w:name w:val="Нет списка22213"/>
    <w:next w:val="a7"/>
    <w:uiPriority w:val="99"/>
    <w:semiHidden/>
    <w:unhideWhenUsed/>
    <w:rsid w:val="005B5F16"/>
  </w:style>
  <w:style w:type="numbering" w:customStyle="1" w:styleId="23213">
    <w:name w:val="Нет списка23213"/>
    <w:next w:val="a7"/>
    <w:uiPriority w:val="99"/>
    <w:semiHidden/>
    <w:unhideWhenUsed/>
    <w:rsid w:val="005B5F16"/>
  </w:style>
  <w:style w:type="numbering" w:customStyle="1" w:styleId="24213">
    <w:name w:val="Нет списка24213"/>
    <w:next w:val="a7"/>
    <w:uiPriority w:val="99"/>
    <w:semiHidden/>
    <w:unhideWhenUsed/>
    <w:rsid w:val="005B5F16"/>
  </w:style>
  <w:style w:type="table" w:customStyle="1" w:styleId="112120">
    <w:name w:val="Сетка таблицы112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13">
    <w:name w:val="Нет списка25213"/>
    <w:next w:val="a7"/>
    <w:uiPriority w:val="99"/>
    <w:semiHidden/>
    <w:unhideWhenUsed/>
    <w:rsid w:val="005B5F16"/>
  </w:style>
  <w:style w:type="table" w:customStyle="1" w:styleId="121121">
    <w:name w:val="Сетка таблицы121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13">
    <w:name w:val="Нет списка26113"/>
    <w:next w:val="a7"/>
    <w:uiPriority w:val="99"/>
    <w:semiHidden/>
    <w:unhideWhenUsed/>
    <w:rsid w:val="005B5F16"/>
  </w:style>
  <w:style w:type="numbering" w:customStyle="1" w:styleId="110113">
    <w:name w:val="Нет списка110113"/>
    <w:next w:val="a7"/>
    <w:uiPriority w:val="99"/>
    <w:semiHidden/>
    <w:unhideWhenUsed/>
    <w:rsid w:val="005B5F16"/>
  </w:style>
  <w:style w:type="table" w:customStyle="1" w:styleId="131121">
    <w:name w:val="Сетка таблицы13112"/>
    <w:basedOn w:val="a6"/>
    <w:next w:val="afd"/>
    <w:uiPriority w:val="3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12">
    <w:name w:val="Список-таблица 6 цветная — акцент 512112"/>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121">
    <w:name w:val="Таблица простая 412112"/>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12">
    <w:name w:val="Таблица простая 212112"/>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12">
    <w:name w:val="Сетка таблицы43112"/>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12">
    <w:name w:val="Сетка таблицы412212"/>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23">
    <w:name w:val="Нет списка111111123"/>
    <w:next w:val="a7"/>
    <w:uiPriority w:val="99"/>
    <w:semiHidden/>
    <w:unhideWhenUsed/>
    <w:rsid w:val="005B5F16"/>
  </w:style>
  <w:style w:type="table" w:customStyle="1" w:styleId="141121">
    <w:name w:val="Сетка таблицы14112"/>
    <w:basedOn w:val="a6"/>
    <w:next w:val="afd"/>
    <w:uiPriority w:val="5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12">
    <w:name w:val="Список-таблица 6 цветная — акцент 5111112"/>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120">
    <w:name w:val="Таблица простая 4111112"/>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12">
    <w:name w:val="Таблица простая 2111112"/>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12">
    <w:name w:val="Сетка таблицы421112"/>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21">
    <w:name w:val="Сетка таблицы4111112"/>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13">
    <w:name w:val="Нет списка27113"/>
    <w:next w:val="a7"/>
    <w:uiPriority w:val="99"/>
    <w:semiHidden/>
    <w:unhideWhenUsed/>
    <w:rsid w:val="005B5F16"/>
  </w:style>
  <w:style w:type="table" w:customStyle="1" w:styleId="211123">
    <w:name w:val="Сетка таблицы211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20">
    <w:name w:val="Сетка таблицы311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30">
    <w:name w:val="Нет списка31113"/>
    <w:next w:val="a7"/>
    <w:uiPriority w:val="99"/>
    <w:semiHidden/>
    <w:unhideWhenUsed/>
    <w:rsid w:val="005B5F16"/>
  </w:style>
  <w:style w:type="table" w:customStyle="1" w:styleId="511120">
    <w:name w:val="Сетка таблицы511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132">
    <w:name w:val="Нет списка41113"/>
    <w:next w:val="a7"/>
    <w:uiPriority w:val="99"/>
    <w:semiHidden/>
    <w:unhideWhenUsed/>
    <w:rsid w:val="005B5F16"/>
  </w:style>
  <w:style w:type="table" w:customStyle="1" w:styleId="611121">
    <w:name w:val="Сетка таблицы611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13">
    <w:name w:val="Нет списка51113"/>
    <w:next w:val="a7"/>
    <w:uiPriority w:val="99"/>
    <w:semiHidden/>
    <w:unhideWhenUsed/>
    <w:rsid w:val="005B5F16"/>
  </w:style>
  <w:style w:type="table" w:customStyle="1" w:styleId="711121">
    <w:name w:val="Сетка таблицы711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2">
    <w:name w:val="Сетка таблицы811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13">
    <w:name w:val="Нет списка61113"/>
    <w:next w:val="a7"/>
    <w:uiPriority w:val="99"/>
    <w:semiHidden/>
    <w:unhideWhenUsed/>
    <w:rsid w:val="005B5F16"/>
  </w:style>
  <w:style w:type="table" w:customStyle="1" w:styleId="91112">
    <w:name w:val="Сетка таблицы911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3">
    <w:name w:val="Нет списка71113"/>
    <w:next w:val="a7"/>
    <w:uiPriority w:val="99"/>
    <w:semiHidden/>
    <w:unhideWhenUsed/>
    <w:rsid w:val="005B5F16"/>
  </w:style>
  <w:style w:type="table" w:customStyle="1" w:styleId="101112">
    <w:name w:val="Сетка таблицы1011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13">
    <w:name w:val="Нет списка28113"/>
    <w:next w:val="a7"/>
    <w:uiPriority w:val="99"/>
    <w:semiHidden/>
    <w:unhideWhenUsed/>
    <w:rsid w:val="005B5F16"/>
  </w:style>
  <w:style w:type="table" w:customStyle="1" w:styleId="151121">
    <w:name w:val="Сетка таблицы15112"/>
    <w:basedOn w:val="a6"/>
    <w:next w:val="afd"/>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
    <w:name w:val="Светлая заливка - Акцент 11212"/>
    <w:uiPriority w:val="99"/>
    <w:rsid w:val="005B5F16"/>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212">
    <w:name w:val="Средняя заливка 1 - Акцент 4212"/>
    <w:basedOn w:val="a6"/>
    <w:next w:val="1-4"/>
    <w:uiPriority w:val="63"/>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2123">
    <w:name w:val="Светлая сетка - Акцент 4212"/>
    <w:basedOn w:val="a6"/>
    <w:next w:val="-4"/>
    <w:uiPriority w:val="62"/>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120">
    <w:name w:val="Светлая заливка - Акцент 41212"/>
    <w:basedOn w:val="a6"/>
    <w:next w:val="-40"/>
    <w:uiPriority w:val="60"/>
    <w:rsid w:val="005B5F16"/>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122">
    <w:name w:val="Светлый список1212"/>
    <w:basedOn w:val="a6"/>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121">
    <w:name w:val="Светлый список - Акцент 41212"/>
    <w:basedOn w:val="a6"/>
    <w:next w:val="-42"/>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113">
    <w:name w:val="Нет списка112113"/>
    <w:next w:val="a7"/>
    <w:uiPriority w:val="99"/>
    <w:semiHidden/>
    <w:unhideWhenUsed/>
    <w:rsid w:val="005B5F16"/>
  </w:style>
  <w:style w:type="numbering" w:customStyle="1" w:styleId="29113">
    <w:name w:val="Нет списка29113"/>
    <w:next w:val="a7"/>
    <w:uiPriority w:val="99"/>
    <w:semiHidden/>
    <w:unhideWhenUsed/>
    <w:rsid w:val="005B5F16"/>
  </w:style>
  <w:style w:type="table" w:customStyle="1" w:styleId="-421122">
    <w:name w:val="Светлая заливка - Акцент 421122"/>
    <w:basedOn w:val="a6"/>
    <w:next w:val="-40"/>
    <w:uiPriority w:val="60"/>
    <w:unhideWhenUsed/>
    <w:rsid w:val="005B5F16"/>
    <w:pPr>
      <w:spacing w:after="0" w:line="240" w:lineRule="auto"/>
    </w:pPr>
    <w:rPr>
      <w:rFonts w:ascii="Calibri" w:eastAsia="Times New Roman" w:hAnsi="Calibri" w:cs="Times New Roman"/>
      <w:color w:val="BF8F00"/>
      <w:sz w:val="20"/>
      <w:szCs w:val="2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220">
    <w:name w:val="Светлый список - Акцент 421122"/>
    <w:basedOn w:val="a6"/>
    <w:next w:val="-42"/>
    <w:uiPriority w:val="61"/>
    <w:unhideWhenUsed/>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113">
    <w:name w:val="Нет списка30113"/>
    <w:next w:val="a7"/>
    <w:uiPriority w:val="99"/>
    <w:semiHidden/>
    <w:unhideWhenUsed/>
    <w:rsid w:val="005B5F16"/>
  </w:style>
  <w:style w:type="table" w:customStyle="1" w:styleId="4112112">
    <w:name w:val="Сетка таблицы4112112"/>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21">
    <w:name w:val="Сетка таблицы16112"/>
    <w:basedOn w:val="a6"/>
    <w:next w:val="afd"/>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2">
    <w:name w:val="Светлая заливка - Акцент 111112"/>
    <w:uiPriority w:val="99"/>
    <w:rsid w:val="005B5F16"/>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112">
    <w:name w:val="Средняя заливка 1 - Акцент 41112"/>
    <w:basedOn w:val="a6"/>
    <w:next w:val="1-4"/>
    <w:uiPriority w:val="63"/>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1122">
    <w:name w:val="Светлая сетка - Акцент 41112"/>
    <w:basedOn w:val="a6"/>
    <w:next w:val="-4"/>
    <w:uiPriority w:val="62"/>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12">
    <w:name w:val="Светлая заливка - Акцент 4211112"/>
    <w:basedOn w:val="a6"/>
    <w:next w:val="-40"/>
    <w:uiPriority w:val="60"/>
    <w:rsid w:val="005B5F16"/>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124">
    <w:name w:val="Светлый список11112"/>
    <w:basedOn w:val="a6"/>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120">
    <w:name w:val="Светлый список - Акцент 4211112"/>
    <w:basedOn w:val="a6"/>
    <w:next w:val="-42"/>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113">
    <w:name w:val="Нет списка113113"/>
    <w:next w:val="a7"/>
    <w:uiPriority w:val="99"/>
    <w:semiHidden/>
    <w:unhideWhenUsed/>
    <w:rsid w:val="005B5F16"/>
  </w:style>
  <w:style w:type="numbering" w:customStyle="1" w:styleId="210113">
    <w:name w:val="Нет списка210113"/>
    <w:next w:val="a7"/>
    <w:uiPriority w:val="99"/>
    <w:semiHidden/>
    <w:unhideWhenUsed/>
    <w:rsid w:val="005B5F16"/>
  </w:style>
  <w:style w:type="numbering" w:customStyle="1" w:styleId="32113">
    <w:name w:val="Нет списка32113"/>
    <w:next w:val="a7"/>
    <w:uiPriority w:val="99"/>
    <w:semiHidden/>
    <w:unhideWhenUsed/>
    <w:rsid w:val="005B5F16"/>
  </w:style>
  <w:style w:type="table" w:customStyle="1" w:styleId="171121">
    <w:name w:val="Сетка таблицы17112"/>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20">
    <w:name w:val="Светлая заливка - Акцент 4312"/>
    <w:basedOn w:val="a6"/>
    <w:next w:val="-40"/>
    <w:uiPriority w:val="60"/>
    <w:semiHidden/>
    <w:unhideWhenUsed/>
    <w:rsid w:val="005B5F16"/>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121">
    <w:name w:val="Светлый список - Акцент 4312"/>
    <w:basedOn w:val="a6"/>
    <w:next w:val="-42"/>
    <w:uiPriority w:val="61"/>
    <w:semiHidden/>
    <w:unhideWhenUsed/>
    <w:rsid w:val="005B5F16"/>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42">
    <w:name w:val="Светлая заливка - Акцент 442"/>
    <w:basedOn w:val="a6"/>
    <w:next w:val="-40"/>
    <w:uiPriority w:val="60"/>
    <w:unhideWhenUsed/>
    <w:rsid w:val="005B5F16"/>
    <w:pPr>
      <w:spacing w:after="0" w:line="240" w:lineRule="auto"/>
    </w:pPr>
    <w:rPr>
      <w:rFonts w:eastAsia="Calibri"/>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420">
    <w:name w:val="Светлый список - Акцент 442"/>
    <w:basedOn w:val="a6"/>
    <w:next w:val="-42"/>
    <w:uiPriority w:val="61"/>
    <w:unhideWhenUsed/>
    <w:rsid w:val="005B5F16"/>
    <w:pPr>
      <w:spacing w:after="0" w:line="240" w:lineRule="auto"/>
    </w:pPr>
    <w:rPr>
      <w:rFonts w:eastAsia="Calibri"/>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111111112">
    <w:name w:val="Нет списка11111111112"/>
    <w:next w:val="a7"/>
    <w:uiPriority w:val="99"/>
    <w:semiHidden/>
    <w:unhideWhenUsed/>
    <w:rsid w:val="005B5F16"/>
  </w:style>
  <w:style w:type="numbering" w:customStyle="1" w:styleId="372">
    <w:name w:val="Нет списка372"/>
    <w:next w:val="a7"/>
    <w:uiPriority w:val="99"/>
    <w:semiHidden/>
    <w:unhideWhenUsed/>
    <w:rsid w:val="005B5F16"/>
  </w:style>
  <w:style w:type="numbering" w:customStyle="1" w:styleId="1182">
    <w:name w:val="Нет списка1182"/>
    <w:next w:val="a7"/>
    <w:uiPriority w:val="99"/>
    <w:semiHidden/>
    <w:unhideWhenUsed/>
    <w:rsid w:val="005B5F16"/>
  </w:style>
  <w:style w:type="numbering" w:customStyle="1" w:styleId="1192">
    <w:name w:val="Нет списка1192"/>
    <w:next w:val="a7"/>
    <w:uiPriority w:val="99"/>
    <w:semiHidden/>
    <w:unhideWhenUsed/>
    <w:rsid w:val="005B5F16"/>
  </w:style>
  <w:style w:type="numbering" w:customStyle="1" w:styleId="2162">
    <w:name w:val="Нет списка2162"/>
    <w:next w:val="a7"/>
    <w:uiPriority w:val="99"/>
    <w:semiHidden/>
    <w:unhideWhenUsed/>
    <w:rsid w:val="005B5F16"/>
  </w:style>
  <w:style w:type="numbering" w:customStyle="1" w:styleId="382">
    <w:name w:val="Нет списка382"/>
    <w:next w:val="a7"/>
    <w:uiPriority w:val="99"/>
    <w:semiHidden/>
    <w:unhideWhenUsed/>
    <w:rsid w:val="005B5F16"/>
  </w:style>
  <w:style w:type="numbering" w:customStyle="1" w:styleId="4421">
    <w:name w:val="Нет списка442"/>
    <w:next w:val="a7"/>
    <w:uiPriority w:val="99"/>
    <w:semiHidden/>
    <w:unhideWhenUsed/>
    <w:rsid w:val="005B5F16"/>
  </w:style>
  <w:style w:type="numbering" w:customStyle="1" w:styleId="542">
    <w:name w:val="Нет списка542"/>
    <w:next w:val="a7"/>
    <w:uiPriority w:val="99"/>
    <w:semiHidden/>
    <w:unhideWhenUsed/>
    <w:rsid w:val="005B5F16"/>
  </w:style>
  <w:style w:type="numbering" w:customStyle="1" w:styleId="642">
    <w:name w:val="Нет списка642"/>
    <w:next w:val="a7"/>
    <w:uiPriority w:val="99"/>
    <w:semiHidden/>
    <w:unhideWhenUsed/>
    <w:rsid w:val="005B5F16"/>
  </w:style>
  <w:style w:type="numbering" w:customStyle="1" w:styleId="742">
    <w:name w:val="Нет списка742"/>
    <w:next w:val="a7"/>
    <w:uiPriority w:val="99"/>
    <w:semiHidden/>
    <w:unhideWhenUsed/>
    <w:rsid w:val="005B5F16"/>
  </w:style>
  <w:style w:type="numbering" w:customStyle="1" w:styleId="842">
    <w:name w:val="Нет списка842"/>
    <w:next w:val="a7"/>
    <w:uiPriority w:val="99"/>
    <w:semiHidden/>
    <w:unhideWhenUsed/>
    <w:rsid w:val="005B5F16"/>
  </w:style>
  <w:style w:type="numbering" w:customStyle="1" w:styleId="942">
    <w:name w:val="Нет списка942"/>
    <w:next w:val="a7"/>
    <w:uiPriority w:val="99"/>
    <w:semiHidden/>
    <w:unhideWhenUsed/>
    <w:rsid w:val="005B5F16"/>
  </w:style>
  <w:style w:type="numbering" w:customStyle="1" w:styleId="1042">
    <w:name w:val="Нет списка1042"/>
    <w:next w:val="a7"/>
    <w:uiPriority w:val="99"/>
    <w:semiHidden/>
    <w:unhideWhenUsed/>
    <w:rsid w:val="005B5F16"/>
  </w:style>
  <w:style w:type="numbering" w:customStyle="1" w:styleId="12420">
    <w:name w:val="Нет списка1242"/>
    <w:next w:val="a7"/>
    <w:uiPriority w:val="99"/>
    <w:semiHidden/>
    <w:unhideWhenUsed/>
    <w:rsid w:val="005B5F16"/>
  </w:style>
  <w:style w:type="numbering" w:customStyle="1" w:styleId="1342">
    <w:name w:val="Нет списка1342"/>
    <w:next w:val="a7"/>
    <w:uiPriority w:val="99"/>
    <w:semiHidden/>
    <w:unhideWhenUsed/>
    <w:rsid w:val="005B5F16"/>
  </w:style>
  <w:style w:type="numbering" w:customStyle="1" w:styleId="14420">
    <w:name w:val="Нет списка1442"/>
    <w:next w:val="a7"/>
    <w:uiPriority w:val="99"/>
    <w:semiHidden/>
    <w:unhideWhenUsed/>
    <w:rsid w:val="005B5F16"/>
  </w:style>
  <w:style w:type="numbering" w:customStyle="1" w:styleId="1542">
    <w:name w:val="Нет списка1542"/>
    <w:next w:val="a7"/>
    <w:uiPriority w:val="99"/>
    <w:semiHidden/>
    <w:unhideWhenUsed/>
    <w:rsid w:val="005B5F16"/>
  </w:style>
  <w:style w:type="numbering" w:customStyle="1" w:styleId="1642">
    <w:name w:val="Нет списка1642"/>
    <w:next w:val="a7"/>
    <w:uiPriority w:val="99"/>
    <w:semiHidden/>
    <w:unhideWhenUsed/>
    <w:rsid w:val="005B5F16"/>
  </w:style>
  <w:style w:type="numbering" w:customStyle="1" w:styleId="1742">
    <w:name w:val="Нет списка1742"/>
    <w:next w:val="a7"/>
    <w:uiPriority w:val="99"/>
    <w:semiHidden/>
    <w:unhideWhenUsed/>
    <w:rsid w:val="005B5F16"/>
  </w:style>
  <w:style w:type="numbering" w:customStyle="1" w:styleId="1842">
    <w:name w:val="Нет списка1842"/>
    <w:next w:val="a7"/>
    <w:uiPriority w:val="99"/>
    <w:semiHidden/>
    <w:unhideWhenUsed/>
    <w:rsid w:val="005B5F16"/>
  </w:style>
  <w:style w:type="numbering" w:customStyle="1" w:styleId="1942">
    <w:name w:val="Нет списка1942"/>
    <w:next w:val="a7"/>
    <w:uiPriority w:val="99"/>
    <w:semiHidden/>
    <w:unhideWhenUsed/>
    <w:rsid w:val="005B5F16"/>
  </w:style>
  <w:style w:type="numbering" w:customStyle="1" w:styleId="2042">
    <w:name w:val="Нет списка2042"/>
    <w:next w:val="a7"/>
    <w:uiPriority w:val="99"/>
    <w:semiHidden/>
    <w:unhideWhenUsed/>
    <w:rsid w:val="005B5F16"/>
  </w:style>
  <w:style w:type="numbering" w:customStyle="1" w:styleId="2172">
    <w:name w:val="Нет списка2172"/>
    <w:next w:val="a7"/>
    <w:uiPriority w:val="99"/>
    <w:semiHidden/>
    <w:unhideWhenUsed/>
    <w:rsid w:val="005B5F16"/>
  </w:style>
  <w:style w:type="numbering" w:customStyle="1" w:styleId="2242">
    <w:name w:val="Нет списка2242"/>
    <w:next w:val="a7"/>
    <w:uiPriority w:val="99"/>
    <w:semiHidden/>
    <w:unhideWhenUsed/>
    <w:rsid w:val="005B5F16"/>
  </w:style>
  <w:style w:type="numbering" w:customStyle="1" w:styleId="2342">
    <w:name w:val="Нет списка2342"/>
    <w:next w:val="a7"/>
    <w:uiPriority w:val="99"/>
    <w:semiHidden/>
    <w:unhideWhenUsed/>
    <w:rsid w:val="005B5F16"/>
  </w:style>
  <w:style w:type="numbering" w:customStyle="1" w:styleId="2442">
    <w:name w:val="Нет списка2442"/>
    <w:next w:val="a7"/>
    <w:uiPriority w:val="99"/>
    <w:semiHidden/>
    <w:unhideWhenUsed/>
    <w:rsid w:val="005B5F16"/>
  </w:style>
  <w:style w:type="numbering" w:customStyle="1" w:styleId="2542">
    <w:name w:val="Нет списка2542"/>
    <w:next w:val="a7"/>
    <w:uiPriority w:val="99"/>
    <w:semiHidden/>
    <w:unhideWhenUsed/>
    <w:rsid w:val="005B5F16"/>
  </w:style>
  <w:style w:type="numbering" w:customStyle="1" w:styleId="2632">
    <w:name w:val="Нет списка2632"/>
    <w:next w:val="a7"/>
    <w:uiPriority w:val="99"/>
    <w:semiHidden/>
    <w:unhideWhenUsed/>
    <w:rsid w:val="005B5F16"/>
  </w:style>
  <w:style w:type="numbering" w:customStyle="1" w:styleId="11032">
    <w:name w:val="Нет списка11032"/>
    <w:next w:val="a7"/>
    <w:uiPriority w:val="99"/>
    <w:semiHidden/>
    <w:unhideWhenUsed/>
    <w:rsid w:val="005B5F16"/>
  </w:style>
  <w:style w:type="numbering" w:customStyle="1" w:styleId="11142">
    <w:name w:val="Нет списка11142"/>
    <w:next w:val="a7"/>
    <w:uiPriority w:val="99"/>
    <w:semiHidden/>
    <w:unhideWhenUsed/>
    <w:rsid w:val="005B5F16"/>
  </w:style>
  <w:style w:type="numbering" w:customStyle="1" w:styleId="1111320">
    <w:name w:val="Нет списка111132"/>
    <w:next w:val="a7"/>
    <w:uiPriority w:val="99"/>
    <w:semiHidden/>
    <w:unhideWhenUsed/>
    <w:rsid w:val="005B5F16"/>
  </w:style>
  <w:style w:type="numbering" w:customStyle="1" w:styleId="2732">
    <w:name w:val="Нет списка2732"/>
    <w:next w:val="a7"/>
    <w:uiPriority w:val="99"/>
    <w:semiHidden/>
    <w:unhideWhenUsed/>
    <w:rsid w:val="005B5F16"/>
  </w:style>
  <w:style w:type="numbering" w:customStyle="1" w:styleId="3132">
    <w:name w:val="Нет списка3132"/>
    <w:next w:val="a7"/>
    <w:uiPriority w:val="99"/>
    <w:semiHidden/>
    <w:unhideWhenUsed/>
    <w:rsid w:val="005B5F16"/>
  </w:style>
  <w:style w:type="numbering" w:customStyle="1" w:styleId="41322">
    <w:name w:val="Нет списка4132"/>
    <w:next w:val="a7"/>
    <w:uiPriority w:val="99"/>
    <w:semiHidden/>
    <w:unhideWhenUsed/>
    <w:rsid w:val="005B5F16"/>
  </w:style>
  <w:style w:type="numbering" w:customStyle="1" w:styleId="5132">
    <w:name w:val="Нет списка5132"/>
    <w:next w:val="a7"/>
    <w:uiPriority w:val="99"/>
    <w:semiHidden/>
    <w:unhideWhenUsed/>
    <w:rsid w:val="005B5F16"/>
  </w:style>
  <w:style w:type="numbering" w:customStyle="1" w:styleId="6132">
    <w:name w:val="Нет списка6132"/>
    <w:next w:val="a7"/>
    <w:uiPriority w:val="99"/>
    <w:semiHidden/>
    <w:unhideWhenUsed/>
    <w:rsid w:val="005B5F16"/>
  </w:style>
  <w:style w:type="numbering" w:customStyle="1" w:styleId="7132">
    <w:name w:val="Нет списка7132"/>
    <w:next w:val="a7"/>
    <w:uiPriority w:val="99"/>
    <w:semiHidden/>
    <w:unhideWhenUsed/>
    <w:rsid w:val="005B5F16"/>
  </w:style>
  <w:style w:type="numbering" w:customStyle="1" w:styleId="2832">
    <w:name w:val="Нет списка2832"/>
    <w:next w:val="a7"/>
    <w:uiPriority w:val="99"/>
    <w:semiHidden/>
    <w:unhideWhenUsed/>
    <w:rsid w:val="005B5F16"/>
  </w:style>
  <w:style w:type="numbering" w:customStyle="1" w:styleId="11232">
    <w:name w:val="Нет списка11232"/>
    <w:next w:val="a7"/>
    <w:uiPriority w:val="99"/>
    <w:semiHidden/>
    <w:unhideWhenUsed/>
    <w:rsid w:val="005B5F16"/>
  </w:style>
  <w:style w:type="numbering" w:customStyle="1" w:styleId="2932">
    <w:name w:val="Нет списка2932"/>
    <w:next w:val="a7"/>
    <w:uiPriority w:val="99"/>
    <w:semiHidden/>
    <w:unhideWhenUsed/>
    <w:rsid w:val="005B5F16"/>
  </w:style>
  <w:style w:type="numbering" w:customStyle="1" w:styleId="3032">
    <w:name w:val="Нет списка3032"/>
    <w:next w:val="a7"/>
    <w:uiPriority w:val="99"/>
    <w:semiHidden/>
    <w:unhideWhenUsed/>
    <w:rsid w:val="005B5F16"/>
  </w:style>
  <w:style w:type="numbering" w:customStyle="1" w:styleId="11332">
    <w:name w:val="Нет списка11332"/>
    <w:next w:val="a7"/>
    <w:uiPriority w:val="99"/>
    <w:semiHidden/>
    <w:unhideWhenUsed/>
    <w:rsid w:val="005B5F16"/>
  </w:style>
  <w:style w:type="numbering" w:customStyle="1" w:styleId="21032">
    <w:name w:val="Нет списка21032"/>
    <w:next w:val="a7"/>
    <w:uiPriority w:val="99"/>
    <w:semiHidden/>
    <w:unhideWhenUsed/>
    <w:rsid w:val="005B5F16"/>
  </w:style>
  <w:style w:type="numbering" w:customStyle="1" w:styleId="32320">
    <w:name w:val="Нет списка3232"/>
    <w:next w:val="a7"/>
    <w:uiPriority w:val="99"/>
    <w:semiHidden/>
    <w:unhideWhenUsed/>
    <w:rsid w:val="005B5F16"/>
  </w:style>
  <w:style w:type="numbering" w:customStyle="1" w:styleId="81220">
    <w:name w:val="Нет списка8122"/>
    <w:next w:val="a7"/>
    <w:uiPriority w:val="99"/>
    <w:semiHidden/>
    <w:unhideWhenUsed/>
    <w:rsid w:val="005B5F16"/>
  </w:style>
  <w:style w:type="numbering" w:customStyle="1" w:styleId="91220">
    <w:name w:val="Нет списка9122"/>
    <w:next w:val="a7"/>
    <w:uiPriority w:val="99"/>
    <w:semiHidden/>
    <w:unhideWhenUsed/>
    <w:rsid w:val="005B5F16"/>
  </w:style>
  <w:style w:type="numbering" w:customStyle="1" w:styleId="101220">
    <w:name w:val="Нет списка10122"/>
    <w:next w:val="a7"/>
    <w:uiPriority w:val="99"/>
    <w:semiHidden/>
    <w:unhideWhenUsed/>
    <w:rsid w:val="005B5F16"/>
  </w:style>
  <w:style w:type="numbering" w:customStyle="1" w:styleId="121220">
    <w:name w:val="Нет списка12122"/>
    <w:next w:val="a7"/>
    <w:uiPriority w:val="99"/>
    <w:semiHidden/>
    <w:unhideWhenUsed/>
    <w:rsid w:val="005B5F16"/>
  </w:style>
  <w:style w:type="numbering" w:customStyle="1" w:styleId="13122">
    <w:name w:val="Нет списка13122"/>
    <w:next w:val="a7"/>
    <w:uiPriority w:val="99"/>
    <w:semiHidden/>
    <w:unhideWhenUsed/>
    <w:rsid w:val="005B5F16"/>
  </w:style>
  <w:style w:type="numbering" w:customStyle="1" w:styleId="14122">
    <w:name w:val="Нет списка14122"/>
    <w:next w:val="a7"/>
    <w:uiPriority w:val="99"/>
    <w:semiHidden/>
    <w:unhideWhenUsed/>
    <w:rsid w:val="005B5F16"/>
  </w:style>
  <w:style w:type="numbering" w:customStyle="1" w:styleId="15122">
    <w:name w:val="Нет списка15122"/>
    <w:next w:val="a7"/>
    <w:uiPriority w:val="99"/>
    <w:semiHidden/>
    <w:unhideWhenUsed/>
    <w:rsid w:val="005B5F16"/>
  </w:style>
  <w:style w:type="numbering" w:customStyle="1" w:styleId="16122">
    <w:name w:val="Нет списка16122"/>
    <w:next w:val="a7"/>
    <w:uiPriority w:val="99"/>
    <w:semiHidden/>
    <w:unhideWhenUsed/>
    <w:rsid w:val="005B5F16"/>
  </w:style>
  <w:style w:type="numbering" w:customStyle="1" w:styleId="17122">
    <w:name w:val="Нет списка17122"/>
    <w:next w:val="a7"/>
    <w:uiPriority w:val="99"/>
    <w:semiHidden/>
    <w:unhideWhenUsed/>
    <w:rsid w:val="005B5F16"/>
  </w:style>
  <w:style w:type="numbering" w:customStyle="1" w:styleId="181220">
    <w:name w:val="Нет списка18122"/>
    <w:next w:val="a7"/>
    <w:uiPriority w:val="99"/>
    <w:semiHidden/>
    <w:unhideWhenUsed/>
    <w:rsid w:val="005B5F16"/>
  </w:style>
  <w:style w:type="numbering" w:customStyle="1" w:styleId="191220">
    <w:name w:val="Нет списка19122"/>
    <w:next w:val="a7"/>
    <w:uiPriority w:val="99"/>
    <w:semiHidden/>
    <w:unhideWhenUsed/>
    <w:rsid w:val="005B5F16"/>
  </w:style>
  <w:style w:type="numbering" w:customStyle="1" w:styleId="20122">
    <w:name w:val="Нет списка20122"/>
    <w:next w:val="a7"/>
    <w:uiPriority w:val="99"/>
    <w:semiHidden/>
    <w:unhideWhenUsed/>
    <w:rsid w:val="005B5F16"/>
  </w:style>
  <w:style w:type="numbering" w:customStyle="1" w:styleId="211221">
    <w:name w:val="Нет списка21122"/>
    <w:next w:val="a7"/>
    <w:uiPriority w:val="99"/>
    <w:semiHidden/>
    <w:unhideWhenUsed/>
    <w:rsid w:val="005B5F16"/>
  </w:style>
  <w:style w:type="numbering" w:customStyle="1" w:styleId="221220">
    <w:name w:val="Нет списка22122"/>
    <w:next w:val="a7"/>
    <w:uiPriority w:val="99"/>
    <w:semiHidden/>
    <w:unhideWhenUsed/>
    <w:rsid w:val="005B5F16"/>
  </w:style>
  <w:style w:type="numbering" w:customStyle="1" w:styleId="23122">
    <w:name w:val="Нет списка23122"/>
    <w:next w:val="a7"/>
    <w:uiPriority w:val="99"/>
    <w:semiHidden/>
    <w:unhideWhenUsed/>
    <w:rsid w:val="005B5F16"/>
  </w:style>
  <w:style w:type="numbering" w:customStyle="1" w:styleId="24122">
    <w:name w:val="Нет списка24122"/>
    <w:next w:val="a7"/>
    <w:uiPriority w:val="99"/>
    <w:semiHidden/>
    <w:unhideWhenUsed/>
    <w:rsid w:val="005B5F16"/>
  </w:style>
  <w:style w:type="numbering" w:customStyle="1" w:styleId="25122">
    <w:name w:val="Нет списка25122"/>
    <w:next w:val="a7"/>
    <w:uiPriority w:val="99"/>
    <w:semiHidden/>
    <w:unhideWhenUsed/>
    <w:rsid w:val="005B5F16"/>
  </w:style>
  <w:style w:type="numbering" w:customStyle="1" w:styleId="1111132">
    <w:name w:val="Нет списка1111132"/>
    <w:next w:val="a7"/>
    <w:uiPriority w:val="99"/>
    <w:semiHidden/>
    <w:unhideWhenUsed/>
    <w:rsid w:val="005B5F16"/>
  </w:style>
  <w:style w:type="numbering" w:customStyle="1" w:styleId="11111132">
    <w:name w:val="Нет списка11111132"/>
    <w:next w:val="a7"/>
    <w:uiPriority w:val="99"/>
    <w:semiHidden/>
    <w:unhideWhenUsed/>
    <w:rsid w:val="005B5F16"/>
  </w:style>
  <w:style w:type="numbering" w:customStyle="1" w:styleId="111111132">
    <w:name w:val="Нет списка111111132"/>
    <w:next w:val="a7"/>
    <w:uiPriority w:val="99"/>
    <w:semiHidden/>
    <w:unhideWhenUsed/>
    <w:rsid w:val="005B5F16"/>
  </w:style>
  <w:style w:type="numbering" w:customStyle="1" w:styleId="3322">
    <w:name w:val="Нет списка3322"/>
    <w:next w:val="a7"/>
    <w:uiPriority w:val="99"/>
    <w:semiHidden/>
    <w:unhideWhenUsed/>
    <w:rsid w:val="005B5F16"/>
  </w:style>
  <w:style w:type="numbering" w:customStyle="1" w:styleId="11422">
    <w:name w:val="Нет списка11422"/>
    <w:next w:val="a7"/>
    <w:uiPriority w:val="99"/>
    <w:semiHidden/>
    <w:unhideWhenUsed/>
    <w:rsid w:val="005B5F16"/>
  </w:style>
  <w:style w:type="numbering" w:customStyle="1" w:styleId="11522">
    <w:name w:val="Нет списка11522"/>
    <w:next w:val="a7"/>
    <w:uiPriority w:val="99"/>
    <w:semiHidden/>
    <w:unhideWhenUsed/>
    <w:rsid w:val="005B5F16"/>
  </w:style>
  <w:style w:type="numbering" w:customStyle="1" w:styleId="111222">
    <w:name w:val="Нет списка111222"/>
    <w:next w:val="a7"/>
    <w:uiPriority w:val="99"/>
    <w:semiHidden/>
    <w:unhideWhenUsed/>
    <w:rsid w:val="005B5F16"/>
  </w:style>
  <w:style w:type="numbering" w:customStyle="1" w:styleId="212220">
    <w:name w:val="Нет списка21222"/>
    <w:next w:val="a7"/>
    <w:uiPriority w:val="99"/>
    <w:semiHidden/>
    <w:unhideWhenUsed/>
    <w:rsid w:val="005B5F16"/>
  </w:style>
  <w:style w:type="numbering" w:customStyle="1" w:styleId="3422">
    <w:name w:val="Нет списка3422"/>
    <w:next w:val="a7"/>
    <w:uiPriority w:val="99"/>
    <w:semiHidden/>
    <w:unhideWhenUsed/>
    <w:rsid w:val="005B5F16"/>
  </w:style>
  <w:style w:type="numbering" w:customStyle="1" w:styleId="42221">
    <w:name w:val="Нет списка4222"/>
    <w:next w:val="a7"/>
    <w:uiPriority w:val="99"/>
    <w:semiHidden/>
    <w:unhideWhenUsed/>
    <w:rsid w:val="005B5F16"/>
  </w:style>
  <w:style w:type="numbering" w:customStyle="1" w:styleId="5222">
    <w:name w:val="Нет списка5222"/>
    <w:next w:val="a7"/>
    <w:uiPriority w:val="99"/>
    <w:semiHidden/>
    <w:unhideWhenUsed/>
    <w:rsid w:val="005B5F16"/>
  </w:style>
  <w:style w:type="numbering" w:customStyle="1" w:styleId="6222">
    <w:name w:val="Нет списка6222"/>
    <w:next w:val="a7"/>
    <w:uiPriority w:val="99"/>
    <w:semiHidden/>
    <w:unhideWhenUsed/>
    <w:rsid w:val="005B5F16"/>
  </w:style>
  <w:style w:type="numbering" w:customStyle="1" w:styleId="7222">
    <w:name w:val="Нет списка7222"/>
    <w:next w:val="a7"/>
    <w:uiPriority w:val="99"/>
    <w:semiHidden/>
    <w:unhideWhenUsed/>
    <w:rsid w:val="005B5F16"/>
  </w:style>
  <w:style w:type="numbering" w:customStyle="1" w:styleId="8222">
    <w:name w:val="Нет списка8222"/>
    <w:next w:val="a7"/>
    <w:uiPriority w:val="99"/>
    <w:semiHidden/>
    <w:unhideWhenUsed/>
    <w:rsid w:val="005B5F16"/>
  </w:style>
  <w:style w:type="numbering" w:customStyle="1" w:styleId="9222">
    <w:name w:val="Нет списка9222"/>
    <w:next w:val="a7"/>
    <w:uiPriority w:val="99"/>
    <w:semiHidden/>
    <w:unhideWhenUsed/>
    <w:rsid w:val="005B5F16"/>
  </w:style>
  <w:style w:type="numbering" w:customStyle="1" w:styleId="10222">
    <w:name w:val="Нет списка10222"/>
    <w:next w:val="a7"/>
    <w:uiPriority w:val="99"/>
    <w:semiHidden/>
    <w:unhideWhenUsed/>
    <w:rsid w:val="005B5F16"/>
  </w:style>
  <w:style w:type="numbering" w:customStyle="1" w:styleId="12222">
    <w:name w:val="Нет списка12222"/>
    <w:next w:val="a7"/>
    <w:uiPriority w:val="99"/>
    <w:semiHidden/>
    <w:unhideWhenUsed/>
    <w:rsid w:val="005B5F16"/>
  </w:style>
  <w:style w:type="numbering" w:customStyle="1" w:styleId="13222">
    <w:name w:val="Нет списка13222"/>
    <w:next w:val="a7"/>
    <w:uiPriority w:val="99"/>
    <w:semiHidden/>
    <w:unhideWhenUsed/>
    <w:rsid w:val="005B5F16"/>
  </w:style>
  <w:style w:type="numbering" w:customStyle="1" w:styleId="142220">
    <w:name w:val="Нет списка14222"/>
    <w:next w:val="a7"/>
    <w:uiPriority w:val="99"/>
    <w:semiHidden/>
    <w:unhideWhenUsed/>
    <w:rsid w:val="005B5F16"/>
  </w:style>
  <w:style w:type="numbering" w:customStyle="1" w:styleId="152220">
    <w:name w:val="Нет списка15222"/>
    <w:next w:val="a7"/>
    <w:uiPriority w:val="99"/>
    <w:semiHidden/>
    <w:unhideWhenUsed/>
    <w:rsid w:val="005B5F16"/>
  </w:style>
  <w:style w:type="numbering" w:customStyle="1" w:styleId="16222">
    <w:name w:val="Нет списка16222"/>
    <w:next w:val="a7"/>
    <w:uiPriority w:val="99"/>
    <w:semiHidden/>
    <w:unhideWhenUsed/>
    <w:rsid w:val="005B5F16"/>
  </w:style>
  <w:style w:type="numbering" w:customStyle="1" w:styleId="172220">
    <w:name w:val="Нет списка17222"/>
    <w:next w:val="a7"/>
    <w:uiPriority w:val="99"/>
    <w:semiHidden/>
    <w:unhideWhenUsed/>
    <w:rsid w:val="005B5F16"/>
  </w:style>
  <w:style w:type="numbering" w:customStyle="1" w:styleId="18222">
    <w:name w:val="Нет списка18222"/>
    <w:next w:val="a7"/>
    <w:uiPriority w:val="99"/>
    <w:semiHidden/>
    <w:unhideWhenUsed/>
    <w:rsid w:val="005B5F16"/>
  </w:style>
  <w:style w:type="numbering" w:customStyle="1" w:styleId="19222">
    <w:name w:val="Нет списка19222"/>
    <w:next w:val="a7"/>
    <w:uiPriority w:val="99"/>
    <w:semiHidden/>
    <w:unhideWhenUsed/>
    <w:rsid w:val="005B5F16"/>
  </w:style>
  <w:style w:type="numbering" w:customStyle="1" w:styleId="20222">
    <w:name w:val="Нет списка20222"/>
    <w:next w:val="a7"/>
    <w:uiPriority w:val="99"/>
    <w:semiHidden/>
    <w:unhideWhenUsed/>
    <w:rsid w:val="005B5F16"/>
  </w:style>
  <w:style w:type="numbering" w:customStyle="1" w:styleId="21322">
    <w:name w:val="Нет списка21322"/>
    <w:next w:val="a7"/>
    <w:uiPriority w:val="99"/>
    <w:semiHidden/>
    <w:unhideWhenUsed/>
    <w:rsid w:val="005B5F16"/>
  </w:style>
  <w:style w:type="numbering" w:customStyle="1" w:styleId="22222">
    <w:name w:val="Нет списка22222"/>
    <w:next w:val="a7"/>
    <w:uiPriority w:val="99"/>
    <w:semiHidden/>
    <w:unhideWhenUsed/>
    <w:rsid w:val="005B5F16"/>
  </w:style>
  <w:style w:type="numbering" w:customStyle="1" w:styleId="23222">
    <w:name w:val="Нет списка23222"/>
    <w:next w:val="a7"/>
    <w:uiPriority w:val="99"/>
    <w:semiHidden/>
    <w:unhideWhenUsed/>
    <w:rsid w:val="005B5F16"/>
  </w:style>
  <w:style w:type="numbering" w:customStyle="1" w:styleId="24222">
    <w:name w:val="Нет списка24222"/>
    <w:next w:val="a7"/>
    <w:uiPriority w:val="99"/>
    <w:semiHidden/>
    <w:unhideWhenUsed/>
    <w:rsid w:val="005B5F16"/>
  </w:style>
  <w:style w:type="numbering" w:customStyle="1" w:styleId="25222">
    <w:name w:val="Нет списка25222"/>
    <w:next w:val="a7"/>
    <w:uiPriority w:val="99"/>
    <w:semiHidden/>
    <w:unhideWhenUsed/>
    <w:rsid w:val="005B5F16"/>
  </w:style>
  <w:style w:type="numbering" w:customStyle="1" w:styleId="26122">
    <w:name w:val="Нет списка26122"/>
    <w:next w:val="a7"/>
    <w:uiPriority w:val="99"/>
    <w:semiHidden/>
    <w:unhideWhenUsed/>
    <w:rsid w:val="005B5F16"/>
  </w:style>
  <w:style w:type="numbering" w:customStyle="1" w:styleId="110122">
    <w:name w:val="Нет списка110122"/>
    <w:next w:val="a7"/>
    <w:uiPriority w:val="99"/>
    <w:semiHidden/>
    <w:unhideWhenUsed/>
    <w:rsid w:val="005B5F16"/>
  </w:style>
  <w:style w:type="numbering" w:customStyle="1" w:styleId="1111111122">
    <w:name w:val="Нет списка1111111122"/>
    <w:next w:val="a7"/>
    <w:uiPriority w:val="99"/>
    <w:semiHidden/>
    <w:unhideWhenUsed/>
    <w:rsid w:val="005B5F16"/>
  </w:style>
  <w:style w:type="numbering" w:customStyle="1" w:styleId="11111111122">
    <w:name w:val="Нет списка11111111122"/>
    <w:next w:val="a7"/>
    <w:uiPriority w:val="99"/>
    <w:semiHidden/>
    <w:unhideWhenUsed/>
    <w:rsid w:val="005B5F16"/>
  </w:style>
  <w:style w:type="numbering" w:customStyle="1" w:styleId="27122">
    <w:name w:val="Нет списка27122"/>
    <w:next w:val="a7"/>
    <w:uiPriority w:val="99"/>
    <w:semiHidden/>
    <w:unhideWhenUsed/>
    <w:rsid w:val="005B5F16"/>
  </w:style>
  <w:style w:type="numbering" w:customStyle="1" w:styleId="31122">
    <w:name w:val="Нет списка31122"/>
    <w:next w:val="a7"/>
    <w:uiPriority w:val="99"/>
    <w:semiHidden/>
    <w:unhideWhenUsed/>
    <w:rsid w:val="005B5F16"/>
  </w:style>
  <w:style w:type="numbering" w:customStyle="1" w:styleId="411223">
    <w:name w:val="Нет списка41122"/>
    <w:next w:val="a7"/>
    <w:uiPriority w:val="99"/>
    <w:semiHidden/>
    <w:unhideWhenUsed/>
    <w:rsid w:val="005B5F16"/>
  </w:style>
  <w:style w:type="numbering" w:customStyle="1" w:styleId="51122">
    <w:name w:val="Нет списка51122"/>
    <w:next w:val="a7"/>
    <w:uiPriority w:val="99"/>
    <w:semiHidden/>
    <w:unhideWhenUsed/>
    <w:rsid w:val="005B5F16"/>
  </w:style>
  <w:style w:type="numbering" w:customStyle="1" w:styleId="61122">
    <w:name w:val="Нет списка61122"/>
    <w:next w:val="a7"/>
    <w:uiPriority w:val="99"/>
    <w:semiHidden/>
    <w:unhideWhenUsed/>
    <w:rsid w:val="005B5F16"/>
  </w:style>
  <w:style w:type="numbering" w:customStyle="1" w:styleId="71122">
    <w:name w:val="Нет списка71122"/>
    <w:next w:val="a7"/>
    <w:uiPriority w:val="99"/>
    <w:semiHidden/>
    <w:unhideWhenUsed/>
    <w:rsid w:val="005B5F16"/>
  </w:style>
  <w:style w:type="numbering" w:customStyle="1" w:styleId="28122">
    <w:name w:val="Нет списка28122"/>
    <w:next w:val="a7"/>
    <w:uiPriority w:val="99"/>
    <w:semiHidden/>
    <w:unhideWhenUsed/>
    <w:rsid w:val="005B5F16"/>
  </w:style>
  <w:style w:type="numbering" w:customStyle="1" w:styleId="112122">
    <w:name w:val="Нет списка112122"/>
    <w:next w:val="a7"/>
    <w:uiPriority w:val="99"/>
    <w:semiHidden/>
    <w:unhideWhenUsed/>
    <w:rsid w:val="005B5F16"/>
  </w:style>
  <w:style w:type="numbering" w:customStyle="1" w:styleId="29122">
    <w:name w:val="Нет списка29122"/>
    <w:next w:val="a7"/>
    <w:uiPriority w:val="99"/>
    <w:semiHidden/>
    <w:unhideWhenUsed/>
    <w:rsid w:val="005B5F16"/>
  </w:style>
  <w:style w:type="numbering" w:customStyle="1" w:styleId="30122">
    <w:name w:val="Нет списка30122"/>
    <w:next w:val="a7"/>
    <w:uiPriority w:val="99"/>
    <w:semiHidden/>
    <w:unhideWhenUsed/>
    <w:rsid w:val="005B5F16"/>
  </w:style>
  <w:style w:type="numbering" w:customStyle="1" w:styleId="113122">
    <w:name w:val="Нет списка113122"/>
    <w:next w:val="a7"/>
    <w:uiPriority w:val="99"/>
    <w:semiHidden/>
    <w:unhideWhenUsed/>
    <w:rsid w:val="005B5F16"/>
  </w:style>
  <w:style w:type="numbering" w:customStyle="1" w:styleId="210122">
    <w:name w:val="Нет списка210122"/>
    <w:next w:val="a7"/>
    <w:uiPriority w:val="99"/>
    <w:semiHidden/>
    <w:unhideWhenUsed/>
    <w:rsid w:val="005B5F16"/>
  </w:style>
  <w:style w:type="numbering" w:customStyle="1" w:styleId="32122">
    <w:name w:val="Нет списка32122"/>
    <w:next w:val="a7"/>
    <w:uiPriority w:val="99"/>
    <w:semiHidden/>
    <w:unhideWhenUsed/>
    <w:rsid w:val="005B5F16"/>
  </w:style>
  <w:style w:type="numbering" w:customStyle="1" w:styleId="3512">
    <w:name w:val="Нет списка3512"/>
    <w:next w:val="a7"/>
    <w:uiPriority w:val="99"/>
    <w:semiHidden/>
    <w:unhideWhenUsed/>
    <w:rsid w:val="005B5F16"/>
  </w:style>
  <w:style w:type="numbering" w:customStyle="1" w:styleId="11612">
    <w:name w:val="Нет списка11612"/>
    <w:next w:val="a7"/>
    <w:uiPriority w:val="99"/>
    <w:semiHidden/>
    <w:unhideWhenUsed/>
    <w:rsid w:val="005B5F16"/>
  </w:style>
  <w:style w:type="numbering" w:customStyle="1" w:styleId="11712">
    <w:name w:val="Нет списка11712"/>
    <w:next w:val="a7"/>
    <w:uiPriority w:val="99"/>
    <w:semiHidden/>
    <w:unhideWhenUsed/>
    <w:rsid w:val="005B5F16"/>
  </w:style>
  <w:style w:type="numbering" w:customStyle="1" w:styleId="111312">
    <w:name w:val="Нет списка111312"/>
    <w:next w:val="a7"/>
    <w:uiPriority w:val="99"/>
    <w:semiHidden/>
    <w:unhideWhenUsed/>
    <w:rsid w:val="005B5F16"/>
  </w:style>
  <w:style w:type="numbering" w:customStyle="1" w:styleId="1111212">
    <w:name w:val="Нет списка1111212"/>
    <w:next w:val="a7"/>
    <w:uiPriority w:val="99"/>
    <w:semiHidden/>
    <w:unhideWhenUsed/>
    <w:rsid w:val="005B5F16"/>
  </w:style>
  <w:style w:type="numbering" w:customStyle="1" w:styleId="214120">
    <w:name w:val="Нет списка21412"/>
    <w:next w:val="a7"/>
    <w:uiPriority w:val="99"/>
    <w:semiHidden/>
    <w:unhideWhenUsed/>
    <w:rsid w:val="005B5F16"/>
  </w:style>
  <w:style w:type="numbering" w:customStyle="1" w:styleId="3612">
    <w:name w:val="Нет списка3612"/>
    <w:next w:val="a7"/>
    <w:uiPriority w:val="99"/>
    <w:semiHidden/>
    <w:unhideWhenUsed/>
    <w:rsid w:val="005B5F16"/>
  </w:style>
  <w:style w:type="numbering" w:customStyle="1" w:styleId="43121">
    <w:name w:val="Нет списка4312"/>
    <w:next w:val="a7"/>
    <w:uiPriority w:val="99"/>
    <w:semiHidden/>
    <w:unhideWhenUsed/>
    <w:rsid w:val="005B5F16"/>
  </w:style>
  <w:style w:type="numbering" w:customStyle="1" w:styleId="5312">
    <w:name w:val="Нет списка5312"/>
    <w:next w:val="a7"/>
    <w:uiPriority w:val="99"/>
    <w:semiHidden/>
    <w:unhideWhenUsed/>
    <w:rsid w:val="005B5F16"/>
  </w:style>
  <w:style w:type="numbering" w:customStyle="1" w:styleId="6312">
    <w:name w:val="Нет списка6312"/>
    <w:next w:val="a7"/>
    <w:uiPriority w:val="99"/>
    <w:semiHidden/>
    <w:unhideWhenUsed/>
    <w:rsid w:val="005B5F16"/>
  </w:style>
  <w:style w:type="numbering" w:customStyle="1" w:styleId="7312">
    <w:name w:val="Нет списка7312"/>
    <w:next w:val="a7"/>
    <w:uiPriority w:val="99"/>
    <w:semiHidden/>
    <w:unhideWhenUsed/>
    <w:rsid w:val="005B5F16"/>
  </w:style>
  <w:style w:type="numbering" w:customStyle="1" w:styleId="8312">
    <w:name w:val="Нет списка8312"/>
    <w:next w:val="a7"/>
    <w:uiPriority w:val="99"/>
    <w:semiHidden/>
    <w:unhideWhenUsed/>
    <w:rsid w:val="005B5F16"/>
  </w:style>
  <w:style w:type="numbering" w:customStyle="1" w:styleId="93120">
    <w:name w:val="Нет списка9312"/>
    <w:next w:val="a7"/>
    <w:uiPriority w:val="99"/>
    <w:semiHidden/>
    <w:unhideWhenUsed/>
    <w:rsid w:val="005B5F16"/>
  </w:style>
  <w:style w:type="numbering" w:customStyle="1" w:styleId="10312">
    <w:name w:val="Нет списка10312"/>
    <w:next w:val="a7"/>
    <w:uiPriority w:val="99"/>
    <w:semiHidden/>
    <w:unhideWhenUsed/>
    <w:rsid w:val="005B5F16"/>
  </w:style>
  <w:style w:type="numbering" w:customStyle="1" w:styleId="12312">
    <w:name w:val="Нет списка12312"/>
    <w:next w:val="a7"/>
    <w:uiPriority w:val="99"/>
    <w:semiHidden/>
    <w:unhideWhenUsed/>
    <w:rsid w:val="005B5F16"/>
  </w:style>
  <w:style w:type="numbering" w:customStyle="1" w:styleId="13312">
    <w:name w:val="Нет списка13312"/>
    <w:next w:val="a7"/>
    <w:uiPriority w:val="99"/>
    <w:semiHidden/>
    <w:unhideWhenUsed/>
    <w:rsid w:val="005B5F16"/>
  </w:style>
  <w:style w:type="numbering" w:customStyle="1" w:styleId="14312">
    <w:name w:val="Нет списка14312"/>
    <w:next w:val="a7"/>
    <w:uiPriority w:val="99"/>
    <w:semiHidden/>
    <w:unhideWhenUsed/>
    <w:rsid w:val="005B5F16"/>
  </w:style>
  <w:style w:type="numbering" w:customStyle="1" w:styleId="15312">
    <w:name w:val="Нет списка15312"/>
    <w:next w:val="a7"/>
    <w:uiPriority w:val="99"/>
    <w:semiHidden/>
    <w:unhideWhenUsed/>
    <w:rsid w:val="005B5F16"/>
  </w:style>
  <w:style w:type="numbering" w:customStyle="1" w:styleId="16312">
    <w:name w:val="Нет списка16312"/>
    <w:next w:val="a7"/>
    <w:uiPriority w:val="99"/>
    <w:semiHidden/>
    <w:unhideWhenUsed/>
    <w:rsid w:val="005B5F16"/>
  </w:style>
  <w:style w:type="numbering" w:customStyle="1" w:styleId="17312">
    <w:name w:val="Нет списка17312"/>
    <w:next w:val="a7"/>
    <w:uiPriority w:val="99"/>
    <w:semiHidden/>
    <w:unhideWhenUsed/>
    <w:rsid w:val="005B5F16"/>
  </w:style>
  <w:style w:type="numbering" w:customStyle="1" w:styleId="18312">
    <w:name w:val="Нет списка18312"/>
    <w:next w:val="a7"/>
    <w:uiPriority w:val="99"/>
    <w:semiHidden/>
    <w:unhideWhenUsed/>
    <w:rsid w:val="005B5F16"/>
  </w:style>
  <w:style w:type="numbering" w:customStyle="1" w:styleId="19312">
    <w:name w:val="Нет списка19312"/>
    <w:next w:val="a7"/>
    <w:uiPriority w:val="99"/>
    <w:semiHidden/>
    <w:unhideWhenUsed/>
    <w:rsid w:val="005B5F16"/>
  </w:style>
  <w:style w:type="numbering" w:customStyle="1" w:styleId="20312">
    <w:name w:val="Нет списка20312"/>
    <w:next w:val="a7"/>
    <w:uiPriority w:val="99"/>
    <w:semiHidden/>
    <w:unhideWhenUsed/>
    <w:rsid w:val="005B5F16"/>
  </w:style>
  <w:style w:type="numbering" w:customStyle="1" w:styleId="21512">
    <w:name w:val="Нет списка21512"/>
    <w:next w:val="a7"/>
    <w:uiPriority w:val="99"/>
    <w:semiHidden/>
    <w:unhideWhenUsed/>
    <w:rsid w:val="005B5F16"/>
  </w:style>
  <w:style w:type="numbering" w:customStyle="1" w:styleId="22312">
    <w:name w:val="Нет списка22312"/>
    <w:next w:val="a7"/>
    <w:uiPriority w:val="99"/>
    <w:semiHidden/>
    <w:unhideWhenUsed/>
    <w:rsid w:val="005B5F16"/>
  </w:style>
  <w:style w:type="numbering" w:customStyle="1" w:styleId="23312">
    <w:name w:val="Нет списка23312"/>
    <w:next w:val="a7"/>
    <w:uiPriority w:val="99"/>
    <w:semiHidden/>
    <w:unhideWhenUsed/>
    <w:rsid w:val="005B5F16"/>
  </w:style>
  <w:style w:type="numbering" w:customStyle="1" w:styleId="24312">
    <w:name w:val="Нет списка24312"/>
    <w:next w:val="a7"/>
    <w:uiPriority w:val="99"/>
    <w:semiHidden/>
    <w:unhideWhenUsed/>
    <w:rsid w:val="005B5F16"/>
  </w:style>
  <w:style w:type="numbering" w:customStyle="1" w:styleId="25312">
    <w:name w:val="Нет списка25312"/>
    <w:next w:val="a7"/>
    <w:uiPriority w:val="99"/>
    <w:semiHidden/>
    <w:unhideWhenUsed/>
    <w:rsid w:val="005B5F16"/>
  </w:style>
  <w:style w:type="numbering" w:customStyle="1" w:styleId="26212">
    <w:name w:val="Нет списка26212"/>
    <w:next w:val="a7"/>
    <w:uiPriority w:val="99"/>
    <w:semiHidden/>
    <w:unhideWhenUsed/>
    <w:rsid w:val="005B5F16"/>
  </w:style>
  <w:style w:type="numbering" w:customStyle="1" w:styleId="110212">
    <w:name w:val="Нет списка110212"/>
    <w:next w:val="a7"/>
    <w:uiPriority w:val="99"/>
    <w:semiHidden/>
    <w:unhideWhenUsed/>
    <w:rsid w:val="005B5F16"/>
  </w:style>
  <w:style w:type="numbering" w:customStyle="1" w:styleId="11111212">
    <w:name w:val="Нет списка11111212"/>
    <w:next w:val="a7"/>
    <w:uiPriority w:val="99"/>
    <w:semiHidden/>
    <w:unhideWhenUsed/>
    <w:rsid w:val="005B5F16"/>
  </w:style>
  <w:style w:type="numbering" w:customStyle="1" w:styleId="111111212">
    <w:name w:val="Нет списка111111212"/>
    <w:next w:val="a7"/>
    <w:uiPriority w:val="99"/>
    <w:semiHidden/>
    <w:unhideWhenUsed/>
    <w:rsid w:val="005B5F16"/>
  </w:style>
  <w:style w:type="numbering" w:customStyle="1" w:styleId="27212">
    <w:name w:val="Нет списка27212"/>
    <w:next w:val="a7"/>
    <w:uiPriority w:val="99"/>
    <w:semiHidden/>
    <w:unhideWhenUsed/>
    <w:rsid w:val="005B5F16"/>
  </w:style>
  <w:style w:type="numbering" w:customStyle="1" w:styleId="31212">
    <w:name w:val="Нет списка31212"/>
    <w:next w:val="a7"/>
    <w:uiPriority w:val="99"/>
    <w:semiHidden/>
    <w:unhideWhenUsed/>
    <w:rsid w:val="005B5F16"/>
  </w:style>
  <w:style w:type="numbering" w:customStyle="1" w:styleId="412122">
    <w:name w:val="Нет списка41212"/>
    <w:next w:val="a7"/>
    <w:uiPriority w:val="99"/>
    <w:semiHidden/>
    <w:unhideWhenUsed/>
    <w:rsid w:val="005B5F16"/>
  </w:style>
  <w:style w:type="numbering" w:customStyle="1" w:styleId="51212">
    <w:name w:val="Нет списка51212"/>
    <w:next w:val="a7"/>
    <w:uiPriority w:val="99"/>
    <w:semiHidden/>
    <w:unhideWhenUsed/>
    <w:rsid w:val="005B5F16"/>
  </w:style>
  <w:style w:type="numbering" w:customStyle="1" w:styleId="61212">
    <w:name w:val="Нет списка61212"/>
    <w:next w:val="a7"/>
    <w:uiPriority w:val="99"/>
    <w:semiHidden/>
    <w:unhideWhenUsed/>
    <w:rsid w:val="005B5F16"/>
  </w:style>
  <w:style w:type="numbering" w:customStyle="1" w:styleId="71212">
    <w:name w:val="Нет списка71212"/>
    <w:next w:val="a7"/>
    <w:uiPriority w:val="99"/>
    <w:semiHidden/>
    <w:unhideWhenUsed/>
    <w:rsid w:val="005B5F16"/>
  </w:style>
  <w:style w:type="numbering" w:customStyle="1" w:styleId="28212">
    <w:name w:val="Нет списка28212"/>
    <w:next w:val="a7"/>
    <w:uiPriority w:val="99"/>
    <w:semiHidden/>
    <w:unhideWhenUsed/>
    <w:rsid w:val="005B5F16"/>
  </w:style>
  <w:style w:type="numbering" w:customStyle="1" w:styleId="112212">
    <w:name w:val="Нет списка112212"/>
    <w:next w:val="a7"/>
    <w:uiPriority w:val="99"/>
    <w:semiHidden/>
    <w:unhideWhenUsed/>
    <w:rsid w:val="005B5F16"/>
  </w:style>
  <w:style w:type="numbering" w:customStyle="1" w:styleId="29212">
    <w:name w:val="Нет списка29212"/>
    <w:next w:val="a7"/>
    <w:uiPriority w:val="99"/>
    <w:semiHidden/>
    <w:unhideWhenUsed/>
    <w:rsid w:val="005B5F16"/>
  </w:style>
  <w:style w:type="numbering" w:customStyle="1" w:styleId="30212">
    <w:name w:val="Нет списка30212"/>
    <w:next w:val="a7"/>
    <w:uiPriority w:val="99"/>
    <w:semiHidden/>
    <w:unhideWhenUsed/>
    <w:rsid w:val="005B5F16"/>
  </w:style>
  <w:style w:type="numbering" w:customStyle="1" w:styleId="113212">
    <w:name w:val="Нет списка113212"/>
    <w:next w:val="a7"/>
    <w:uiPriority w:val="99"/>
    <w:semiHidden/>
    <w:unhideWhenUsed/>
    <w:rsid w:val="005B5F16"/>
  </w:style>
  <w:style w:type="numbering" w:customStyle="1" w:styleId="210212">
    <w:name w:val="Нет списка210212"/>
    <w:next w:val="a7"/>
    <w:uiPriority w:val="99"/>
    <w:semiHidden/>
    <w:unhideWhenUsed/>
    <w:rsid w:val="005B5F16"/>
  </w:style>
  <w:style w:type="numbering" w:customStyle="1" w:styleId="32212">
    <w:name w:val="Нет списка32212"/>
    <w:next w:val="a7"/>
    <w:uiPriority w:val="99"/>
    <w:semiHidden/>
    <w:unhideWhenUsed/>
    <w:rsid w:val="005B5F16"/>
  </w:style>
  <w:style w:type="numbering" w:customStyle="1" w:styleId="811120">
    <w:name w:val="Нет списка81112"/>
    <w:next w:val="a7"/>
    <w:uiPriority w:val="99"/>
    <w:semiHidden/>
    <w:unhideWhenUsed/>
    <w:rsid w:val="005B5F16"/>
  </w:style>
  <w:style w:type="numbering" w:customStyle="1" w:styleId="911120">
    <w:name w:val="Нет списка91112"/>
    <w:next w:val="a7"/>
    <w:uiPriority w:val="99"/>
    <w:semiHidden/>
    <w:unhideWhenUsed/>
    <w:rsid w:val="005B5F16"/>
  </w:style>
  <w:style w:type="numbering" w:customStyle="1" w:styleId="1011120">
    <w:name w:val="Нет списка101112"/>
    <w:next w:val="a7"/>
    <w:uiPriority w:val="99"/>
    <w:semiHidden/>
    <w:unhideWhenUsed/>
    <w:rsid w:val="005B5F16"/>
  </w:style>
  <w:style w:type="numbering" w:customStyle="1" w:styleId="1211120">
    <w:name w:val="Нет списка121112"/>
    <w:next w:val="a7"/>
    <w:uiPriority w:val="99"/>
    <w:semiHidden/>
    <w:unhideWhenUsed/>
    <w:rsid w:val="005B5F16"/>
  </w:style>
  <w:style w:type="numbering" w:customStyle="1" w:styleId="1311120">
    <w:name w:val="Нет списка131112"/>
    <w:next w:val="a7"/>
    <w:uiPriority w:val="99"/>
    <w:semiHidden/>
    <w:unhideWhenUsed/>
    <w:rsid w:val="005B5F16"/>
  </w:style>
  <w:style w:type="numbering" w:customStyle="1" w:styleId="1411120">
    <w:name w:val="Нет списка141112"/>
    <w:next w:val="a7"/>
    <w:uiPriority w:val="99"/>
    <w:semiHidden/>
    <w:unhideWhenUsed/>
    <w:rsid w:val="005B5F16"/>
  </w:style>
  <w:style w:type="numbering" w:customStyle="1" w:styleId="1511120">
    <w:name w:val="Нет списка151112"/>
    <w:next w:val="a7"/>
    <w:uiPriority w:val="99"/>
    <w:semiHidden/>
    <w:unhideWhenUsed/>
    <w:rsid w:val="005B5F16"/>
  </w:style>
  <w:style w:type="numbering" w:customStyle="1" w:styleId="1611120">
    <w:name w:val="Нет списка161112"/>
    <w:next w:val="a7"/>
    <w:uiPriority w:val="99"/>
    <w:semiHidden/>
    <w:unhideWhenUsed/>
    <w:rsid w:val="005B5F16"/>
  </w:style>
  <w:style w:type="numbering" w:customStyle="1" w:styleId="1711120">
    <w:name w:val="Нет списка171112"/>
    <w:next w:val="a7"/>
    <w:uiPriority w:val="99"/>
    <w:semiHidden/>
    <w:unhideWhenUsed/>
    <w:rsid w:val="005B5F16"/>
  </w:style>
  <w:style w:type="numbering" w:customStyle="1" w:styleId="1811120">
    <w:name w:val="Нет списка181112"/>
    <w:next w:val="a7"/>
    <w:uiPriority w:val="99"/>
    <w:semiHidden/>
    <w:unhideWhenUsed/>
    <w:rsid w:val="005B5F16"/>
  </w:style>
  <w:style w:type="numbering" w:customStyle="1" w:styleId="191112">
    <w:name w:val="Нет списка191112"/>
    <w:next w:val="a7"/>
    <w:uiPriority w:val="99"/>
    <w:semiHidden/>
    <w:unhideWhenUsed/>
    <w:rsid w:val="005B5F16"/>
  </w:style>
  <w:style w:type="numbering" w:customStyle="1" w:styleId="201112">
    <w:name w:val="Нет списка201112"/>
    <w:next w:val="a7"/>
    <w:uiPriority w:val="99"/>
    <w:semiHidden/>
    <w:unhideWhenUsed/>
    <w:rsid w:val="005B5F16"/>
  </w:style>
  <w:style w:type="numbering" w:customStyle="1" w:styleId="2111120">
    <w:name w:val="Нет списка211112"/>
    <w:next w:val="a7"/>
    <w:uiPriority w:val="99"/>
    <w:semiHidden/>
    <w:unhideWhenUsed/>
    <w:rsid w:val="005B5F16"/>
  </w:style>
  <w:style w:type="numbering" w:customStyle="1" w:styleId="221112">
    <w:name w:val="Нет списка221112"/>
    <w:next w:val="a7"/>
    <w:uiPriority w:val="99"/>
    <w:semiHidden/>
    <w:unhideWhenUsed/>
    <w:rsid w:val="005B5F16"/>
  </w:style>
  <w:style w:type="numbering" w:customStyle="1" w:styleId="231112">
    <w:name w:val="Нет списка231112"/>
    <w:next w:val="a7"/>
    <w:uiPriority w:val="99"/>
    <w:semiHidden/>
    <w:unhideWhenUsed/>
    <w:rsid w:val="005B5F16"/>
  </w:style>
  <w:style w:type="numbering" w:customStyle="1" w:styleId="241112">
    <w:name w:val="Нет списка241112"/>
    <w:next w:val="a7"/>
    <w:uiPriority w:val="99"/>
    <w:semiHidden/>
    <w:unhideWhenUsed/>
    <w:rsid w:val="005B5F16"/>
  </w:style>
  <w:style w:type="numbering" w:customStyle="1" w:styleId="251112">
    <w:name w:val="Нет списка251112"/>
    <w:next w:val="a7"/>
    <w:uiPriority w:val="99"/>
    <w:semiHidden/>
    <w:unhideWhenUsed/>
    <w:rsid w:val="005B5F16"/>
  </w:style>
  <w:style w:type="numbering" w:customStyle="1" w:styleId="33112">
    <w:name w:val="Нет списка33112"/>
    <w:next w:val="a7"/>
    <w:uiPriority w:val="99"/>
    <w:semiHidden/>
    <w:unhideWhenUsed/>
    <w:rsid w:val="005B5F16"/>
  </w:style>
  <w:style w:type="numbering" w:customStyle="1" w:styleId="114112">
    <w:name w:val="Нет списка114112"/>
    <w:next w:val="a7"/>
    <w:uiPriority w:val="99"/>
    <w:semiHidden/>
    <w:unhideWhenUsed/>
    <w:rsid w:val="005B5F16"/>
  </w:style>
  <w:style w:type="numbering" w:customStyle="1" w:styleId="115112">
    <w:name w:val="Нет списка115112"/>
    <w:next w:val="a7"/>
    <w:uiPriority w:val="99"/>
    <w:semiHidden/>
    <w:unhideWhenUsed/>
    <w:rsid w:val="005B5F16"/>
  </w:style>
  <w:style w:type="numbering" w:customStyle="1" w:styleId="1112112">
    <w:name w:val="Нет списка1112112"/>
    <w:next w:val="a7"/>
    <w:uiPriority w:val="99"/>
    <w:semiHidden/>
    <w:unhideWhenUsed/>
    <w:rsid w:val="005B5F16"/>
  </w:style>
  <w:style w:type="numbering" w:customStyle="1" w:styleId="2121120">
    <w:name w:val="Нет списка212112"/>
    <w:next w:val="a7"/>
    <w:uiPriority w:val="99"/>
    <w:semiHidden/>
    <w:unhideWhenUsed/>
    <w:rsid w:val="005B5F16"/>
  </w:style>
  <w:style w:type="numbering" w:customStyle="1" w:styleId="34112">
    <w:name w:val="Нет списка34112"/>
    <w:next w:val="a7"/>
    <w:uiPriority w:val="99"/>
    <w:semiHidden/>
    <w:unhideWhenUsed/>
    <w:rsid w:val="005B5F16"/>
  </w:style>
  <w:style w:type="numbering" w:customStyle="1" w:styleId="421120">
    <w:name w:val="Нет списка42112"/>
    <w:next w:val="a7"/>
    <w:uiPriority w:val="99"/>
    <w:semiHidden/>
    <w:unhideWhenUsed/>
    <w:rsid w:val="005B5F16"/>
  </w:style>
  <w:style w:type="numbering" w:customStyle="1" w:styleId="52112">
    <w:name w:val="Нет списка52112"/>
    <w:next w:val="a7"/>
    <w:uiPriority w:val="99"/>
    <w:semiHidden/>
    <w:unhideWhenUsed/>
    <w:rsid w:val="005B5F16"/>
  </w:style>
  <w:style w:type="numbering" w:customStyle="1" w:styleId="62112">
    <w:name w:val="Нет списка62112"/>
    <w:next w:val="a7"/>
    <w:uiPriority w:val="99"/>
    <w:semiHidden/>
    <w:unhideWhenUsed/>
    <w:rsid w:val="005B5F16"/>
  </w:style>
  <w:style w:type="numbering" w:customStyle="1" w:styleId="72112">
    <w:name w:val="Нет списка72112"/>
    <w:next w:val="a7"/>
    <w:uiPriority w:val="99"/>
    <w:semiHidden/>
    <w:unhideWhenUsed/>
    <w:rsid w:val="005B5F16"/>
  </w:style>
  <w:style w:type="numbering" w:customStyle="1" w:styleId="82112">
    <w:name w:val="Нет списка82112"/>
    <w:next w:val="a7"/>
    <w:uiPriority w:val="99"/>
    <w:semiHidden/>
    <w:unhideWhenUsed/>
    <w:rsid w:val="005B5F16"/>
  </w:style>
  <w:style w:type="numbering" w:customStyle="1" w:styleId="92112">
    <w:name w:val="Нет списка92112"/>
    <w:next w:val="a7"/>
    <w:uiPriority w:val="99"/>
    <w:semiHidden/>
    <w:unhideWhenUsed/>
    <w:rsid w:val="005B5F16"/>
  </w:style>
  <w:style w:type="numbering" w:customStyle="1" w:styleId="102112">
    <w:name w:val="Нет списка102112"/>
    <w:next w:val="a7"/>
    <w:uiPriority w:val="99"/>
    <w:semiHidden/>
    <w:unhideWhenUsed/>
    <w:rsid w:val="005B5F16"/>
  </w:style>
  <w:style w:type="numbering" w:customStyle="1" w:styleId="122112">
    <w:name w:val="Нет списка122112"/>
    <w:next w:val="a7"/>
    <w:uiPriority w:val="99"/>
    <w:semiHidden/>
    <w:unhideWhenUsed/>
    <w:rsid w:val="005B5F16"/>
  </w:style>
  <w:style w:type="numbering" w:customStyle="1" w:styleId="132112">
    <w:name w:val="Нет списка132112"/>
    <w:next w:val="a7"/>
    <w:uiPriority w:val="99"/>
    <w:semiHidden/>
    <w:unhideWhenUsed/>
    <w:rsid w:val="005B5F16"/>
  </w:style>
  <w:style w:type="numbering" w:customStyle="1" w:styleId="142112">
    <w:name w:val="Нет списка142112"/>
    <w:next w:val="a7"/>
    <w:uiPriority w:val="99"/>
    <w:semiHidden/>
    <w:unhideWhenUsed/>
    <w:rsid w:val="005B5F16"/>
  </w:style>
  <w:style w:type="numbering" w:customStyle="1" w:styleId="152112">
    <w:name w:val="Нет списка152112"/>
    <w:next w:val="a7"/>
    <w:uiPriority w:val="99"/>
    <w:semiHidden/>
    <w:unhideWhenUsed/>
    <w:rsid w:val="005B5F16"/>
  </w:style>
  <w:style w:type="numbering" w:customStyle="1" w:styleId="162112">
    <w:name w:val="Нет списка162112"/>
    <w:next w:val="a7"/>
    <w:uiPriority w:val="99"/>
    <w:semiHidden/>
    <w:unhideWhenUsed/>
    <w:rsid w:val="005B5F16"/>
  </w:style>
  <w:style w:type="numbering" w:customStyle="1" w:styleId="172112">
    <w:name w:val="Нет списка172112"/>
    <w:next w:val="a7"/>
    <w:uiPriority w:val="99"/>
    <w:semiHidden/>
    <w:unhideWhenUsed/>
    <w:rsid w:val="005B5F16"/>
  </w:style>
  <w:style w:type="numbering" w:customStyle="1" w:styleId="1821120">
    <w:name w:val="Нет списка182112"/>
    <w:next w:val="a7"/>
    <w:uiPriority w:val="99"/>
    <w:semiHidden/>
    <w:unhideWhenUsed/>
    <w:rsid w:val="005B5F16"/>
  </w:style>
  <w:style w:type="numbering" w:customStyle="1" w:styleId="192112">
    <w:name w:val="Нет списка192112"/>
    <w:next w:val="a7"/>
    <w:uiPriority w:val="99"/>
    <w:semiHidden/>
    <w:unhideWhenUsed/>
    <w:rsid w:val="005B5F16"/>
  </w:style>
  <w:style w:type="numbering" w:customStyle="1" w:styleId="202112">
    <w:name w:val="Нет списка202112"/>
    <w:next w:val="a7"/>
    <w:uiPriority w:val="99"/>
    <w:semiHidden/>
    <w:unhideWhenUsed/>
    <w:rsid w:val="005B5F16"/>
  </w:style>
  <w:style w:type="numbering" w:customStyle="1" w:styleId="213112">
    <w:name w:val="Нет списка213112"/>
    <w:next w:val="a7"/>
    <w:uiPriority w:val="99"/>
    <w:semiHidden/>
    <w:unhideWhenUsed/>
    <w:rsid w:val="005B5F16"/>
  </w:style>
  <w:style w:type="numbering" w:customStyle="1" w:styleId="222112">
    <w:name w:val="Нет списка222112"/>
    <w:next w:val="a7"/>
    <w:uiPriority w:val="99"/>
    <w:semiHidden/>
    <w:unhideWhenUsed/>
    <w:rsid w:val="005B5F16"/>
  </w:style>
  <w:style w:type="numbering" w:customStyle="1" w:styleId="232112">
    <w:name w:val="Нет списка232112"/>
    <w:next w:val="a7"/>
    <w:uiPriority w:val="99"/>
    <w:semiHidden/>
    <w:unhideWhenUsed/>
    <w:rsid w:val="005B5F16"/>
  </w:style>
  <w:style w:type="numbering" w:customStyle="1" w:styleId="242112">
    <w:name w:val="Нет списка242112"/>
    <w:next w:val="a7"/>
    <w:uiPriority w:val="99"/>
    <w:semiHidden/>
    <w:unhideWhenUsed/>
    <w:rsid w:val="005B5F16"/>
  </w:style>
  <w:style w:type="numbering" w:customStyle="1" w:styleId="252112">
    <w:name w:val="Нет списка252112"/>
    <w:next w:val="a7"/>
    <w:uiPriority w:val="99"/>
    <w:semiHidden/>
    <w:unhideWhenUsed/>
    <w:rsid w:val="005B5F16"/>
  </w:style>
  <w:style w:type="numbering" w:customStyle="1" w:styleId="261112">
    <w:name w:val="Нет списка261112"/>
    <w:next w:val="a7"/>
    <w:uiPriority w:val="99"/>
    <w:semiHidden/>
    <w:unhideWhenUsed/>
    <w:rsid w:val="005B5F16"/>
  </w:style>
  <w:style w:type="numbering" w:customStyle="1" w:styleId="1101112">
    <w:name w:val="Нет списка1101112"/>
    <w:next w:val="a7"/>
    <w:uiPriority w:val="99"/>
    <w:semiHidden/>
    <w:unhideWhenUsed/>
    <w:rsid w:val="005B5F16"/>
  </w:style>
  <w:style w:type="numbering" w:customStyle="1" w:styleId="1111111212">
    <w:name w:val="Нет списка1111111212"/>
    <w:next w:val="a7"/>
    <w:uiPriority w:val="99"/>
    <w:semiHidden/>
    <w:unhideWhenUsed/>
    <w:rsid w:val="005B5F16"/>
  </w:style>
  <w:style w:type="numbering" w:customStyle="1" w:styleId="271112">
    <w:name w:val="Нет списка271112"/>
    <w:next w:val="a7"/>
    <w:uiPriority w:val="99"/>
    <w:semiHidden/>
    <w:unhideWhenUsed/>
    <w:rsid w:val="005B5F16"/>
  </w:style>
  <w:style w:type="numbering" w:customStyle="1" w:styleId="311112">
    <w:name w:val="Нет списка311112"/>
    <w:next w:val="a7"/>
    <w:uiPriority w:val="99"/>
    <w:semiHidden/>
    <w:unhideWhenUsed/>
    <w:rsid w:val="005B5F16"/>
  </w:style>
  <w:style w:type="numbering" w:customStyle="1" w:styleId="4111122">
    <w:name w:val="Нет списка411112"/>
    <w:next w:val="a7"/>
    <w:uiPriority w:val="99"/>
    <w:semiHidden/>
    <w:unhideWhenUsed/>
    <w:rsid w:val="005B5F16"/>
  </w:style>
  <w:style w:type="numbering" w:customStyle="1" w:styleId="511112">
    <w:name w:val="Нет списка511112"/>
    <w:next w:val="a7"/>
    <w:uiPriority w:val="99"/>
    <w:semiHidden/>
    <w:unhideWhenUsed/>
    <w:rsid w:val="005B5F16"/>
  </w:style>
  <w:style w:type="numbering" w:customStyle="1" w:styleId="611112">
    <w:name w:val="Нет списка611112"/>
    <w:next w:val="a7"/>
    <w:uiPriority w:val="99"/>
    <w:semiHidden/>
    <w:unhideWhenUsed/>
    <w:rsid w:val="005B5F16"/>
  </w:style>
  <w:style w:type="numbering" w:customStyle="1" w:styleId="711112">
    <w:name w:val="Нет списка711112"/>
    <w:next w:val="a7"/>
    <w:uiPriority w:val="99"/>
    <w:semiHidden/>
    <w:unhideWhenUsed/>
    <w:rsid w:val="005B5F16"/>
  </w:style>
  <w:style w:type="numbering" w:customStyle="1" w:styleId="281112">
    <w:name w:val="Нет списка281112"/>
    <w:next w:val="a7"/>
    <w:uiPriority w:val="99"/>
    <w:semiHidden/>
    <w:unhideWhenUsed/>
    <w:rsid w:val="005B5F16"/>
  </w:style>
  <w:style w:type="numbering" w:customStyle="1" w:styleId="1121112">
    <w:name w:val="Нет списка1121112"/>
    <w:next w:val="a7"/>
    <w:uiPriority w:val="99"/>
    <w:semiHidden/>
    <w:unhideWhenUsed/>
    <w:rsid w:val="005B5F16"/>
  </w:style>
  <w:style w:type="numbering" w:customStyle="1" w:styleId="291112">
    <w:name w:val="Нет списка291112"/>
    <w:next w:val="a7"/>
    <w:uiPriority w:val="99"/>
    <w:semiHidden/>
    <w:unhideWhenUsed/>
    <w:rsid w:val="005B5F16"/>
  </w:style>
  <w:style w:type="numbering" w:customStyle="1" w:styleId="301112">
    <w:name w:val="Нет списка301112"/>
    <w:next w:val="a7"/>
    <w:uiPriority w:val="99"/>
    <w:semiHidden/>
    <w:unhideWhenUsed/>
    <w:rsid w:val="005B5F16"/>
  </w:style>
  <w:style w:type="numbering" w:customStyle="1" w:styleId="1131112">
    <w:name w:val="Нет списка1131112"/>
    <w:next w:val="a7"/>
    <w:uiPriority w:val="99"/>
    <w:semiHidden/>
    <w:unhideWhenUsed/>
    <w:rsid w:val="005B5F16"/>
  </w:style>
  <w:style w:type="numbering" w:customStyle="1" w:styleId="2101112">
    <w:name w:val="Нет списка2101112"/>
    <w:next w:val="a7"/>
    <w:uiPriority w:val="99"/>
    <w:semiHidden/>
    <w:unhideWhenUsed/>
    <w:rsid w:val="005B5F16"/>
  </w:style>
  <w:style w:type="numbering" w:customStyle="1" w:styleId="321112">
    <w:name w:val="Нет списка321112"/>
    <w:next w:val="a7"/>
    <w:uiPriority w:val="99"/>
    <w:semiHidden/>
    <w:unhideWhenUsed/>
    <w:rsid w:val="005B5F16"/>
  </w:style>
  <w:style w:type="table" w:customStyle="1" w:styleId="67">
    <w:name w:val="Изысканная таблица6"/>
    <w:basedOn w:val="a6"/>
    <w:next w:val="affffffffff3"/>
    <w:uiPriority w:val="99"/>
    <w:semiHidden/>
    <w:unhideWhenUsed/>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47">
    <w:name w:val="Изысканная таблица14"/>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47">
    <w:name w:val="Изысканная таблица24"/>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4f0">
    <w:name w:val="Стиль РБС4"/>
    <w:basedOn w:val="affffffffff3"/>
    <w:rsid w:val="005B5F16"/>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335">
    <w:name w:val="Изысканная таблица33"/>
    <w:basedOn w:val="a6"/>
    <w:uiPriority w:val="99"/>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36">
    <w:name w:val="Изысканная таблица113"/>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35">
    <w:name w:val="Изысканная таблица213"/>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37">
    <w:name w:val="Стиль РБС13"/>
    <w:basedOn w:val="affffffffff3"/>
    <w:rsid w:val="005B5F16"/>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426">
    <w:name w:val="Изысканная таблица42"/>
    <w:basedOn w:val="a6"/>
    <w:uiPriority w:val="99"/>
    <w:semiHidden/>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25">
    <w:name w:val="Изысканная таблица122"/>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225">
    <w:name w:val="Изысканная таблица222"/>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220">
    <w:name w:val="Сетка таблицы11122"/>
    <w:basedOn w:val="a6"/>
    <w:rsid w:val="005B5F1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9">
    <w:name w:val="Стиль РБС22"/>
    <w:basedOn w:val="affffffffff3"/>
    <w:rsid w:val="005B5F16"/>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3124">
    <w:name w:val="Изысканная таблица312"/>
    <w:basedOn w:val="a6"/>
    <w:uiPriority w:val="99"/>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125">
    <w:name w:val="Изысканная таблица1112"/>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124">
    <w:name w:val="Изысканная таблица2112"/>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124">
    <w:name w:val="Сетка таблицы111112"/>
    <w:basedOn w:val="a6"/>
    <w:rsid w:val="005B5F1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6">
    <w:name w:val="Стиль РБС112"/>
    <w:basedOn w:val="affffffffff3"/>
    <w:rsid w:val="005B5F16"/>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numbering" w:customStyle="1" w:styleId="21125">
    <w:name w:val="Стиль2112"/>
    <w:rsid w:val="005B5F16"/>
  </w:style>
  <w:style w:type="numbering" w:customStyle="1" w:styleId="1611112">
    <w:name w:val="Стиль1611112"/>
    <w:uiPriority w:val="99"/>
    <w:rsid w:val="005B5F16"/>
  </w:style>
  <w:style w:type="numbering" w:customStyle="1" w:styleId="31123">
    <w:name w:val="Стиль3112"/>
    <w:rsid w:val="005B5F16"/>
  </w:style>
  <w:style w:type="numbering" w:customStyle="1" w:styleId="1811112">
    <w:name w:val="Стиль1811112"/>
    <w:uiPriority w:val="99"/>
    <w:rsid w:val="005B5F16"/>
  </w:style>
  <w:style w:type="numbering" w:customStyle="1" w:styleId="1621120">
    <w:name w:val="Стиль162112"/>
    <w:uiPriority w:val="99"/>
    <w:rsid w:val="005B5F16"/>
  </w:style>
  <w:style w:type="numbering" w:customStyle="1" w:styleId="1311112">
    <w:name w:val="Стиль1311112"/>
    <w:uiPriority w:val="99"/>
    <w:rsid w:val="005B5F16"/>
  </w:style>
  <w:style w:type="numbering" w:customStyle="1" w:styleId="1711112">
    <w:name w:val="Стиль1711112"/>
    <w:uiPriority w:val="99"/>
    <w:rsid w:val="005B5F16"/>
  </w:style>
  <w:style w:type="numbering" w:customStyle="1" w:styleId="1721120">
    <w:name w:val="Стиль172112"/>
    <w:uiPriority w:val="99"/>
    <w:rsid w:val="005B5F16"/>
  </w:style>
  <w:style w:type="numbering" w:customStyle="1" w:styleId="181212">
    <w:name w:val="Стиль181212"/>
    <w:rsid w:val="005B5F16"/>
  </w:style>
  <w:style w:type="numbering" w:customStyle="1" w:styleId="1511112">
    <w:name w:val="Стиль1511112"/>
    <w:uiPriority w:val="99"/>
    <w:rsid w:val="005B5F16"/>
    <w:pPr>
      <w:numPr>
        <w:numId w:val="43"/>
      </w:numPr>
    </w:pPr>
  </w:style>
  <w:style w:type="numbering" w:customStyle="1" w:styleId="93112">
    <w:name w:val="Стиль93112"/>
    <w:uiPriority w:val="99"/>
    <w:rsid w:val="005B5F16"/>
    <w:pPr>
      <w:numPr>
        <w:numId w:val="44"/>
      </w:numPr>
    </w:pPr>
  </w:style>
  <w:style w:type="numbering" w:customStyle="1" w:styleId="1411112">
    <w:name w:val="Стиль1411112"/>
    <w:uiPriority w:val="99"/>
    <w:rsid w:val="005B5F16"/>
    <w:pPr>
      <w:numPr>
        <w:numId w:val="45"/>
      </w:numPr>
    </w:pPr>
  </w:style>
  <w:style w:type="numbering" w:customStyle="1" w:styleId="1011112">
    <w:name w:val="Стиль1011112"/>
    <w:uiPriority w:val="99"/>
    <w:rsid w:val="005B5F16"/>
    <w:pPr>
      <w:numPr>
        <w:numId w:val="46"/>
      </w:numPr>
    </w:pPr>
  </w:style>
  <w:style w:type="numbering" w:customStyle="1" w:styleId="1211112">
    <w:name w:val="Стиль1211112"/>
    <w:uiPriority w:val="99"/>
    <w:rsid w:val="005B5F16"/>
    <w:pPr>
      <w:numPr>
        <w:numId w:val="52"/>
      </w:numPr>
    </w:pPr>
  </w:style>
  <w:style w:type="numbering" w:customStyle="1" w:styleId="1912">
    <w:name w:val="Стиль1912"/>
    <w:rsid w:val="005B5F16"/>
    <w:pPr>
      <w:numPr>
        <w:numId w:val="50"/>
      </w:numPr>
    </w:pPr>
  </w:style>
  <w:style w:type="numbering" w:customStyle="1" w:styleId="4112">
    <w:name w:val="Стиль4112"/>
    <w:rsid w:val="005B5F16"/>
    <w:pPr>
      <w:numPr>
        <w:numId w:val="51"/>
      </w:numPr>
    </w:pPr>
  </w:style>
  <w:style w:type="numbering" w:customStyle="1" w:styleId="182112">
    <w:name w:val="Стиль182112"/>
    <w:uiPriority w:val="99"/>
    <w:rsid w:val="005B5F16"/>
    <w:pPr>
      <w:numPr>
        <w:numId w:val="62"/>
      </w:numPr>
    </w:pPr>
  </w:style>
  <w:style w:type="numbering" w:customStyle="1" w:styleId="1111112">
    <w:name w:val="Стиль1111112"/>
    <w:uiPriority w:val="99"/>
    <w:rsid w:val="005B5F16"/>
    <w:pPr>
      <w:numPr>
        <w:numId w:val="48"/>
      </w:numPr>
    </w:pPr>
  </w:style>
  <w:style w:type="table" w:customStyle="1" w:styleId="2425">
    <w:name w:val="Сетка таблицы242"/>
    <w:basedOn w:val="a6"/>
    <w:next w:val="afd"/>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71">
    <w:name w:val="Нет списка47"/>
    <w:next w:val="a7"/>
    <w:uiPriority w:val="99"/>
    <w:semiHidden/>
    <w:unhideWhenUsed/>
    <w:rsid w:val="005B5F16"/>
  </w:style>
  <w:style w:type="table" w:customStyle="1" w:styleId="296">
    <w:name w:val="Сетка таблицы29"/>
    <w:basedOn w:val="a6"/>
    <w:next w:val="afd"/>
    <w:uiPriority w:val="5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8">
    <w:name w:val="Список-таблица 6 цветная — акцент 518"/>
    <w:basedOn w:val="a6"/>
    <w:uiPriority w:val="51"/>
    <w:rsid w:val="005B5F16"/>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4" w:space="0" w:color="4BACC6"/>
        <w:bottom w:val="single" w:sz="4" w:space="0" w:color="4BACC6"/>
      </w:tblBorders>
      <w:tblCellMar>
        <w:top w:w="0" w:type="dxa"/>
        <w:left w:w="108" w:type="dxa"/>
        <w:bottom w:w="0" w:type="dxa"/>
        <w:right w:w="108" w:type="dxa"/>
      </w:tblCellMar>
    </w:tblPr>
    <w:tblStylePr w:type="firstRow">
      <w:rPr>
        <w:b/>
        <w:bCs/>
      </w:rPr>
      <w:tblPr/>
      <w:tcPr>
        <w:tcBorders>
          <w:bottom w:val="single" w:sz="4" w:space="0" w:color="4BACC6"/>
        </w:tcBorders>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4180">
    <w:name w:val="Таблица простая 418"/>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810">
    <w:name w:val="Таблица простая 2181"/>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80">
    <w:name w:val="Сетка таблицы48"/>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1">
    <w:name w:val="Сетка таблицы418"/>
    <w:basedOn w:val="a6"/>
    <w:next w:val="afd"/>
    <w:uiPriority w:val="59"/>
    <w:rsid w:val="005B5F16"/>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0">
    <w:name w:val="Нет списка128"/>
    <w:next w:val="a7"/>
    <w:uiPriority w:val="99"/>
    <w:semiHidden/>
    <w:unhideWhenUsed/>
    <w:rsid w:val="005B5F16"/>
  </w:style>
  <w:style w:type="numbering" w:customStyle="1" w:styleId="1118">
    <w:name w:val="Нет списка1118"/>
    <w:next w:val="a7"/>
    <w:uiPriority w:val="99"/>
    <w:semiHidden/>
    <w:unhideWhenUsed/>
    <w:rsid w:val="005B5F16"/>
  </w:style>
  <w:style w:type="table" w:customStyle="1" w:styleId="1183">
    <w:name w:val="Сетка таблицы118"/>
    <w:basedOn w:val="a6"/>
    <w:next w:val="afd"/>
    <w:uiPriority w:val="5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6">
    <w:name w:val="Список-таблица 6 цветная — акцент 5116"/>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61">
    <w:name w:val="Таблица простая 4116"/>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60">
    <w:name w:val="Таблица простая 2116"/>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60">
    <w:name w:val="Сетка таблицы426"/>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7">
    <w:name w:val="Сетка таблицы4117"/>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70">
    <w:name w:val="Нет списка227"/>
    <w:next w:val="a7"/>
    <w:uiPriority w:val="99"/>
    <w:semiHidden/>
    <w:unhideWhenUsed/>
    <w:rsid w:val="005B5F16"/>
  </w:style>
  <w:style w:type="table" w:customStyle="1" w:styleId="2106">
    <w:name w:val="Сетка таблицы210"/>
    <w:basedOn w:val="a6"/>
    <w:next w:val="afd"/>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4">
    <w:name w:val="Сетка таблицы36"/>
    <w:basedOn w:val="a6"/>
    <w:next w:val="afd"/>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70">
    <w:name w:val="Нет списка317"/>
    <w:next w:val="a7"/>
    <w:uiPriority w:val="99"/>
    <w:semiHidden/>
    <w:unhideWhenUsed/>
    <w:rsid w:val="005B5F16"/>
  </w:style>
  <w:style w:type="table" w:customStyle="1" w:styleId="561">
    <w:name w:val="Сетка таблицы56"/>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81">
    <w:name w:val="Нет списка48"/>
    <w:next w:val="a7"/>
    <w:uiPriority w:val="99"/>
    <w:semiHidden/>
    <w:unhideWhenUsed/>
    <w:rsid w:val="005B5F16"/>
  </w:style>
  <w:style w:type="table" w:customStyle="1" w:styleId="660">
    <w:name w:val="Сетка таблицы66"/>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0">
    <w:name w:val="Нет списка57"/>
    <w:next w:val="a7"/>
    <w:uiPriority w:val="99"/>
    <w:semiHidden/>
    <w:unhideWhenUsed/>
    <w:rsid w:val="005B5F16"/>
  </w:style>
  <w:style w:type="table" w:customStyle="1" w:styleId="761">
    <w:name w:val="Сетка таблицы76"/>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0">
    <w:name w:val="Сетка таблицы86"/>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70">
    <w:name w:val="Нет списка67"/>
    <w:next w:val="a7"/>
    <w:uiPriority w:val="99"/>
    <w:semiHidden/>
    <w:unhideWhenUsed/>
    <w:rsid w:val="005B5F16"/>
  </w:style>
  <w:style w:type="table" w:customStyle="1" w:styleId="960">
    <w:name w:val="Сетка таблицы96"/>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70">
    <w:name w:val="Нет списка77"/>
    <w:next w:val="a7"/>
    <w:uiPriority w:val="99"/>
    <w:semiHidden/>
    <w:unhideWhenUsed/>
    <w:rsid w:val="005B5F16"/>
  </w:style>
  <w:style w:type="table" w:customStyle="1" w:styleId="1060">
    <w:name w:val="Сетка таблицы106"/>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7">
    <w:name w:val="Нет списка87"/>
    <w:next w:val="a7"/>
    <w:uiPriority w:val="99"/>
    <w:semiHidden/>
    <w:unhideWhenUsed/>
    <w:rsid w:val="005B5F16"/>
  </w:style>
  <w:style w:type="numbering" w:customStyle="1" w:styleId="97">
    <w:name w:val="Нет списка97"/>
    <w:next w:val="a7"/>
    <w:uiPriority w:val="99"/>
    <w:semiHidden/>
    <w:unhideWhenUsed/>
    <w:rsid w:val="005B5F16"/>
  </w:style>
  <w:style w:type="numbering" w:customStyle="1" w:styleId="107">
    <w:name w:val="Нет списка107"/>
    <w:next w:val="a7"/>
    <w:uiPriority w:val="99"/>
    <w:semiHidden/>
    <w:unhideWhenUsed/>
    <w:rsid w:val="005B5F16"/>
  </w:style>
  <w:style w:type="numbering" w:customStyle="1" w:styleId="1290">
    <w:name w:val="Нет списка129"/>
    <w:next w:val="a7"/>
    <w:uiPriority w:val="99"/>
    <w:semiHidden/>
    <w:unhideWhenUsed/>
    <w:rsid w:val="005B5F16"/>
  </w:style>
  <w:style w:type="numbering" w:customStyle="1" w:styleId="1370">
    <w:name w:val="Нет списка137"/>
    <w:next w:val="a7"/>
    <w:uiPriority w:val="99"/>
    <w:semiHidden/>
    <w:unhideWhenUsed/>
    <w:rsid w:val="005B5F16"/>
  </w:style>
  <w:style w:type="numbering" w:customStyle="1" w:styleId="1470">
    <w:name w:val="Нет списка147"/>
    <w:next w:val="a7"/>
    <w:uiPriority w:val="99"/>
    <w:semiHidden/>
    <w:unhideWhenUsed/>
    <w:rsid w:val="005B5F16"/>
  </w:style>
  <w:style w:type="numbering" w:customStyle="1" w:styleId="1570">
    <w:name w:val="Нет списка157"/>
    <w:next w:val="a7"/>
    <w:uiPriority w:val="99"/>
    <w:semiHidden/>
    <w:unhideWhenUsed/>
    <w:rsid w:val="005B5F16"/>
  </w:style>
  <w:style w:type="numbering" w:customStyle="1" w:styleId="167">
    <w:name w:val="Нет списка167"/>
    <w:next w:val="a7"/>
    <w:uiPriority w:val="99"/>
    <w:semiHidden/>
    <w:unhideWhenUsed/>
    <w:rsid w:val="005B5F16"/>
  </w:style>
  <w:style w:type="numbering" w:customStyle="1" w:styleId="177">
    <w:name w:val="Нет списка177"/>
    <w:next w:val="a7"/>
    <w:uiPriority w:val="99"/>
    <w:semiHidden/>
    <w:unhideWhenUsed/>
    <w:rsid w:val="005B5F16"/>
  </w:style>
  <w:style w:type="numbering" w:customStyle="1" w:styleId="187">
    <w:name w:val="Нет списка187"/>
    <w:next w:val="a7"/>
    <w:uiPriority w:val="99"/>
    <w:semiHidden/>
    <w:unhideWhenUsed/>
    <w:rsid w:val="005B5F16"/>
  </w:style>
  <w:style w:type="numbering" w:customStyle="1" w:styleId="197">
    <w:name w:val="Нет списка197"/>
    <w:next w:val="a7"/>
    <w:uiPriority w:val="99"/>
    <w:semiHidden/>
    <w:unhideWhenUsed/>
    <w:rsid w:val="005B5F16"/>
  </w:style>
  <w:style w:type="numbering" w:customStyle="1" w:styleId="207">
    <w:name w:val="Нет списка207"/>
    <w:next w:val="a7"/>
    <w:uiPriority w:val="99"/>
    <w:semiHidden/>
    <w:unhideWhenUsed/>
    <w:rsid w:val="005B5F16"/>
  </w:style>
  <w:style w:type="numbering" w:customStyle="1" w:styleId="21151">
    <w:name w:val="Нет списка2115"/>
    <w:next w:val="a7"/>
    <w:uiPriority w:val="99"/>
    <w:semiHidden/>
    <w:unhideWhenUsed/>
    <w:rsid w:val="005B5F16"/>
  </w:style>
  <w:style w:type="numbering" w:customStyle="1" w:styleId="2280">
    <w:name w:val="Нет списка228"/>
    <w:next w:val="a7"/>
    <w:uiPriority w:val="99"/>
    <w:semiHidden/>
    <w:unhideWhenUsed/>
    <w:rsid w:val="005B5F16"/>
  </w:style>
  <w:style w:type="numbering" w:customStyle="1" w:styleId="237">
    <w:name w:val="Нет списка237"/>
    <w:next w:val="a7"/>
    <w:uiPriority w:val="99"/>
    <w:semiHidden/>
    <w:unhideWhenUsed/>
    <w:rsid w:val="005B5F16"/>
  </w:style>
  <w:style w:type="numbering" w:customStyle="1" w:styleId="2470">
    <w:name w:val="Нет списка247"/>
    <w:next w:val="a7"/>
    <w:uiPriority w:val="99"/>
    <w:semiHidden/>
    <w:unhideWhenUsed/>
    <w:rsid w:val="005B5F16"/>
  </w:style>
  <w:style w:type="table" w:customStyle="1" w:styleId="1193">
    <w:name w:val="Сетка таблицы119"/>
    <w:basedOn w:val="a6"/>
    <w:next w:val="afd"/>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7">
    <w:name w:val="Нет списка257"/>
    <w:next w:val="a7"/>
    <w:uiPriority w:val="99"/>
    <w:semiHidden/>
    <w:unhideWhenUsed/>
    <w:rsid w:val="005B5F16"/>
  </w:style>
  <w:style w:type="table" w:customStyle="1" w:styleId="1251">
    <w:name w:val="Сетка таблицы125"/>
    <w:basedOn w:val="a6"/>
    <w:next w:val="afd"/>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6">
    <w:name w:val="Нет списка266"/>
    <w:next w:val="a7"/>
    <w:uiPriority w:val="99"/>
    <w:semiHidden/>
    <w:unhideWhenUsed/>
    <w:rsid w:val="005B5F16"/>
  </w:style>
  <w:style w:type="numbering" w:customStyle="1" w:styleId="1106">
    <w:name w:val="Нет списка1106"/>
    <w:next w:val="a7"/>
    <w:uiPriority w:val="99"/>
    <w:semiHidden/>
    <w:unhideWhenUsed/>
    <w:rsid w:val="005B5F16"/>
  </w:style>
  <w:style w:type="table" w:customStyle="1" w:styleId="1350">
    <w:name w:val="Сетка таблицы135"/>
    <w:basedOn w:val="a6"/>
    <w:next w:val="afd"/>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5">
    <w:name w:val="Список-таблица 6 цветная — акцент 5125"/>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50">
    <w:name w:val="Таблица простая 4125"/>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50">
    <w:name w:val="Таблица простая 2125"/>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5">
    <w:name w:val="Сетка таблицы435"/>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6">
    <w:name w:val="Сетка таблицы4126"/>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9">
    <w:name w:val="Нет списка1119"/>
    <w:next w:val="a7"/>
    <w:uiPriority w:val="99"/>
    <w:semiHidden/>
    <w:unhideWhenUsed/>
    <w:rsid w:val="005B5F16"/>
  </w:style>
  <w:style w:type="numbering" w:customStyle="1" w:styleId="11116">
    <w:name w:val="Нет списка11116"/>
    <w:next w:val="a7"/>
    <w:uiPriority w:val="99"/>
    <w:semiHidden/>
    <w:unhideWhenUsed/>
    <w:rsid w:val="005B5F16"/>
  </w:style>
  <w:style w:type="table" w:customStyle="1" w:styleId="1450">
    <w:name w:val="Сетка таблицы145"/>
    <w:basedOn w:val="a6"/>
    <w:next w:val="afd"/>
    <w:uiPriority w:val="9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5">
    <w:name w:val="Список-таблица 6 цветная — акцент 51115"/>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5">
    <w:name w:val="Таблица простая 41115"/>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50">
    <w:name w:val="Таблица простая 21115"/>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5">
    <w:name w:val="Сетка таблицы4215"/>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50">
    <w:name w:val="Сетка таблицы41115"/>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6">
    <w:name w:val="Нет списка276"/>
    <w:next w:val="a7"/>
    <w:uiPriority w:val="99"/>
    <w:semiHidden/>
    <w:unhideWhenUsed/>
    <w:rsid w:val="005B5F16"/>
  </w:style>
  <w:style w:type="table" w:customStyle="1" w:styleId="2154">
    <w:name w:val="Сетка таблицы215"/>
    <w:basedOn w:val="a6"/>
    <w:next w:val="afd"/>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1">
    <w:name w:val="Сетка таблицы315"/>
    <w:basedOn w:val="a6"/>
    <w:next w:val="afd"/>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80">
    <w:name w:val="Нет списка318"/>
    <w:next w:val="a7"/>
    <w:uiPriority w:val="99"/>
    <w:semiHidden/>
    <w:unhideWhenUsed/>
    <w:rsid w:val="005B5F16"/>
  </w:style>
  <w:style w:type="table" w:customStyle="1" w:styleId="5150">
    <w:name w:val="Сетка таблицы515"/>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62">
    <w:name w:val="Нет списка416"/>
    <w:next w:val="a7"/>
    <w:uiPriority w:val="99"/>
    <w:semiHidden/>
    <w:unhideWhenUsed/>
    <w:rsid w:val="005B5F16"/>
  </w:style>
  <w:style w:type="table" w:customStyle="1" w:styleId="6150">
    <w:name w:val="Сетка таблицы615"/>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6">
    <w:name w:val="Нет списка516"/>
    <w:next w:val="a7"/>
    <w:uiPriority w:val="99"/>
    <w:semiHidden/>
    <w:unhideWhenUsed/>
    <w:rsid w:val="005B5F16"/>
  </w:style>
  <w:style w:type="table" w:customStyle="1" w:styleId="7151">
    <w:name w:val="Сетка таблицы715"/>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50">
    <w:name w:val="Сетка таблицы815"/>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6">
    <w:name w:val="Нет списка616"/>
    <w:next w:val="a7"/>
    <w:uiPriority w:val="99"/>
    <w:semiHidden/>
    <w:unhideWhenUsed/>
    <w:rsid w:val="005B5F16"/>
  </w:style>
  <w:style w:type="table" w:customStyle="1" w:styleId="9150">
    <w:name w:val="Сетка таблицы915"/>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6">
    <w:name w:val="Нет списка716"/>
    <w:next w:val="a7"/>
    <w:uiPriority w:val="99"/>
    <w:semiHidden/>
    <w:unhideWhenUsed/>
    <w:rsid w:val="005B5F16"/>
  </w:style>
  <w:style w:type="table" w:customStyle="1" w:styleId="1015">
    <w:name w:val="Сетка таблицы1015"/>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6">
    <w:name w:val="Нет списка286"/>
    <w:next w:val="a7"/>
    <w:uiPriority w:val="99"/>
    <w:semiHidden/>
    <w:unhideWhenUsed/>
    <w:rsid w:val="005B5F16"/>
  </w:style>
  <w:style w:type="table" w:customStyle="1" w:styleId="1550">
    <w:name w:val="Сетка таблицы155"/>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Светлая заливка - Акцент 116"/>
    <w:uiPriority w:val="99"/>
    <w:rsid w:val="005B5F16"/>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6">
    <w:name w:val="Средняя заливка 1 - Акцент 46"/>
    <w:basedOn w:val="a6"/>
    <w:next w:val="1-4"/>
    <w:uiPriority w:val="63"/>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61">
    <w:name w:val="Светлая сетка - Акцент 46"/>
    <w:basedOn w:val="a6"/>
    <w:next w:val="-4"/>
    <w:uiPriority w:val="62"/>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6">
    <w:name w:val="Светлая заливка - Акцент 416"/>
    <w:basedOn w:val="a6"/>
    <w:next w:val="-40"/>
    <w:uiPriority w:val="60"/>
    <w:rsid w:val="005B5F16"/>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68">
    <w:name w:val="Светлый список16"/>
    <w:basedOn w:val="a6"/>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60">
    <w:name w:val="Светлый список - Акцент 416"/>
    <w:basedOn w:val="a6"/>
    <w:next w:val="-42"/>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60">
    <w:name w:val="Нет списка1126"/>
    <w:next w:val="a7"/>
    <w:uiPriority w:val="99"/>
    <w:semiHidden/>
    <w:unhideWhenUsed/>
    <w:rsid w:val="005B5F16"/>
  </w:style>
  <w:style w:type="numbering" w:customStyle="1" w:styleId="2960">
    <w:name w:val="Нет списка296"/>
    <w:next w:val="a7"/>
    <w:uiPriority w:val="99"/>
    <w:semiHidden/>
    <w:unhideWhenUsed/>
    <w:rsid w:val="005B5F16"/>
  </w:style>
  <w:style w:type="table" w:customStyle="1" w:styleId="-47">
    <w:name w:val="Светлая заливка - Акцент 47"/>
    <w:basedOn w:val="a6"/>
    <w:next w:val="-40"/>
    <w:uiPriority w:val="60"/>
    <w:unhideWhenUsed/>
    <w:rsid w:val="005B5F16"/>
    <w:pPr>
      <w:spacing w:after="0" w:line="240" w:lineRule="auto"/>
    </w:pPr>
    <w:rPr>
      <w:rFonts w:ascii="Calibri" w:eastAsia="Times New Roman" w:hAnsi="Calibri" w:cs="Times New Roman"/>
      <w:color w:val="5F497A"/>
      <w:sz w:val="20"/>
      <w:szCs w:val="20"/>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70">
    <w:name w:val="Светлый список - Акцент 47"/>
    <w:basedOn w:val="a6"/>
    <w:next w:val="-42"/>
    <w:uiPriority w:val="61"/>
    <w:unhideWhenUsed/>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306">
    <w:name w:val="Нет списка306"/>
    <w:next w:val="a7"/>
    <w:uiPriority w:val="99"/>
    <w:semiHidden/>
    <w:unhideWhenUsed/>
    <w:rsid w:val="005B5F16"/>
  </w:style>
  <w:style w:type="table" w:customStyle="1" w:styleId="41125">
    <w:name w:val="Сетка таблицы41125"/>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0">
    <w:name w:val="Сетка таблицы165"/>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
    <w:name w:val="Светлая заливка - Акцент 1115"/>
    <w:uiPriority w:val="99"/>
    <w:rsid w:val="005B5F16"/>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5">
    <w:name w:val="Средняя заливка 1 - Акцент 415"/>
    <w:basedOn w:val="a6"/>
    <w:next w:val="1-4"/>
    <w:uiPriority w:val="63"/>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51">
    <w:name w:val="Светлая сетка - Акцент 415"/>
    <w:basedOn w:val="a6"/>
    <w:next w:val="-4"/>
    <w:uiPriority w:val="62"/>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5">
    <w:name w:val="Светлая заливка - Акцент 425"/>
    <w:basedOn w:val="a6"/>
    <w:next w:val="-40"/>
    <w:uiPriority w:val="60"/>
    <w:rsid w:val="005B5F16"/>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55">
    <w:name w:val="Светлый список115"/>
    <w:basedOn w:val="a6"/>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50">
    <w:name w:val="Светлый список - Акцент 425"/>
    <w:basedOn w:val="a6"/>
    <w:next w:val="-42"/>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60">
    <w:name w:val="Нет списка1136"/>
    <w:next w:val="a7"/>
    <w:uiPriority w:val="99"/>
    <w:semiHidden/>
    <w:unhideWhenUsed/>
    <w:rsid w:val="005B5F16"/>
  </w:style>
  <w:style w:type="numbering" w:customStyle="1" w:styleId="21060">
    <w:name w:val="Нет списка2106"/>
    <w:next w:val="a7"/>
    <w:uiPriority w:val="99"/>
    <w:semiHidden/>
    <w:unhideWhenUsed/>
    <w:rsid w:val="005B5F16"/>
  </w:style>
  <w:style w:type="numbering" w:customStyle="1" w:styleId="326">
    <w:name w:val="Нет списка326"/>
    <w:next w:val="a7"/>
    <w:uiPriority w:val="99"/>
    <w:semiHidden/>
    <w:unhideWhenUsed/>
    <w:rsid w:val="005B5F16"/>
  </w:style>
  <w:style w:type="table" w:customStyle="1" w:styleId="1750">
    <w:name w:val="Сетка таблицы175"/>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51">
    <w:name w:val="Нет списка815"/>
    <w:next w:val="a7"/>
    <w:uiPriority w:val="99"/>
    <w:semiHidden/>
    <w:unhideWhenUsed/>
    <w:rsid w:val="005B5F16"/>
  </w:style>
  <w:style w:type="numbering" w:customStyle="1" w:styleId="9151">
    <w:name w:val="Нет списка915"/>
    <w:next w:val="a7"/>
    <w:uiPriority w:val="99"/>
    <w:semiHidden/>
    <w:unhideWhenUsed/>
    <w:rsid w:val="005B5F16"/>
  </w:style>
  <w:style w:type="numbering" w:customStyle="1" w:styleId="10150">
    <w:name w:val="Нет списка1015"/>
    <w:next w:val="a7"/>
    <w:uiPriority w:val="99"/>
    <w:semiHidden/>
    <w:unhideWhenUsed/>
    <w:rsid w:val="005B5F16"/>
  </w:style>
  <w:style w:type="numbering" w:customStyle="1" w:styleId="1215">
    <w:name w:val="Нет списка1215"/>
    <w:next w:val="a7"/>
    <w:uiPriority w:val="99"/>
    <w:semiHidden/>
    <w:unhideWhenUsed/>
    <w:rsid w:val="005B5F16"/>
  </w:style>
  <w:style w:type="numbering" w:customStyle="1" w:styleId="1315">
    <w:name w:val="Нет списка1315"/>
    <w:next w:val="a7"/>
    <w:uiPriority w:val="99"/>
    <w:semiHidden/>
    <w:unhideWhenUsed/>
    <w:rsid w:val="005B5F16"/>
  </w:style>
  <w:style w:type="numbering" w:customStyle="1" w:styleId="1415">
    <w:name w:val="Нет списка1415"/>
    <w:next w:val="a7"/>
    <w:uiPriority w:val="99"/>
    <w:semiHidden/>
    <w:unhideWhenUsed/>
    <w:rsid w:val="005B5F16"/>
  </w:style>
  <w:style w:type="numbering" w:customStyle="1" w:styleId="1515">
    <w:name w:val="Нет списка1515"/>
    <w:next w:val="a7"/>
    <w:uiPriority w:val="99"/>
    <w:semiHidden/>
    <w:unhideWhenUsed/>
    <w:rsid w:val="005B5F16"/>
  </w:style>
  <w:style w:type="numbering" w:customStyle="1" w:styleId="1615">
    <w:name w:val="Нет списка1615"/>
    <w:next w:val="a7"/>
    <w:uiPriority w:val="99"/>
    <w:semiHidden/>
    <w:unhideWhenUsed/>
    <w:rsid w:val="005B5F16"/>
  </w:style>
  <w:style w:type="numbering" w:customStyle="1" w:styleId="1715">
    <w:name w:val="Нет списка1715"/>
    <w:next w:val="a7"/>
    <w:uiPriority w:val="99"/>
    <w:semiHidden/>
    <w:unhideWhenUsed/>
    <w:rsid w:val="005B5F16"/>
  </w:style>
  <w:style w:type="numbering" w:customStyle="1" w:styleId="1815">
    <w:name w:val="Нет списка1815"/>
    <w:next w:val="a7"/>
    <w:uiPriority w:val="99"/>
    <w:semiHidden/>
    <w:unhideWhenUsed/>
    <w:rsid w:val="005B5F16"/>
  </w:style>
  <w:style w:type="numbering" w:customStyle="1" w:styleId="1915">
    <w:name w:val="Нет списка1915"/>
    <w:next w:val="a7"/>
    <w:uiPriority w:val="99"/>
    <w:semiHidden/>
    <w:unhideWhenUsed/>
    <w:rsid w:val="005B5F16"/>
  </w:style>
  <w:style w:type="numbering" w:customStyle="1" w:styleId="2015">
    <w:name w:val="Нет списка2015"/>
    <w:next w:val="a7"/>
    <w:uiPriority w:val="99"/>
    <w:semiHidden/>
    <w:unhideWhenUsed/>
    <w:rsid w:val="005B5F16"/>
  </w:style>
  <w:style w:type="numbering" w:customStyle="1" w:styleId="21161">
    <w:name w:val="Нет списка2116"/>
    <w:next w:val="a7"/>
    <w:uiPriority w:val="99"/>
    <w:semiHidden/>
    <w:unhideWhenUsed/>
    <w:rsid w:val="005B5F16"/>
  </w:style>
  <w:style w:type="numbering" w:customStyle="1" w:styleId="2215">
    <w:name w:val="Нет списка2215"/>
    <w:next w:val="a7"/>
    <w:uiPriority w:val="99"/>
    <w:semiHidden/>
    <w:unhideWhenUsed/>
    <w:rsid w:val="005B5F16"/>
  </w:style>
  <w:style w:type="numbering" w:customStyle="1" w:styleId="2315">
    <w:name w:val="Нет списка2315"/>
    <w:next w:val="a7"/>
    <w:uiPriority w:val="99"/>
    <w:semiHidden/>
    <w:unhideWhenUsed/>
    <w:rsid w:val="005B5F16"/>
  </w:style>
  <w:style w:type="numbering" w:customStyle="1" w:styleId="2415">
    <w:name w:val="Нет списка2415"/>
    <w:next w:val="a7"/>
    <w:uiPriority w:val="99"/>
    <w:semiHidden/>
    <w:unhideWhenUsed/>
    <w:rsid w:val="005B5F16"/>
  </w:style>
  <w:style w:type="table" w:customStyle="1" w:styleId="11151">
    <w:name w:val="Сетка таблицы1115"/>
    <w:basedOn w:val="a6"/>
    <w:next w:val="afd"/>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5">
    <w:name w:val="Нет списка2515"/>
    <w:next w:val="a7"/>
    <w:uiPriority w:val="99"/>
    <w:semiHidden/>
    <w:unhideWhenUsed/>
    <w:rsid w:val="005B5F16"/>
  </w:style>
  <w:style w:type="numbering" w:customStyle="1" w:styleId="111116">
    <w:name w:val="Нет списка111116"/>
    <w:next w:val="a7"/>
    <w:uiPriority w:val="99"/>
    <w:semiHidden/>
    <w:unhideWhenUsed/>
    <w:rsid w:val="005B5F16"/>
  </w:style>
  <w:style w:type="table" w:customStyle="1" w:styleId="-65134">
    <w:name w:val="Список-таблица 6 цветная — акцент 5134"/>
    <w:basedOn w:val="a6"/>
    <w:uiPriority w:val="51"/>
    <w:rsid w:val="005B5F16"/>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4">
    <w:name w:val="Таблица простая 4134"/>
    <w:basedOn w:val="a6"/>
    <w:uiPriority w:val="44"/>
    <w:rsid w:val="005B5F16"/>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40">
    <w:name w:val="Таблица простая 2134"/>
    <w:basedOn w:val="a6"/>
    <w:uiPriority w:val="42"/>
    <w:rsid w:val="005B5F16"/>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40">
    <w:name w:val="Сетка таблицы4134"/>
    <w:basedOn w:val="a6"/>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4">
    <w:name w:val="Сетка таблицы41214"/>
    <w:basedOn w:val="a6"/>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
    <w:name w:val="Светлая заливка - Акцент 4114"/>
    <w:basedOn w:val="a6"/>
    <w:uiPriority w:val="60"/>
    <w:rsid w:val="005B5F16"/>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40">
    <w:name w:val="Светлый список - Акцент 4114"/>
    <w:basedOn w:val="a6"/>
    <w:uiPriority w:val="61"/>
    <w:rsid w:val="005B5F16"/>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11116">
    <w:name w:val="Нет списка1111116"/>
    <w:next w:val="a7"/>
    <w:uiPriority w:val="99"/>
    <w:semiHidden/>
    <w:unhideWhenUsed/>
    <w:rsid w:val="005B5F16"/>
  </w:style>
  <w:style w:type="table" w:customStyle="1" w:styleId="DefaultTable3">
    <w:name w:val="Default Table3"/>
    <w:rsid w:val="005B5F16"/>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6">
    <w:name w:val="Нет списка11111116"/>
    <w:next w:val="a7"/>
    <w:uiPriority w:val="99"/>
    <w:semiHidden/>
    <w:unhideWhenUsed/>
    <w:rsid w:val="005B5F16"/>
  </w:style>
  <w:style w:type="table" w:customStyle="1" w:styleId="-4215">
    <w:name w:val="Светлая заливка - Акцент 4215"/>
    <w:basedOn w:val="a6"/>
    <w:next w:val="-40"/>
    <w:uiPriority w:val="60"/>
    <w:rsid w:val="005B5F16"/>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50">
    <w:name w:val="Светлый список - Акцент 4215"/>
    <w:basedOn w:val="a6"/>
    <w:next w:val="-42"/>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350">
    <w:name w:val="Нет списка335"/>
    <w:next w:val="a7"/>
    <w:uiPriority w:val="99"/>
    <w:semiHidden/>
    <w:unhideWhenUsed/>
    <w:rsid w:val="005B5F16"/>
  </w:style>
  <w:style w:type="numbering" w:customStyle="1" w:styleId="1145">
    <w:name w:val="Нет списка1145"/>
    <w:next w:val="a7"/>
    <w:uiPriority w:val="99"/>
    <w:semiHidden/>
    <w:unhideWhenUsed/>
    <w:rsid w:val="005B5F16"/>
  </w:style>
  <w:style w:type="table" w:customStyle="1" w:styleId="1840">
    <w:name w:val="Сетка таблицы184"/>
    <w:basedOn w:val="a6"/>
    <w:next w:val="afd"/>
    <w:uiPriority w:val="5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4">
    <w:name w:val="Список-таблица 6 цветная — акцент 5144"/>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4">
    <w:name w:val="Таблица простая 4144"/>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4">
    <w:name w:val="Таблица простая 2144"/>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4">
    <w:name w:val="Сетка таблицы444"/>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40">
    <w:name w:val="Сетка таблицы4144"/>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50">
    <w:name w:val="Нет списка1155"/>
    <w:next w:val="a7"/>
    <w:uiPriority w:val="99"/>
    <w:semiHidden/>
    <w:unhideWhenUsed/>
    <w:rsid w:val="005B5F16"/>
  </w:style>
  <w:style w:type="numbering" w:customStyle="1" w:styleId="111250">
    <w:name w:val="Нет списка11125"/>
    <w:next w:val="a7"/>
    <w:uiPriority w:val="99"/>
    <w:semiHidden/>
    <w:unhideWhenUsed/>
    <w:rsid w:val="005B5F16"/>
  </w:style>
  <w:style w:type="table" w:customStyle="1" w:styleId="1940">
    <w:name w:val="Сетка таблицы194"/>
    <w:basedOn w:val="a6"/>
    <w:next w:val="afd"/>
    <w:uiPriority w:val="5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4">
    <w:name w:val="Список-таблица 6 цветная — акцент 51124"/>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40">
    <w:name w:val="Таблица простая 41124"/>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40">
    <w:name w:val="Таблица простая 21124"/>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4">
    <w:name w:val="Сетка таблицы4224"/>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4">
    <w:name w:val="Сетка таблицы41134"/>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51">
    <w:name w:val="Нет списка2125"/>
    <w:next w:val="a7"/>
    <w:uiPriority w:val="99"/>
    <w:semiHidden/>
    <w:unhideWhenUsed/>
    <w:rsid w:val="005B5F16"/>
  </w:style>
  <w:style w:type="table" w:customStyle="1" w:styleId="2240">
    <w:name w:val="Сетка таблицы224"/>
    <w:basedOn w:val="a6"/>
    <w:next w:val="afd"/>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1">
    <w:name w:val="Сетка таблицы324"/>
    <w:basedOn w:val="a6"/>
    <w:next w:val="afd"/>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5">
    <w:name w:val="Нет списка345"/>
    <w:next w:val="a7"/>
    <w:uiPriority w:val="99"/>
    <w:semiHidden/>
    <w:unhideWhenUsed/>
    <w:rsid w:val="005B5F16"/>
  </w:style>
  <w:style w:type="table" w:customStyle="1" w:styleId="5240">
    <w:name w:val="Сетка таблицы52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51">
    <w:name w:val="Нет списка425"/>
    <w:next w:val="a7"/>
    <w:uiPriority w:val="99"/>
    <w:semiHidden/>
    <w:unhideWhenUsed/>
    <w:rsid w:val="005B5F16"/>
  </w:style>
  <w:style w:type="table" w:customStyle="1" w:styleId="6240">
    <w:name w:val="Сетка таблицы62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5">
    <w:name w:val="Нет списка525"/>
    <w:next w:val="a7"/>
    <w:uiPriority w:val="99"/>
    <w:semiHidden/>
    <w:unhideWhenUsed/>
    <w:rsid w:val="005B5F16"/>
  </w:style>
  <w:style w:type="table" w:customStyle="1" w:styleId="7241">
    <w:name w:val="Сетка таблицы72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40">
    <w:name w:val="Сетка таблицы82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5">
    <w:name w:val="Нет списка625"/>
    <w:next w:val="a7"/>
    <w:uiPriority w:val="99"/>
    <w:semiHidden/>
    <w:unhideWhenUsed/>
    <w:rsid w:val="005B5F16"/>
  </w:style>
  <w:style w:type="table" w:customStyle="1" w:styleId="9240">
    <w:name w:val="Сетка таблицы92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5">
    <w:name w:val="Нет списка725"/>
    <w:next w:val="a7"/>
    <w:uiPriority w:val="99"/>
    <w:semiHidden/>
    <w:unhideWhenUsed/>
    <w:rsid w:val="005B5F16"/>
  </w:style>
  <w:style w:type="table" w:customStyle="1" w:styleId="10240">
    <w:name w:val="Сетка таблицы102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5">
    <w:name w:val="Нет списка825"/>
    <w:next w:val="a7"/>
    <w:uiPriority w:val="99"/>
    <w:semiHidden/>
    <w:unhideWhenUsed/>
    <w:rsid w:val="005B5F16"/>
  </w:style>
  <w:style w:type="numbering" w:customStyle="1" w:styleId="925">
    <w:name w:val="Нет списка925"/>
    <w:next w:val="a7"/>
    <w:uiPriority w:val="99"/>
    <w:semiHidden/>
    <w:unhideWhenUsed/>
    <w:rsid w:val="005B5F16"/>
  </w:style>
  <w:style w:type="numbering" w:customStyle="1" w:styleId="1025">
    <w:name w:val="Нет списка1025"/>
    <w:next w:val="a7"/>
    <w:uiPriority w:val="99"/>
    <w:semiHidden/>
    <w:unhideWhenUsed/>
    <w:rsid w:val="005B5F16"/>
  </w:style>
  <w:style w:type="numbering" w:customStyle="1" w:styleId="12250">
    <w:name w:val="Нет списка1225"/>
    <w:next w:val="a7"/>
    <w:uiPriority w:val="99"/>
    <w:semiHidden/>
    <w:unhideWhenUsed/>
    <w:rsid w:val="005B5F16"/>
  </w:style>
  <w:style w:type="numbering" w:customStyle="1" w:styleId="13250">
    <w:name w:val="Нет списка1325"/>
    <w:next w:val="a7"/>
    <w:uiPriority w:val="99"/>
    <w:semiHidden/>
    <w:unhideWhenUsed/>
    <w:rsid w:val="005B5F16"/>
  </w:style>
  <w:style w:type="numbering" w:customStyle="1" w:styleId="1425">
    <w:name w:val="Нет списка1425"/>
    <w:next w:val="a7"/>
    <w:uiPriority w:val="99"/>
    <w:semiHidden/>
    <w:unhideWhenUsed/>
    <w:rsid w:val="005B5F16"/>
  </w:style>
  <w:style w:type="numbering" w:customStyle="1" w:styleId="1525">
    <w:name w:val="Нет списка1525"/>
    <w:next w:val="a7"/>
    <w:uiPriority w:val="99"/>
    <w:semiHidden/>
    <w:unhideWhenUsed/>
    <w:rsid w:val="005B5F16"/>
  </w:style>
  <w:style w:type="numbering" w:customStyle="1" w:styleId="1625">
    <w:name w:val="Нет списка1625"/>
    <w:next w:val="a7"/>
    <w:uiPriority w:val="99"/>
    <w:semiHidden/>
    <w:unhideWhenUsed/>
    <w:rsid w:val="005B5F16"/>
  </w:style>
  <w:style w:type="numbering" w:customStyle="1" w:styleId="1725">
    <w:name w:val="Нет списка1725"/>
    <w:next w:val="a7"/>
    <w:uiPriority w:val="99"/>
    <w:semiHidden/>
    <w:unhideWhenUsed/>
    <w:rsid w:val="005B5F16"/>
  </w:style>
  <w:style w:type="numbering" w:customStyle="1" w:styleId="1825">
    <w:name w:val="Нет списка1825"/>
    <w:next w:val="a7"/>
    <w:uiPriority w:val="99"/>
    <w:semiHidden/>
    <w:unhideWhenUsed/>
    <w:rsid w:val="005B5F16"/>
  </w:style>
  <w:style w:type="numbering" w:customStyle="1" w:styleId="1925">
    <w:name w:val="Нет списка1925"/>
    <w:next w:val="a7"/>
    <w:uiPriority w:val="99"/>
    <w:semiHidden/>
    <w:unhideWhenUsed/>
    <w:rsid w:val="005B5F16"/>
  </w:style>
  <w:style w:type="numbering" w:customStyle="1" w:styleId="20250">
    <w:name w:val="Нет списка2025"/>
    <w:next w:val="a7"/>
    <w:uiPriority w:val="99"/>
    <w:semiHidden/>
    <w:unhideWhenUsed/>
    <w:rsid w:val="005B5F16"/>
  </w:style>
  <w:style w:type="numbering" w:customStyle="1" w:styleId="21350">
    <w:name w:val="Нет списка2135"/>
    <w:next w:val="a7"/>
    <w:uiPriority w:val="99"/>
    <w:semiHidden/>
    <w:unhideWhenUsed/>
    <w:rsid w:val="005B5F16"/>
  </w:style>
  <w:style w:type="numbering" w:customStyle="1" w:styleId="22250">
    <w:name w:val="Нет списка2225"/>
    <w:next w:val="a7"/>
    <w:uiPriority w:val="99"/>
    <w:semiHidden/>
    <w:unhideWhenUsed/>
    <w:rsid w:val="005B5F16"/>
  </w:style>
  <w:style w:type="numbering" w:customStyle="1" w:styleId="23250">
    <w:name w:val="Нет списка2325"/>
    <w:next w:val="a7"/>
    <w:uiPriority w:val="99"/>
    <w:semiHidden/>
    <w:unhideWhenUsed/>
    <w:rsid w:val="005B5F16"/>
  </w:style>
  <w:style w:type="numbering" w:customStyle="1" w:styleId="24250">
    <w:name w:val="Нет списка2425"/>
    <w:next w:val="a7"/>
    <w:uiPriority w:val="99"/>
    <w:semiHidden/>
    <w:unhideWhenUsed/>
    <w:rsid w:val="005B5F16"/>
  </w:style>
  <w:style w:type="table" w:customStyle="1" w:styleId="11240">
    <w:name w:val="Сетка таблицы1124"/>
    <w:basedOn w:val="a6"/>
    <w:next w:val="afd"/>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5">
    <w:name w:val="Нет списка2525"/>
    <w:next w:val="a7"/>
    <w:uiPriority w:val="99"/>
    <w:semiHidden/>
    <w:unhideWhenUsed/>
    <w:rsid w:val="005B5F16"/>
  </w:style>
  <w:style w:type="table" w:customStyle="1" w:styleId="12141">
    <w:name w:val="Сетка таблицы1214"/>
    <w:basedOn w:val="a6"/>
    <w:next w:val="afd"/>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5">
    <w:name w:val="Нет списка2615"/>
    <w:next w:val="a7"/>
    <w:uiPriority w:val="99"/>
    <w:semiHidden/>
    <w:unhideWhenUsed/>
    <w:rsid w:val="005B5F16"/>
  </w:style>
  <w:style w:type="numbering" w:customStyle="1" w:styleId="11015">
    <w:name w:val="Нет списка11015"/>
    <w:next w:val="a7"/>
    <w:uiPriority w:val="99"/>
    <w:semiHidden/>
    <w:unhideWhenUsed/>
    <w:rsid w:val="005B5F16"/>
  </w:style>
  <w:style w:type="table" w:customStyle="1" w:styleId="13141">
    <w:name w:val="Сетка таблицы1314"/>
    <w:basedOn w:val="a6"/>
    <w:next w:val="afd"/>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4">
    <w:name w:val="Список-таблица 6 цветная — акцент 51214"/>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40">
    <w:name w:val="Таблица простая 41214"/>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4">
    <w:name w:val="Таблица простая 21214"/>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4">
    <w:name w:val="Сетка таблицы4314"/>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4">
    <w:name w:val="Сетка таблицы41224"/>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5">
    <w:name w:val="Нет списка111111115"/>
    <w:next w:val="a7"/>
    <w:uiPriority w:val="99"/>
    <w:semiHidden/>
    <w:unhideWhenUsed/>
    <w:rsid w:val="005B5F16"/>
  </w:style>
  <w:style w:type="numbering" w:customStyle="1" w:styleId="1111111115">
    <w:name w:val="Нет списка1111111115"/>
    <w:next w:val="a7"/>
    <w:uiPriority w:val="99"/>
    <w:semiHidden/>
    <w:unhideWhenUsed/>
    <w:rsid w:val="005B5F16"/>
  </w:style>
  <w:style w:type="table" w:customStyle="1" w:styleId="14140">
    <w:name w:val="Сетка таблицы1414"/>
    <w:basedOn w:val="a6"/>
    <w:next w:val="afd"/>
    <w:uiPriority w:val="99"/>
    <w:rsid w:val="005B5F16"/>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4">
    <w:name w:val="Список-таблица 6 цветная — акцент 511114"/>
    <w:basedOn w:val="a6"/>
    <w:uiPriority w:val="51"/>
    <w:rsid w:val="005B5F16"/>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4">
    <w:name w:val="Таблица простая 411114"/>
    <w:basedOn w:val="a6"/>
    <w:uiPriority w:val="44"/>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4">
    <w:name w:val="Таблица простая 211114"/>
    <w:basedOn w:val="a6"/>
    <w:uiPriority w:val="42"/>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4">
    <w:name w:val="Сетка таблицы42114"/>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40">
    <w:name w:val="Сетка таблицы411114"/>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5">
    <w:name w:val="Нет списка2715"/>
    <w:next w:val="a7"/>
    <w:uiPriority w:val="99"/>
    <w:semiHidden/>
    <w:unhideWhenUsed/>
    <w:rsid w:val="005B5F16"/>
  </w:style>
  <w:style w:type="table" w:customStyle="1" w:styleId="21142">
    <w:name w:val="Сетка таблицы2114"/>
    <w:basedOn w:val="a6"/>
    <w:next w:val="afd"/>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41">
    <w:name w:val="Сетка таблицы3114"/>
    <w:basedOn w:val="a6"/>
    <w:next w:val="afd"/>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50">
    <w:name w:val="Нет списка3115"/>
    <w:next w:val="a7"/>
    <w:uiPriority w:val="99"/>
    <w:semiHidden/>
    <w:unhideWhenUsed/>
    <w:rsid w:val="005B5F16"/>
  </w:style>
  <w:style w:type="table" w:customStyle="1" w:styleId="51140">
    <w:name w:val="Сетка таблицы511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52">
    <w:name w:val="Нет списка4115"/>
    <w:next w:val="a7"/>
    <w:uiPriority w:val="99"/>
    <w:semiHidden/>
    <w:unhideWhenUsed/>
    <w:rsid w:val="005B5F16"/>
  </w:style>
  <w:style w:type="table" w:customStyle="1" w:styleId="61140">
    <w:name w:val="Сетка таблицы611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5">
    <w:name w:val="Нет списка5115"/>
    <w:next w:val="a7"/>
    <w:uiPriority w:val="99"/>
    <w:semiHidden/>
    <w:unhideWhenUsed/>
    <w:rsid w:val="005B5F16"/>
  </w:style>
  <w:style w:type="table" w:customStyle="1" w:styleId="71140">
    <w:name w:val="Сетка таблицы711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4">
    <w:name w:val="Сетка таблицы811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5">
    <w:name w:val="Нет списка6115"/>
    <w:next w:val="a7"/>
    <w:uiPriority w:val="99"/>
    <w:semiHidden/>
    <w:unhideWhenUsed/>
    <w:rsid w:val="005B5F16"/>
  </w:style>
  <w:style w:type="table" w:customStyle="1" w:styleId="9114">
    <w:name w:val="Сетка таблицы911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5">
    <w:name w:val="Нет списка7115"/>
    <w:next w:val="a7"/>
    <w:uiPriority w:val="99"/>
    <w:semiHidden/>
    <w:unhideWhenUsed/>
    <w:rsid w:val="005B5F16"/>
  </w:style>
  <w:style w:type="table" w:customStyle="1" w:styleId="10114">
    <w:name w:val="Сетка таблицы1011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5">
    <w:name w:val="Нет списка2815"/>
    <w:next w:val="a7"/>
    <w:uiPriority w:val="99"/>
    <w:semiHidden/>
    <w:unhideWhenUsed/>
    <w:rsid w:val="005B5F16"/>
  </w:style>
  <w:style w:type="table" w:customStyle="1" w:styleId="15140">
    <w:name w:val="Сетка таблицы1514"/>
    <w:basedOn w:val="a6"/>
    <w:next w:val="afd"/>
    <w:uiPriority w:val="59"/>
    <w:rsid w:val="005B5F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Светлая заливка - Акцент 1124"/>
    <w:uiPriority w:val="99"/>
    <w:rsid w:val="005B5F16"/>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24">
    <w:name w:val="Средняя заливка 1 - Акцент 424"/>
    <w:basedOn w:val="a6"/>
    <w:next w:val="1-4"/>
    <w:uiPriority w:val="63"/>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241">
    <w:name w:val="Светлая сетка - Акцент 424"/>
    <w:basedOn w:val="a6"/>
    <w:next w:val="-4"/>
    <w:uiPriority w:val="62"/>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4">
    <w:name w:val="Светлая заливка - Акцент 4124"/>
    <w:basedOn w:val="a6"/>
    <w:next w:val="-40"/>
    <w:uiPriority w:val="60"/>
    <w:rsid w:val="005B5F16"/>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43">
    <w:name w:val="Светлый список124"/>
    <w:basedOn w:val="a6"/>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40">
    <w:name w:val="Светлый список - Акцент 4124"/>
    <w:basedOn w:val="a6"/>
    <w:next w:val="-42"/>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15">
    <w:name w:val="Нет списка11215"/>
    <w:next w:val="a7"/>
    <w:uiPriority w:val="99"/>
    <w:semiHidden/>
    <w:unhideWhenUsed/>
    <w:rsid w:val="005B5F16"/>
  </w:style>
  <w:style w:type="numbering" w:customStyle="1" w:styleId="2915">
    <w:name w:val="Нет списка2915"/>
    <w:next w:val="a7"/>
    <w:uiPriority w:val="99"/>
    <w:semiHidden/>
    <w:unhideWhenUsed/>
    <w:rsid w:val="005B5F16"/>
  </w:style>
  <w:style w:type="table" w:customStyle="1" w:styleId="-42115">
    <w:name w:val="Светлая заливка - Акцент 42115"/>
    <w:basedOn w:val="a6"/>
    <w:next w:val="-40"/>
    <w:uiPriority w:val="60"/>
    <w:unhideWhenUsed/>
    <w:rsid w:val="005B5F16"/>
    <w:pPr>
      <w:spacing w:after="0" w:line="240" w:lineRule="auto"/>
    </w:pPr>
    <w:rPr>
      <w:rFonts w:ascii="Calibri" w:eastAsia="Times New Roman" w:hAnsi="Calibri" w:cs="Times New Roman"/>
      <w:color w:val="BF8F00"/>
      <w:sz w:val="20"/>
      <w:szCs w:val="2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50">
    <w:name w:val="Светлый список - Акцент 42115"/>
    <w:basedOn w:val="a6"/>
    <w:next w:val="-42"/>
    <w:uiPriority w:val="61"/>
    <w:unhideWhenUsed/>
    <w:rsid w:val="005B5F16"/>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15">
    <w:name w:val="Нет списка3015"/>
    <w:next w:val="a7"/>
    <w:uiPriority w:val="99"/>
    <w:semiHidden/>
    <w:unhideWhenUsed/>
    <w:rsid w:val="005B5F16"/>
  </w:style>
  <w:style w:type="table" w:customStyle="1" w:styleId="411214">
    <w:name w:val="Сетка таблицы411214"/>
    <w:basedOn w:val="a6"/>
    <w:next w:val="afd"/>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40">
    <w:name w:val="Сетка таблицы1614"/>
    <w:basedOn w:val="a6"/>
    <w:next w:val="afd"/>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4">
    <w:name w:val="Светлая заливка - Акцент 11114"/>
    <w:uiPriority w:val="99"/>
    <w:rsid w:val="005B5F16"/>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14">
    <w:name w:val="Средняя заливка 1 - Акцент 4114"/>
    <w:basedOn w:val="a6"/>
    <w:next w:val="1-4"/>
    <w:uiPriority w:val="63"/>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141">
    <w:name w:val="Светлая сетка - Акцент 4114"/>
    <w:basedOn w:val="a6"/>
    <w:next w:val="-4"/>
    <w:uiPriority w:val="62"/>
    <w:rsid w:val="005B5F16"/>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4">
    <w:name w:val="Светлая заливка - Акцент 421114"/>
    <w:basedOn w:val="a6"/>
    <w:next w:val="-40"/>
    <w:uiPriority w:val="60"/>
    <w:rsid w:val="005B5F16"/>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43">
    <w:name w:val="Светлый список1114"/>
    <w:basedOn w:val="a6"/>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40">
    <w:name w:val="Светлый список - Акцент 421114"/>
    <w:basedOn w:val="a6"/>
    <w:next w:val="-42"/>
    <w:uiPriority w:val="61"/>
    <w:rsid w:val="005B5F16"/>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15">
    <w:name w:val="Нет списка11315"/>
    <w:next w:val="a7"/>
    <w:uiPriority w:val="99"/>
    <w:semiHidden/>
    <w:unhideWhenUsed/>
    <w:rsid w:val="005B5F16"/>
  </w:style>
  <w:style w:type="numbering" w:customStyle="1" w:styleId="21015">
    <w:name w:val="Нет списка21015"/>
    <w:next w:val="a7"/>
    <w:uiPriority w:val="99"/>
    <w:semiHidden/>
    <w:unhideWhenUsed/>
    <w:rsid w:val="005B5F16"/>
  </w:style>
  <w:style w:type="numbering" w:customStyle="1" w:styleId="3215">
    <w:name w:val="Нет списка3215"/>
    <w:next w:val="a7"/>
    <w:uiPriority w:val="99"/>
    <w:semiHidden/>
    <w:unhideWhenUsed/>
    <w:rsid w:val="005B5F16"/>
  </w:style>
  <w:style w:type="table" w:customStyle="1" w:styleId="17140">
    <w:name w:val="Сетка таблицы1714"/>
    <w:basedOn w:val="a6"/>
    <w:next w:val="afd"/>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4">
    <w:name w:val="Светлая заливка - Акцент 434"/>
    <w:basedOn w:val="a6"/>
    <w:next w:val="-40"/>
    <w:uiPriority w:val="60"/>
    <w:semiHidden/>
    <w:unhideWhenUsed/>
    <w:rsid w:val="005B5F16"/>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40">
    <w:name w:val="Светлый список - Акцент 434"/>
    <w:basedOn w:val="a6"/>
    <w:next w:val="-42"/>
    <w:uiPriority w:val="61"/>
    <w:semiHidden/>
    <w:unhideWhenUsed/>
    <w:rsid w:val="005B5F16"/>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54">
    <w:name w:val="Нет списка354"/>
    <w:next w:val="a7"/>
    <w:uiPriority w:val="99"/>
    <w:semiHidden/>
    <w:unhideWhenUsed/>
    <w:rsid w:val="005B5F16"/>
  </w:style>
  <w:style w:type="table" w:customStyle="1" w:styleId="79">
    <w:name w:val="Изысканная таблица7"/>
    <w:basedOn w:val="a6"/>
    <w:next w:val="affffffffff3"/>
    <w:uiPriority w:val="99"/>
    <w:rsid w:val="005B5F16"/>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character" w:customStyle="1" w:styleId="FootnoteTextChar1">
    <w:name w:val="Footnote Text Char Знак Знак Знак1"/>
    <w:aliases w:val="Footnote Text Char Знак Знак2,Footnote Text Char Знак Знак Знак Знак Знак1,single space Знак1,Текст сноски Знак1 Знак Знак1,Текст сноски Знак Знак1 Знак Знак1,Текст сноски-FN Знак1,footnote text Знак1,single space Зна"/>
    <w:rsid w:val="005B5F16"/>
    <w:rPr>
      <w:sz w:val="20"/>
    </w:rPr>
  </w:style>
  <w:style w:type="numbering" w:customStyle="1" w:styleId="12b">
    <w:name w:val="Стиль12"/>
    <w:rsid w:val="005B5F16"/>
  </w:style>
  <w:style w:type="numbering" w:customStyle="1" w:styleId="312">
    <w:name w:val="Стиль312"/>
    <w:rsid w:val="005B5F16"/>
    <w:pPr>
      <w:numPr>
        <w:numId w:val="3"/>
      </w:numPr>
    </w:pPr>
  </w:style>
  <w:style w:type="numbering" w:customStyle="1" w:styleId="148">
    <w:name w:val="Стиль14"/>
    <w:rsid w:val="005B5F16"/>
  </w:style>
  <w:style w:type="numbering" w:customStyle="1" w:styleId="158">
    <w:name w:val="Стиль15"/>
    <w:rsid w:val="005B5F16"/>
  </w:style>
  <w:style w:type="numbering" w:customStyle="1" w:styleId="98">
    <w:name w:val="Стиль9"/>
    <w:rsid w:val="005B5F16"/>
  </w:style>
  <w:style w:type="numbering" w:customStyle="1" w:styleId="138">
    <w:name w:val="Стиль13"/>
    <w:rsid w:val="005B5F16"/>
  </w:style>
  <w:style w:type="numbering" w:customStyle="1" w:styleId="169">
    <w:name w:val="Стиль16"/>
    <w:rsid w:val="005B5F16"/>
  </w:style>
  <w:style w:type="numbering" w:customStyle="1" w:styleId="188">
    <w:name w:val="Стиль18"/>
    <w:rsid w:val="005B5F16"/>
  </w:style>
  <w:style w:type="numbering" w:customStyle="1" w:styleId="11f4">
    <w:name w:val="Стиль11"/>
    <w:rsid w:val="005B5F16"/>
  </w:style>
  <w:style w:type="numbering" w:customStyle="1" w:styleId="108">
    <w:name w:val="Стиль10"/>
    <w:rsid w:val="005B5F16"/>
  </w:style>
  <w:style w:type="numbering" w:customStyle="1" w:styleId="68">
    <w:name w:val="Стиль6"/>
    <w:rsid w:val="005B5F16"/>
  </w:style>
  <w:style w:type="numbering" w:customStyle="1" w:styleId="88">
    <w:name w:val="Стиль8"/>
    <w:rsid w:val="005B5F16"/>
  </w:style>
  <w:style w:type="numbering" w:customStyle="1" w:styleId="412">
    <w:name w:val="Стиль412"/>
    <w:rsid w:val="005B5F16"/>
    <w:pPr>
      <w:numPr>
        <w:numId w:val="4"/>
      </w:numPr>
    </w:pPr>
  </w:style>
  <w:style w:type="numbering" w:customStyle="1" w:styleId="178">
    <w:name w:val="Стиль17"/>
    <w:rsid w:val="005B5F16"/>
  </w:style>
  <w:style w:type="numbering" w:customStyle="1" w:styleId="7a">
    <w:name w:val="Стиль7"/>
    <w:rsid w:val="005B5F16"/>
  </w:style>
  <w:style w:type="numbering" w:customStyle="1" w:styleId="1216">
    <w:name w:val="Стиль121"/>
    <w:rsid w:val="005B5F16"/>
  </w:style>
  <w:style w:type="numbering" w:customStyle="1" w:styleId="1416">
    <w:name w:val="Стиль141"/>
    <w:rsid w:val="005B5F16"/>
  </w:style>
  <w:style w:type="numbering" w:customStyle="1" w:styleId="1516">
    <w:name w:val="Стиль151"/>
    <w:rsid w:val="005B5F16"/>
  </w:style>
  <w:style w:type="numbering" w:customStyle="1" w:styleId="916">
    <w:name w:val="Стиль91"/>
    <w:uiPriority w:val="99"/>
    <w:rsid w:val="005B5F16"/>
  </w:style>
  <w:style w:type="numbering" w:customStyle="1" w:styleId="1316">
    <w:name w:val="Стиль131"/>
    <w:rsid w:val="005B5F16"/>
  </w:style>
  <w:style w:type="numbering" w:customStyle="1" w:styleId="1616">
    <w:name w:val="Стиль161"/>
    <w:rsid w:val="005B5F16"/>
  </w:style>
  <w:style w:type="numbering" w:customStyle="1" w:styleId="18122">
    <w:name w:val="Стиль18122"/>
    <w:rsid w:val="005B5F16"/>
    <w:pPr>
      <w:numPr>
        <w:numId w:val="18"/>
      </w:numPr>
    </w:pPr>
  </w:style>
  <w:style w:type="numbering" w:customStyle="1" w:styleId="111a">
    <w:name w:val="Стиль111"/>
    <w:rsid w:val="005B5F16"/>
  </w:style>
  <w:style w:type="numbering" w:customStyle="1" w:styleId="517">
    <w:name w:val="Стиль51"/>
    <w:rsid w:val="005B5F16"/>
  </w:style>
  <w:style w:type="numbering" w:customStyle="1" w:styleId="1016">
    <w:name w:val="Стиль101"/>
    <w:rsid w:val="005B5F16"/>
  </w:style>
  <w:style w:type="numbering" w:customStyle="1" w:styleId="617">
    <w:name w:val="Стиль61"/>
    <w:rsid w:val="005B5F16"/>
  </w:style>
  <w:style w:type="numbering" w:customStyle="1" w:styleId="816">
    <w:name w:val="Стиль81"/>
    <w:rsid w:val="005B5F16"/>
  </w:style>
  <w:style w:type="numbering" w:customStyle="1" w:styleId="1716">
    <w:name w:val="Стиль171"/>
    <w:rsid w:val="005B5F16"/>
  </w:style>
  <w:style w:type="numbering" w:customStyle="1" w:styleId="717">
    <w:name w:val="Стиль71"/>
    <w:rsid w:val="005B5F16"/>
  </w:style>
  <w:style w:type="numbering" w:customStyle="1" w:styleId="526">
    <w:name w:val="Стиль52"/>
    <w:uiPriority w:val="99"/>
    <w:rsid w:val="005B5F16"/>
  </w:style>
  <w:style w:type="numbering" w:customStyle="1" w:styleId="626">
    <w:name w:val="Стиль62"/>
    <w:uiPriority w:val="99"/>
    <w:rsid w:val="005B5F16"/>
  </w:style>
  <w:style w:type="numbering" w:customStyle="1" w:styleId="726">
    <w:name w:val="Стиль72"/>
    <w:uiPriority w:val="99"/>
    <w:rsid w:val="005B5F16"/>
  </w:style>
  <w:style w:type="numbering" w:customStyle="1" w:styleId="826">
    <w:name w:val="Стиль82"/>
    <w:uiPriority w:val="99"/>
    <w:rsid w:val="005B5F16"/>
  </w:style>
  <w:style w:type="numbering" w:customStyle="1" w:styleId="926">
    <w:name w:val="Стиль92"/>
    <w:uiPriority w:val="99"/>
    <w:rsid w:val="005B5F16"/>
  </w:style>
  <w:style w:type="numbering" w:customStyle="1" w:styleId="1026">
    <w:name w:val="Стиль102"/>
    <w:uiPriority w:val="99"/>
    <w:rsid w:val="005B5F16"/>
  </w:style>
  <w:style w:type="numbering" w:customStyle="1" w:styleId="1127">
    <w:name w:val="Стиль112"/>
    <w:uiPriority w:val="99"/>
    <w:rsid w:val="005B5F16"/>
  </w:style>
  <w:style w:type="numbering" w:customStyle="1" w:styleId="1226">
    <w:name w:val="Стиль122"/>
    <w:uiPriority w:val="99"/>
    <w:rsid w:val="005B5F16"/>
  </w:style>
  <w:style w:type="numbering" w:customStyle="1" w:styleId="1326">
    <w:name w:val="Стиль132"/>
    <w:uiPriority w:val="99"/>
    <w:rsid w:val="005B5F16"/>
  </w:style>
  <w:style w:type="numbering" w:customStyle="1" w:styleId="1426">
    <w:name w:val="Стиль142"/>
    <w:uiPriority w:val="99"/>
    <w:rsid w:val="005B5F16"/>
  </w:style>
  <w:style w:type="numbering" w:customStyle="1" w:styleId="1526">
    <w:name w:val="Стиль152"/>
    <w:uiPriority w:val="99"/>
    <w:rsid w:val="005B5F16"/>
  </w:style>
  <w:style w:type="numbering" w:customStyle="1" w:styleId="17212">
    <w:name w:val="Стиль17212"/>
    <w:uiPriority w:val="99"/>
    <w:rsid w:val="005B5F16"/>
    <w:pPr>
      <w:numPr>
        <w:numId w:val="16"/>
      </w:numPr>
    </w:pPr>
  </w:style>
  <w:style w:type="numbering" w:customStyle="1" w:styleId="18212">
    <w:name w:val="Стиль18212"/>
    <w:uiPriority w:val="99"/>
    <w:rsid w:val="005B5F16"/>
    <w:pPr>
      <w:numPr>
        <w:numId w:val="17"/>
      </w:numPr>
    </w:pPr>
  </w:style>
  <w:style w:type="table" w:customStyle="1" w:styleId="159">
    <w:name w:val="Изысканная таблица15"/>
    <w:basedOn w:val="a6"/>
    <w:next w:val="affffffffff3"/>
    <w:rsid w:val="005B5F16"/>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534">
    <w:name w:val="Стиль53"/>
    <w:uiPriority w:val="99"/>
    <w:rsid w:val="005B5F16"/>
  </w:style>
  <w:style w:type="numbering" w:customStyle="1" w:styleId="634">
    <w:name w:val="Стиль63"/>
    <w:uiPriority w:val="99"/>
    <w:rsid w:val="005B5F16"/>
  </w:style>
  <w:style w:type="numbering" w:customStyle="1" w:styleId="734">
    <w:name w:val="Стиль73"/>
    <w:uiPriority w:val="99"/>
    <w:rsid w:val="005B5F16"/>
  </w:style>
  <w:style w:type="numbering" w:customStyle="1" w:styleId="834">
    <w:name w:val="Стиль83"/>
    <w:uiPriority w:val="99"/>
    <w:rsid w:val="005B5F16"/>
  </w:style>
  <w:style w:type="numbering" w:customStyle="1" w:styleId="9312">
    <w:name w:val="Стиль9312"/>
    <w:uiPriority w:val="99"/>
    <w:rsid w:val="005B5F16"/>
    <w:pPr>
      <w:numPr>
        <w:numId w:val="39"/>
      </w:numPr>
    </w:pPr>
  </w:style>
  <w:style w:type="numbering" w:customStyle="1" w:styleId="1034">
    <w:name w:val="Стиль103"/>
    <w:uiPriority w:val="99"/>
    <w:rsid w:val="005B5F16"/>
  </w:style>
  <w:style w:type="numbering" w:customStyle="1" w:styleId="1137">
    <w:name w:val="Стиль113"/>
    <w:uiPriority w:val="99"/>
    <w:rsid w:val="005B5F16"/>
  </w:style>
  <w:style w:type="numbering" w:customStyle="1" w:styleId="1234">
    <w:name w:val="Стиль123"/>
    <w:uiPriority w:val="99"/>
    <w:rsid w:val="005B5F16"/>
  </w:style>
  <w:style w:type="numbering" w:customStyle="1" w:styleId="1334">
    <w:name w:val="Стиль133"/>
    <w:uiPriority w:val="99"/>
    <w:rsid w:val="005B5F16"/>
  </w:style>
  <w:style w:type="numbering" w:customStyle="1" w:styleId="1434">
    <w:name w:val="Стиль143"/>
    <w:uiPriority w:val="99"/>
    <w:rsid w:val="005B5F16"/>
  </w:style>
  <w:style w:type="numbering" w:customStyle="1" w:styleId="1534">
    <w:name w:val="Стиль153"/>
    <w:uiPriority w:val="99"/>
    <w:rsid w:val="005B5F16"/>
  </w:style>
  <w:style w:type="numbering" w:customStyle="1" w:styleId="1634">
    <w:name w:val="Стиль163"/>
    <w:uiPriority w:val="99"/>
    <w:rsid w:val="005B5F16"/>
  </w:style>
  <w:style w:type="numbering" w:customStyle="1" w:styleId="1734">
    <w:name w:val="Стиль173"/>
    <w:uiPriority w:val="99"/>
    <w:rsid w:val="005B5F16"/>
  </w:style>
  <w:style w:type="numbering" w:customStyle="1" w:styleId="1834">
    <w:name w:val="Стиль183"/>
    <w:uiPriority w:val="99"/>
    <w:rsid w:val="005B5F16"/>
  </w:style>
  <w:style w:type="table" w:customStyle="1" w:styleId="258">
    <w:name w:val="Изысканная таблица25"/>
    <w:basedOn w:val="a6"/>
    <w:next w:val="affffffffff3"/>
    <w:rsid w:val="005B5F16"/>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511">
    <w:name w:val="Стиль511"/>
    <w:uiPriority w:val="99"/>
    <w:rsid w:val="005B5F16"/>
    <w:pPr>
      <w:numPr>
        <w:numId w:val="15"/>
      </w:numPr>
    </w:pPr>
  </w:style>
  <w:style w:type="numbering" w:customStyle="1" w:styleId="61111">
    <w:name w:val="Стиль61111"/>
    <w:uiPriority w:val="99"/>
    <w:rsid w:val="005B5F16"/>
    <w:pPr>
      <w:numPr>
        <w:numId w:val="29"/>
      </w:numPr>
    </w:pPr>
  </w:style>
  <w:style w:type="numbering" w:customStyle="1" w:styleId="71111">
    <w:name w:val="Стиль71111"/>
    <w:uiPriority w:val="99"/>
    <w:rsid w:val="005B5F16"/>
    <w:pPr>
      <w:numPr>
        <w:numId w:val="30"/>
      </w:numPr>
    </w:pPr>
  </w:style>
  <w:style w:type="numbering" w:customStyle="1" w:styleId="811112">
    <w:name w:val="Стиль81111"/>
    <w:uiPriority w:val="99"/>
    <w:rsid w:val="005B5F16"/>
  </w:style>
  <w:style w:type="numbering" w:customStyle="1" w:styleId="1011121">
    <w:name w:val="Стиль101112"/>
    <w:uiPriority w:val="99"/>
    <w:rsid w:val="005B5F16"/>
  </w:style>
  <w:style w:type="numbering" w:customStyle="1" w:styleId="111112">
    <w:name w:val="Стиль111112"/>
    <w:uiPriority w:val="99"/>
    <w:rsid w:val="005B5F16"/>
    <w:pPr>
      <w:numPr>
        <w:numId w:val="35"/>
      </w:numPr>
    </w:pPr>
  </w:style>
  <w:style w:type="numbering" w:customStyle="1" w:styleId="121112">
    <w:name w:val="Стиль121112"/>
    <w:uiPriority w:val="99"/>
    <w:rsid w:val="005B5F16"/>
    <w:pPr>
      <w:numPr>
        <w:numId w:val="33"/>
      </w:numPr>
    </w:pPr>
  </w:style>
  <w:style w:type="numbering" w:customStyle="1" w:styleId="131112">
    <w:name w:val="Стиль131112"/>
    <w:uiPriority w:val="99"/>
    <w:rsid w:val="005B5F16"/>
    <w:pPr>
      <w:numPr>
        <w:numId w:val="37"/>
      </w:numPr>
    </w:pPr>
  </w:style>
  <w:style w:type="numbering" w:customStyle="1" w:styleId="141112">
    <w:name w:val="Стиль141112"/>
    <w:uiPriority w:val="99"/>
    <w:rsid w:val="005B5F16"/>
    <w:pPr>
      <w:numPr>
        <w:numId w:val="36"/>
      </w:numPr>
    </w:pPr>
  </w:style>
  <w:style w:type="numbering" w:customStyle="1" w:styleId="15111">
    <w:name w:val="Стиль15111"/>
    <w:uiPriority w:val="99"/>
    <w:rsid w:val="005B5F16"/>
    <w:pPr>
      <w:numPr>
        <w:numId w:val="38"/>
      </w:numPr>
    </w:pPr>
  </w:style>
  <w:style w:type="numbering" w:customStyle="1" w:styleId="161112">
    <w:name w:val="Стиль161112"/>
    <w:uiPriority w:val="99"/>
    <w:rsid w:val="005B5F16"/>
    <w:pPr>
      <w:numPr>
        <w:numId w:val="12"/>
      </w:numPr>
    </w:pPr>
  </w:style>
  <w:style w:type="numbering" w:customStyle="1" w:styleId="171112">
    <w:name w:val="Стиль171112"/>
    <w:uiPriority w:val="99"/>
    <w:rsid w:val="005B5F16"/>
    <w:pPr>
      <w:numPr>
        <w:numId w:val="13"/>
      </w:numPr>
    </w:pPr>
  </w:style>
  <w:style w:type="numbering" w:customStyle="1" w:styleId="181112">
    <w:name w:val="Стиль181112"/>
    <w:uiPriority w:val="99"/>
    <w:rsid w:val="005B5F16"/>
    <w:pPr>
      <w:numPr>
        <w:numId w:val="14"/>
      </w:numPr>
    </w:pPr>
  </w:style>
  <w:style w:type="table" w:customStyle="1" w:styleId="5b">
    <w:name w:val="Стиль РБС5"/>
    <w:basedOn w:val="affffffffff3"/>
    <w:rsid w:val="005B5F16"/>
    <w:rPr>
      <w:rFonts w:ascii="Arial" w:hAnsi="Arial"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49">
    <w:name w:val="Стиль РБС14"/>
    <w:basedOn w:val="affffffffff3"/>
    <w:rsid w:val="005B5F16"/>
    <w:rPr>
      <w:rFonts w:ascii="Arial" w:hAnsi="Arial"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2-111">
    <w:name w:val="Средний список 2 - Акцент 11"/>
    <w:basedOn w:val="a6"/>
    <w:next w:val="2-1"/>
    <w:uiPriority w:val="66"/>
    <w:rsid w:val="005B5F16"/>
    <w:pPr>
      <w:spacing w:after="0" w:line="240" w:lineRule="auto"/>
    </w:pPr>
    <w:rPr>
      <w:rFonts w:ascii="Calibri Light" w:eastAsia="Times New Roman" w:hAnsi="Calibri Light" w:cs="Times New Roman"/>
      <w:color w:val="000000"/>
      <w:sz w:val="20"/>
      <w:szCs w:val="20"/>
      <w:lang w:eastAsia="ru-RU"/>
    </w:rPr>
    <w:tblPr>
      <w:tblStyleRowBandSize w:val="1"/>
      <w:tblStyleColBandSize w:val="1"/>
      <w:tblInd w:w="0" w:type="dxa"/>
      <w:tblBorders>
        <w:top w:val="single" w:sz="8" w:space="0" w:color="5B9BD5"/>
        <w:left w:val="single" w:sz="8" w:space="0" w:color="5B9BD5"/>
        <w:bottom w:val="single" w:sz="8" w:space="0" w:color="5B9BD5"/>
        <w:right w:val="single" w:sz="8" w:space="0" w:color="5B9BD5"/>
      </w:tblBorders>
      <w:tblCellMar>
        <w:top w:w="0" w:type="dxa"/>
        <w:left w:w="108" w:type="dxa"/>
        <w:bottom w:w="0" w:type="dxa"/>
        <w:right w:w="108" w:type="dxa"/>
      </w:tblCellMar>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030">
    <w:name w:val="Сетка таблицы203"/>
    <w:basedOn w:val="a6"/>
    <w:next w:val="afd"/>
    <w:uiPriority w:val="59"/>
    <w:rsid w:val="005B5F16"/>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3">
    <w:name w:val="Светлая заливка - Акцент 443"/>
    <w:basedOn w:val="a6"/>
    <w:next w:val="-40"/>
    <w:uiPriority w:val="60"/>
    <w:rsid w:val="005B5F16"/>
    <w:pPr>
      <w:spacing w:after="0" w:line="240" w:lineRule="auto"/>
    </w:pPr>
    <w:rPr>
      <w:rFonts w:ascii="Calibri" w:eastAsia="Calibri" w:hAnsi="Calibri"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430">
    <w:name w:val="Светлый список - Акцент 443"/>
    <w:basedOn w:val="a6"/>
    <w:next w:val="-42"/>
    <w:uiPriority w:val="61"/>
    <w:rsid w:val="005B5F16"/>
    <w:pPr>
      <w:spacing w:after="0" w:line="240" w:lineRule="auto"/>
    </w:pPr>
    <w:rPr>
      <w:rFonts w:ascii="Calibri" w:eastAsia="Calibri" w:hAnsi="Calibri"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331">
    <w:name w:val="Светлая сетка - Акцент 433"/>
    <w:basedOn w:val="a6"/>
    <w:next w:val="-4"/>
    <w:uiPriority w:val="62"/>
    <w:rsid w:val="005B5F1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1-433">
    <w:name w:val="Средняя заливка 1 - Акцент 433"/>
    <w:basedOn w:val="a6"/>
    <w:next w:val="1-4"/>
    <w:uiPriority w:val="63"/>
    <w:rsid w:val="005B5F1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65153">
    <w:name w:val="Список-таблица 6 цветная — акцент 5153"/>
    <w:basedOn w:val="a6"/>
    <w:uiPriority w:val="51"/>
    <w:rsid w:val="005B5F16"/>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53">
    <w:name w:val="Таблица простая 4153"/>
    <w:basedOn w:val="a6"/>
    <w:uiPriority w:val="44"/>
    <w:rsid w:val="005B5F16"/>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530">
    <w:name w:val="Таблица простая 2153"/>
    <w:basedOn w:val="a6"/>
    <w:uiPriority w:val="42"/>
    <w:rsid w:val="005B5F16"/>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53">
    <w:name w:val="Сетка таблицы453"/>
    <w:basedOn w:val="a6"/>
    <w:uiPriority w:val="59"/>
    <w:rsid w:val="005B5F1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30">
    <w:name w:val="Сетка таблицы4153"/>
    <w:basedOn w:val="a6"/>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30">
    <w:name w:val="Сетка таблицы1103"/>
    <w:basedOn w:val="a6"/>
    <w:uiPriority w:val="59"/>
    <w:rsid w:val="005B5F16"/>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33">
    <w:name w:val="Список-таблица 6 цветная — акцент 51133"/>
    <w:basedOn w:val="a6"/>
    <w:uiPriority w:val="51"/>
    <w:rsid w:val="005B5F16"/>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331">
    <w:name w:val="Таблица простая 41133"/>
    <w:basedOn w:val="a6"/>
    <w:uiPriority w:val="44"/>
    <w:rsid w:val="005B5F16"/>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33">
    <w:name w:val="Таблица простая 21133"/>
    <w:basedOn w:val="a6"/>
    <w:uiPriority w:val="42"/>
    <w:rsid w:val="005B5F16"/>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33">
    <w:name w:val="Сетка таблицы4233"/>
    <w:basedOn w:val="a6"/>
    <w:uiPriority w:val="59"/>
    <w:rsid w:val="005B5F1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3">
    <w:name w:val="Сетка таблицы41143"/>
    <w:basedOn w:val="a6"/>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4">
    <w:name w:val="Сетка таблицы233"/>
    <w:basedOn w:val="a6"/>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0">
    <w:name w:val="Сетка таблицы33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0">
    <w:name w:val="Сетка таблицы53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30">
    <w:name w:val="Сетка таблицы63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30">
    <w:name w:val="Сетка таблицы73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30">
    <w:name w:val="Сетка таблицы83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30">
    <w:name w:val="Сетка таблицы93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30">
    <w:name w:val="Сетка таблицы103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0">
    <w:name w:val="Сетка таблицы1133"/>
    <w:basedOn w:val="a6"/>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30">
    <w:name w:val="Сетка таблицы1223"/>
    <w:basedOn w:val="a6"/>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30">
    <w:name w:val="Сетка таблицы1323"/>
    <w:basedOn w:val="a6"/>
    <w:rsid w:val="005B5F16"/>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23">
    <w:name w:val="Список-таблица 6 цветная — акцент 51223"/>
    <w:basedOn w:val="a6"/>
    <w:uiPriority w:val="51"/>
    <w:rsid w:val="005B5F16"/>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231">
    <w:name w:val="Таблица простая 41223"/>
    <w:basedOn w:val="a6"/>
    <w:uiPriority w:val="44"/>
    <w:rsid w:val="005B5F16"/>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230">
    <w:name w:val="Таблица простая 21223"/>
    <w:basedOn w:val="a6"/>
    <w:uiPriority w:val="42"/>
    <w:rsid w:val="005B5F16"/>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23">
    <w:name w:val="Сетка таблицы4323"/>
    <w:basedOn w:val="a6"/>
    <w:uiPriority w:val="59"/>
    <w:rsid w:val="005B5F1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30">
    <w:name w:val="Сетка таблицы41233"/>
    <w:basedOn w:val="a6"/>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30">
    <w:name w:val="Сетка таблицы1423"/>
    <w:basedOn w:val="a6"/>
    <w:uiPriority w:val="99"/>
    <w:rsid w:val="005B5F16"/>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23">
    <w:name w:val="Список-таблица 6 цветная — акцент 511123"/>
    <w:basedOn w:val="a6"/>
    <w:uiPriority w:val="51"/>
    <w:rsid w:val="005B5F16"/>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23">
    <w:name w:val="Таблица простая 411123"/>
    <w:basedOn w:val="a6"/>
    <w:uiPriority w:val="44"/>
    <w:rsid w:val="005B5F16"/>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230">
    <w:name w:val="Таблица простая 211123"/>
    <w:basedOn w:val="a6"/>
    <w:uiPriority w:val="42"/>
    <w:rsid w:val="005B5F16"/>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23">
    <w:name w:val="Сетка таблицы42123"/>
    <w:basedOn w:val="a6"/>
    <w:uiPriority w:val="59"/>
    <w:rsid w:val="005B5F1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30">
    <w:name w:val="Сетка таблицы411123"/>
    <w:basedOn w:val="a6"/>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2">
    <w:name w:val="Сетка таблицы2123"/>
    <w:basedOn w:val="a6"/>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30">
    <w:name w:val="Сетка таблицы312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30">
    <w:name w:val="Сетка таблицы512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30">
    <w:name w:val="Сетка таблицы612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30">
    <w:name w:val="Сетка таблицы712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3">
    <w:name w:val="Сетка таблицы812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3">
    <w:name w:val="Сетка таблицы912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3">
    <w:name w:val="Сетка таблицы1012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30">
    <w:name w:val="Сетка таблицы1523"/>
    <w:basedOn w:val="a6"/>
    <w:rsid w:val="005B5F1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
    <w:name w:val="Светлая заливка - Акцент 1133"/>
    <w:uiPriority w:val="99"/>
    <w:rsid w:val="005B5F16"/>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4133">
    <w:name w:val="Светлая заливка - Акцент 4133"/>
    <w:basedOn w:val="a6"/>
    <w:uiPriority w:val="60"/>
    <w:rsid w:val="005B5F16"/>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335">
    <w:name w:val="Светлый список133"/>
    <w:basedOn w:val="a6"/>
    <w:uiPriority w:val="61"/>
    <w:rsid w:val="005B5F16"/>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330">
    <w:name w:val="Светлый список - Акцент 4133"/>
    <w:basedOn w:val="a6"/>
    <w:uiPriority w:val="61"/>
    <w:rsid w:val="005B5F16"/>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23">
    <w:name w:val="Светлая заливка - Акцент 4223"/>
    <w:basedOn w:val="a6"/>
    <w:uiPriority w:val="60"/>
    <w:semiHidden/>
    <w:rsid w:val="005B5F16"/>
    <w:pPr>
      <w:spacing w:after="0" w:line="240" w:lineRule="auto"/>
    </w:pPr>
    <w:rPr>
      <w:rFonts w:ascii="Calibri" w:eastAsia="Times New Roman" w:hAnsi="Calibri" w:cs="Times New Roman"/>
      <w:color w:val="BF8F00"/>
      <w:sz w:val="20"/>
      <w:szCs w:val="2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230">
    <w:name w:val="Светлый список - Акцент 4223"/>
    <w:basedOn w:val="a6"/>
    <w:uiPriority w:val="61"/>
    <w:semiHidden/>
    <w:rsid w:val="005B5F1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230">
    <w:name w:val="Сетка таблицы411223"/>
    <w:basedOn w:val="a6"/>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30">
    <w:name w:val="Сетка таблицы1623"/>
    <w:basedOn w:val="a6"/>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3">
    <w:name w:val="Светлая заливка - Акцент 11123"/>
    <w:uiPriority w:val="99"/>
    <w:rsid w:val="005B5F16"/>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23">
    <w:name w:val="Средняя заливка 1 - Акцент 4123"/>
    <w:basedOn w:val="a6"/>
    <w:uiPriority w:val="63"/>
    <w:rsid w:val="005B5F1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231">
    <w:name w:val="Светлая сетка - Акцент 4123"/>
    <w:basedOn w:val="a6"/>
    <w:uiPriority w:val="62"/>
    <w:rsid w:val="005B5F1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230">
    <w:name w:val="Светлая заливка - Акцент 42123"/>
    <w:basedOn w:val="a6"/>
    <w:uiPriority w:val="60"/>
    <w:rsid w:val="005B5F16"/>
    <w:pPr>
      <w:spacing w:after="0" w:line="240" w:lineRule="auto"/>
    </w:pPr>
    <w:rPr>
      <w:rFonts w:ascii="Times New Roman" w:eastAsia="Times New Roman" w:hAnsi="Times New Roman"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233">
    <w:name w:val="Светлый список1123"/>
    <w:basedOn w:val="a6"/>
    <w:uiPriority w:val="61"/>
    <w:rsid w:val="005B5F16"/>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231">
    <w:name w:val="Светлый список - Акцент 42123"/>
    <w:basedOn w:val="a6"/>
    <w:uiPriority w:val="61"/>
    <w:rsid w:val="005B5F16"/>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230">
    <w:name w:val="Сетка таблицы172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40">
    <w:name w:val="Сетка таблицы11114"/>
    <w:basedOn w:val="a6"/>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313">
    <w:name w:val="Список-таблица 6 цветная — акцент 51313"/>
    <w:basedOn w:val="a6"/>
    <w:uiPriority w:val="51"/>
    <w:rsid w:val="005B5F16"/>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13">
    <w:name w:val="Таблица простая 41313"/>
    <w:basedOn w:val="a6"/>
    <w:uiPriority w:val="44"/>
    <w:rsid w:val="005B5F16"/>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130">
    <w:name w:val="Таблица простая 21313"/>
    <w:basedOn w:val="a6"/>
    <w:uiPriority w:val="42"/>
    <w:rsid w:val="005B5F16"/>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130">
    <w:name w:val="Сетка таблицы41313"/>
    <w:basedOn w:val="a6"/>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3">
    <w:name w:val="Сетка таблицы412113"/>
    <w:basedOn w:val="a6"/>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3">
    <w:name w:val="Светлая заливка - Акцент 41113"/>
    <w:basedOn w:val="a6"/>
    <w:uiPriority w:val="60"/>
    <w:rsid w:val="005B5F16"/>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1" w:afterLines="0" w:afterAutospacing="1"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130">
    <w:name w:val="Светлый список - Акцент 41113"/>
    <w:basedOn w:val="a6"/>
    <w:uiPriority w:val="61"/>
    <w:rsid w:val="005B5F16"/>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1" w:afterLines="0" w:afterAutospacing="1" w:line="240" w:lineRule="auto"/>
      </w:pPr>
      <w:rPr>
        <w:b/>
        <w:bCs/>
        <w:color w:val="FFFFFF"/>
      </w:rPr>
      <w:tblPr/>
      <w:tcPr>
        <w:shd w:val="clear" w:color="auto" w:fill="8064A2"/>
      </w:tcPr>
    </w:tblStylePr>
    <w:tblStylePr w:type="lastRow">
      <w:pPr>
        <w:spacing w:beforeLines="0" w:beforeAutospacing="1" w:afterLines="0" w:afterAutospacing="1"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18130">
    <w:name w:val="Сетка таблицы1813"/>
    <w:basedOn w:val="a6"/>
    <w:uiPriority w:val="59"/>
    <w:rsid w:val="005B5F16"/>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13">
    <w:name w:val="Список-таблица 6 цветная — акцент 51413"/>
    <w:basedOn w:val="a6"/>
    <w:uiPriority w:val="51"/>
    <w:rsid w:val="005B5F16"/>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13">
    <w:name w:val="Таблица простая 41413"/>
    <w:basedOn w:val="a6"/>
    <w:uiPriority w:val="44"/>
    <w:rsid w:val="005B5F16"/>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13">
    <w:name w:val="Таблица простая 21413"/>
    <w:basedOn w:val="a6"/>
    <w:uiPriority w:val="42"/>
    <w:rsid w:val="005B5F16"/>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13">
    <w:name w:val="Сетка таблицы4413"/>
    <w:basedOn w:val="a6"/>
    <w:uiPriority w:val="59"/>
    <w:rsid w:val="005B5F1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30">
    <w:name w:val="Сетка таблицы41413"/>
    <w:basedOn w:val="a6"/>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31">
    <w:name w:val="Сетка таблицы1913"/>
    <w:basedOn w:val="a6"/>
    <w:uiPriority w:val="59"/>
    <w:rsid w:val="005B5F16"/>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13">
    <w:name w:val="Список-таблица 6 цветная — акцент 511213"/>
    <w:basedOn w:val="a6"/>
    <w:uiPriority w:val="51"/>
    <w:rsid w:val="005B5F16"/>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131">
    <w:name w:val="Таблица простая 411213"/>
    <w:basedOn w:val="a6"/>
    <w:uiPriority w:val="44"/>
    <w:rsid w:val="005B5F16"/>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13">
    <w:name w:val="Таблица простая 211213"/>
    <w:basedOn w:val="a6"/>
    <w:uiPriority w:val="42"/>
    <w:rsid w:val="005B5F16"/>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13">
    <w:name w:val="Сетка таблицы42213"/>
    <w:basedOn w:val="a6"/>
    <w:uiPriority w:val="59"/>
    <w:rsid w:val="005B5F1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13">
    <w:name w:val="Сетка таблицы411313"/>
    <w:basedOn w:val="a6"/>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30">
    <w:name w:val="Сетка таблицы2213"/>
    <w:basedOn w:val="a6"/>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30">
    <w:name w:val="Сетка таблицы321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30">
    <w:name w:val="Сетка таблицы521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30">
    <w:name w:val="Сетка таблицы621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30">
    <w:name w:val="Сетка таблицы721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30">
    <w:name w:val="Сетка таблицы821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30">
    <w:name w:val="Сетка таблицы921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30">
    <w:name w:val="Сетка таблицы1021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30">
    <w:name w:val="Сетка таблицы11213"/>
    <w:basedOn w:val="a6"/>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31">
    <w:name w:val="Сетка таблицы12113"/>
    <w:basedOn w:val="a6"/>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30">
    <w:name w:val="Сетка таблицы13113"/>
    <w:basedOn w:val="a6"/>
    <w:rsid w:val="005B5F16"/>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13">
    <w:name w:val="Список-таблица 6 цветная — акцент 512113"/>
    <w:basedOn w:val="a6"/>
    <w:uiPriority w:val="51"/>
    <w:rsid w:val="005B5F16"/>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130">
    <w:name w:val="Таблица простая 412113"/>
    <w:basedOn w:val="a6"/>
    <w:uiPriority w:val="44"/>
    <w:rsid w:val="005B5F16"/>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13">
    <w:name w:val="Таблица простая 212113"/>
    <w:basedOn w:val="a6"/>
    <w:uiPriority w:val="42"/>
    <w:rsid w:val="005B5F16"/>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13">
    <w:name w:val="Сетка таблицы43113"/>
    <w:basedOn w:val="a6"/>
    <w:uiPriority w:val="59"/>
    <w:rsid w:val="005B5F1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13">
    <w:name w:val="Сетка таблицы412213"/>
    <w:basedOn w:val="a6"/>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30">
    <w:name w:val="Сетка таблицы14113"/>
    <w:basedOn w:val="a6"/>
    <w:uiPriority w:val="99"/>
    <w:rsid w:val="005B5F16"/>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13">
    <w:name w:val="Список-таблица 6 цветная — акцент 5111113"/>
    <w:basedOn w:val="a6"/>
    <w:uiPriority w:val="51"/>
    <w:rsid w:val="005B5F16"/>
    <w:pPr>
      <w:spacing w:after="0" w:line="240" w:lineRule="auto"/>
    </w:pPr>
    <w:rPr>
      <w:rFonts w:ascii="Calibri" w:eastAsia="Times New Roman" w:hAnsi="Calibri" w:cs="Times New Roman"/>
      <w:color w:val="2F5496"/>
      <w:sz w:val="20"/>
      <w:szCs w:val="20"/>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13">
    <w:name w:val="Таблица простая 4111113"/>
    <w:basedOn w:val="a6"/>
    <w:uiPriority w:val="44"/>
    <w:rsid w:val="005B5F16"/>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13">
    <w:name w:val="Таблица простая 2111113"/>
    <w:basedOn w:val="a6"/>
    <w:uiPriority w:val="42"/>
    <w:rsid w:val="005B5F16"/>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13">
    <w:name w:val="Сетка таблицы421113"/>
    <w:basedOn w:val="a6"/>
    <w:uiPriority w:val="59"/>
    <w:rsid w:val="005B5F1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30">
    <w:name w:val="Сетка таблицы4111113"/>
    <w:basedOn w:val="a6"/>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32">
    <w:name w:val="Сетка таблицы21113"/>
    <w:basedOn w:val="a6"/>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31">
    <w:name w:val="Сетка таблицы3111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30">
    <w:name w:val="Сетка таблицы5111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30">
    <w:name w:val="Сетка таблицы6111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30">
    <w:name w:val="Сетка таблицы7111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3">
    <w:name w:val="Сетка таблицы8111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3">
    <w:name w:val="Сетка таблицы9111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3">
    <w:name w:val="Сетка таблицы10111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30">
    <w:name w:val="Сетка таблицы15113"/>
    <w:basedOn w:val="a6"/>
    <w:rsid w:val="005B5F1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3">
    <w:name w:val="Светлая заливка - Акцент 11213"/>
    <w:uiPriority w:val="99"/>
    <w:rsid w:val="005B5F16"/>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213">
    <w:name w:val="Средняя заливка 1 - Акцент 4213"/>
    <w:basedOn w:val="a6"/>
    <w:uiPriority w:val="63"/>
    <w:rsid w:val="005B5F1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2132">
    <w:name w:val="Светлая сетка - Акцент 4213"/>
    <w:basedOn w:val="a6"/>
    <w:uiPriority w:val="62"/>
    <w:rsid w:val="005B5F1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13">
    <w:name w:val="Светлая заливка - Акцент 41213"/>
    <w:basedOn w:val="a6"/>
    <w:uiPriority w:val="60"/>
    <w:rsid w:val="005B5F16"/>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132">
    <w:name w:val="Светлый список1213"/>
    <w:basedOn w:val="a6"/>
    <w:uiPriority w:val="61"/>
    <w:rsid w:val="005B5F16"/>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130">
    <w:name w:val="Светлый список - Акцент 41213"/>
    <w:basedOn w:val="a6"/>
    <w:uiPriority w:val="61"/>
    <w:rsid w:val="005B5F16"/>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1123">
    <w:name w:val="Светлая заливка - Акцент 421123"/>
    <w:basedOn w:val="a6"/>
    <w:uiPriority w:val="60"/>
    <w:rsid w:val="005B5F16"/>
    <w:pPr>
      <w:spacing w:after="0" w:line="240" w:lineRule="auto"/>
    </w:pPr>
    <w:rPr>
      <w:rFonts w:ascii="Calibri" w:eastAsia="Times New Roman" w:hAnsi="Calibri" w:cs="Times New Roman"/>
      <w:color w:val="BF8F00"/>
      <w:sz w:val="20"/>
      <w:szCs w:val="2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230">
    <w:name w:val="Светлый список - Акцент 421123"/>
    <w:basedOn w:val="a6"/>
    <w:uiPriority w:val="61"/>
    <w:rsid w:val="005B5F1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113">
    <w:name w:val="Сетка таблицы4112113"/>
    <w:basedOn w:val="a6"/>
    <w:uiPriority w:val="5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30">
    <w:name w:val="Сетка таблицы16113"/>
    <w:basedOn w:val="a6"/>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3">
    <w:name w:val="Светлая заливка - Акцент 111113"/>
    <w:uiPriority w:val="99"/>
    <w:rsid w:val="005B5F16"/>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113">
    <w:name w:val="Средняя заливка 1 - Акцент 41113"/>
    <w:basedOn w:val="a6"/>
    <w:uiPriority w:val="63"/>
    <w:rsid w:val="005B5F1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1131">
    <w:name w:val="Светлая сетка - Акцент 41113"/>
    <w:basedOn w:val="a6"/>
    <w:uiPriority w:val="62"/>
    <w:rsid w:val="005B5F1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13">
    <w:name w:val="Светлая заливка - Акцент 4211113"/>
    <w:basedOn w:val="a6"/>
    <w:uiPriority w:val="60"/>
    <w:rsid w:val="005B5F16"/>
    <w:pPr>
      <w:spacing w:after="0" w:line="240" w:lineRule="auto"/>
    </w:pPr>
    <w:rPr>
      <w:rFonts w:ascii="Times New Roman" w:eastAsia="Times New Roman" w:hAnsi="Times New Roman"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133">
    <w:name w:val="Светлый список11113"/>
    <w:basedOn w:val="a6"/>
    <w:uiPriority w:val="61"/>
    <w:rsid w:val="005B5F16"/>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130">
    <w:name w:val="Светлый список - Акцент 4211113"/>
    <w:basedOn w:val="a6"/>
    <w:uiPriority w:val="61"/>
    <w:rsid w:val="005B5F16"/>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1130">
    <w:name w:val="Сетка таблицы17113"/>
    <w:basedOn w:val="a6"/>
    <w:uiPriority w:val="39"/>
    <w:rsid w:val="005B5F1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3">
    <w:name w:val="Светлая заливка - Акцент 4313"/>
    <w:basedOn w:val="a6"/>
    <w:uiPriority w:val="60"/>
    <w:semiHidden/>
    <w:rsid w:val="005B5F16"/>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130">
    <w:name w:val="Светлый список - Акцент 4313"/>
    <w:basedOn w:val="a6"/>
    <w:uiPriority w:val="61"/>
    <w:semiHidden/>
    <w:rsid w:val="005B5F16"/>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character" w:customStyle="1" w:styleId="139">
    <w:name w:val="Заголовок 1 Знак3"/>
    <w:aliases w:val="Header1-2000 Знак3,H1 Знак3,Head 1 + Arial Narrow Знак3,12 пт Знак3,Темно-синий Знак3,все пр... Знак3,Head 1 Знак3,H11 Знак3,H12 Знак3,H111 Знак3,H13 Знак3,H112 Знак3,H14 Знак3,H15 Знак3,H16 Знак3,H17 Знак3,H18 Знак3,H19 Знак3,1 Знак3"/>
    <w:basedOn w:val="a5"/>
    <w:uiPriority w:val="9"/>
    <w:rsid w:val="005B5F16"/>
    <w:rPr>
      <w:rFonts w:ascii="Cambria" w:eastAsia="Times New Roman" w:hAnsi="Cambria" w:cs="Times New Roman" w:hint="default"/>
      <w:color w:val="365F91"/>
      <w:sz w:val="32"/>
      <w:szCs w:val="32"/>
    </w:rPr>
  </w:style>
  <w:style w:type="table" w:customStyle="1" w:styleId="346">
    <w:name w:val="Изысканная таблица34"/>
    <w:basedOn w:val="a6"/>
    <w:uiPriority w:val="99"/>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46">
    <w:name w:val="Изысканная таблица114"/>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45">
    <w:name w:val="Изысканная таблица214"/>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436">
    <w:name w:val="Изысканная таблица43"/>
    <w:basedOn w:val="a6"/>
    <w:uiPriority w:val="99"/>
    <w:semiHidden/>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35">
    <w:name w:val="Изысканная таблица123"/>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234">
    <w:name w:val="Изысканная таблица223"/>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231">
    <w:name w:val="Сетка таблицы11123"/>
    <w:basedOn w:val="a6"/>
    <w:rsid w:val="005B5F1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8">
    <w:name w:val="Стиль РБС23"/>
    <w:basedOn w:val="affffffffff3"/>
    <w:rsid w:val="005B5F16"/>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3133">
    <w:name w:val="Изысканная таблица313"/>
    <w:basedOn w:val="a6"/>
    <w:uiPriority w:val="99"/>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134">
    <w:name w:val="Изысканная таблица1113"/>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134">
    <w:name w:val="Изысканная таблица2113"/>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130">
    <w:name w:val="Сетка таблицы111113"/>
    <w:basedOn w:val="a6"/>
    <w:rsid w:val="005B5F1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8">
    <w:name w:val="Стиль РБС113"/>
    <w:basedOn w:val="affffffffff3"/>
    <w:rsid w:val="005B5F16"/>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518">
    <w:name w:val="Изысканная таблица51"/>
    <w:basedOn w:val="a6"/>
    <w:uiPriority w:val="99"/>
    <w:semiHidden/>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410">
    <w:name w:val="Сетка таблицы1141"/>
    <w:basedOn w:val="a6"/>
    <w:rsid w:val="005B5F1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7">
    <w:name w:val="Изысканная таблица131"/>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2310">
    <w:name w:val="Сетка таблицы1231"/>
    <w:basedOn w:val="a6"/>
    <w:rsid w:val="005B5F1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310">
    <w:name w:val="Сетка таблицы1331"/>
    <w:basedOn w:val="a6"/>
    <w:rsid w:val="005B5F16"/>
    <w:pPr>
      <w:autoSpaceDE w:val="0"/>
      <w:autoSpaceDN w:val="0"/>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6">
    <w:name w:val="Изысканная таблица231"/>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310">
    <w:name w:val="Сетка таблицы11131"/>
    <w:basedOn w:val="a6"/>
    <w:rsid w:val="005B5F1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e">
    <w:name w:val="Стиль РБС31"/>
    <w:basedOn w:val="affffffffff3"/>
    <w:rsid w:val="005B5F16"/>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3216">
    <w:name w:val="Изысканная таблица321"/>
    <w:basedOn w:val="a6"/>
    <w:uiPriority w:val="99"/>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210">
    <w:name w:val="Сетка таблицы11221"/>
    <w:basedOn w:val="a6"/>
    <w:rsid w:val="005B5F1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16">
    <w:name w:val="Изысканная таблица1121"/>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21211">
    <w:name w:val="Сетка таблицы12121"/>
    <w:basedOn w:val="a6"/>
    <w:rsid w:val="005B5F1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211">
    <w:name w:val="Сетка таблицы13121"/>
    <w:basedOn w:val="a6"/>
    <w:rsid w:val="005B5F16"/>
    <w:pPr>
      <w:autoSpaceDE w:val="0"/>
      <w:autoSpaceDN w:val="0"/>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5">
    <w:name w:val="Изысканная таблица2121"/>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210">
    <w:name w:val="Сетка таблицы111121"/>
    <w:basedOn w:val="a6"/>
    <w:rsid w:val="005B5F1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7">
    <w:name w:val="Стиль РБС121"/>
    <w:basedOn w:val="affffffffff3"/>
    <w:rsid w:val="005B5F16"/>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4118">
    <w:name w:val="Изысканная таблица411"/>
    <w:basedOn w:val="a6"/>
    <w:uiPriority w:val="99"/>
    <w:semiHidden/>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3110">
    <w:name w:val="Сетка таблицы11311"/>
    <w:basedOn w:val="a6"/>
    <w:locked/>
    <w:rsid w:val="005B5F1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14">
    <w:name w:val="Изысканная таблица1211"/>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22110">
    <w:name w:val="Сетка таблицы12211"/>
    <w:basedOn w:val="a6"/>
    <w:rsid w:val="005B5F1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2110">
    <w:name w:val="Сетка таблицы13211"/>
    <w:basedOn w:val="a6"/>
    <w:rsid w:val="005B5F16"/>
    <w:pPr>
      <w:autoSpaceDE w:val="0"/>
      <w:autoSpaceDN w:val="0"/>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4">
    <w:name w:val="Изысканная таблица2211"/>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2110">
    <w:name w:val="Сетка таблицы111211"/>
    <w:basedOn w:val="a6"/>
    <w:rsid w:val="005B5F1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7">
    <w:name w:val="Стиль РБС211"/>
    <w:basedOn w:val="affffffffff3"/>
    <w:rsid w:val="005B5F16"/>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31114">
    <w:name w:val="Изысканная таблица3111"/>
    <w:basedOn w:val="a6"/>
    <w:uiPriority w:val="99"/>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1110">
    <w:name w:val="Сетка таблицы112111"/>
    <w:basedOn w:val="a6"/>
    <w:rsid w:val="005B5F1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7">
    <w:name w:val="Изысканная таблица11111"/>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211114">
    <w:name w:val="Сетка таблицы121111"/>
    <w:basedOn w:val="a6"/>
    <w:locked/>
    <w:rsid w:val="005B5F1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1114">
    <w:name w:val="Сетка таблицы131111"/>
    <w:basedOn w:val="a6"/>
    <w:rsid w:val="005B5F16"/>
    <w:pPr>
      <w:autoSpaceDE w:val="0"/>
      <w:autoSpaceDN w:val="0"/>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15">
    <w:name w:val="Изысканная таблица21111"/>
    <w:basedOn w:val="a6"/>
    <w:rsid w:val="005B5F1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1117">
    <w:name w:val="Сетка таблицы1111111"/>
    <w:basedOn w:val="a6"/>
    <w:rsid w:val="005B5F1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7">
    <w:name w:val="Стиль РБС1111"/>
    <w:basedOn w:val="affffffffff3"/>
    <w:rsid w:val="005B5F16"/>
    <w:rPr>
      <w:rFonts w:ascii="Arial" w:hAnsi="Arial"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numbering" w:customStyle="1" w:styleId="2113">
    <w:name w:val="Стиль2113"/>
    <w:rsid w:val="005B5F16"/>
    <w:pPr>
      <w:numPr>
        <w:numId w:val="40"/>
      </w:numPr>
    </w:pPr>
  </w:style>
  <w:style w:type="numbering" w:customStyle="1" w:styleId="1611113">
    <w:name w:val="Стиль1611113"/>
    <w:uiPriority w:val="99"/>
    <w:rsid w:val="005B5F16"/>
    <w:pPr>
      <w:numPr>
        <w:numId w:val="53"/>
      </w:numPr>
    </w:pPr>
  </w:style>
  <w:style w:type="numbering" w:customStyle="1" w:styleId="3113">
    <w:name w:val="Стиль3113"/>
    <w:rsid w:val="005B5F16"/>
    <w:pPr>
      <w:numPr>
        <w:numId w:val="54"/>
      </w:numPr>
    </w:pPr>
  </w:style>
  <w:style w:type="numbering" w:customStyle="1" w:styleId="1811113">
    <w:name w:val="Стиль1811113"/>
    <w:uiPriority w:val="99"/>
    <w:rsid w:val="005B5F16"/>
    <w:pPr>
      <w:numPr>
        <w:numId w:val="19"/>
      </w:numPr>
    </w:pPr>
  </w:style>
  <w:style w:type="numbering" w:customStyle="1" w:styleId="162113">
    <w:name w:val="Стиль162113"/>
    <w:uiPriority w:val="99"/>
    <w:rsid w:val="005B5F16"/>
    <w:pPr>
      <w:numPr>
        <w:numId w:val="20"/>
      </w:numPr>
    </w:pPr>
  </w:style>
  <w:style w:type="numbering" w:customStyle="1" w:styleId="1311113">
    <w:name w:val="Стиль1311113"/>
    <w:uiPriority w:val="99"/>
    <w:rsid w:val="005B5F16"/>
    <w:pPr>
      <w:numPr>
        <w:numId w:val="21"/>
      </w:numPr>
    </w:pPr>
  </w:style>
  <w:style w:type="numbering" w:customStyle="1" w:styleId="1711113">
    <w:name w:val="Стиль1711113"/>
    <w:uiPriority w:val="99"/>
    <w:rsid w:val="005B5F16"/>
    <w:pPr>
      <w:numPr>
        <w:numId w:val="22"/>
      </w:numPr>
    </w:pPr>
  </w:style>
  <w:style w:type="numbering" w:customStyle="1" w:styleId="172113">
    <w:name w:val="Стиль172113"/>
    <w:uiPriority w:val="99"/>
    <w:rsid w:val="005B5F16"/>
    <w:pPr>
      <w:numPr>
        <w:numId w:val="24"/>
      </w:numPr>
    </w:pPr>
  </w:style>
  <w:style w:type="numbering" w:customStyle="1" w:styleId="181213">
    <w:name w:val="Стиль181213"/>
    <w:rsid w:val="005B5F16"/>
    <w:pPr>
      <w:numPr>
        <w:numId w:val="42"/>
      </w:numPr>
    </w:pPr>
  </w:style>
  <w:style w:type="numbering" w:customStyle="1" w:styleId="1511113">
    <w:name w:val="Стиль1511113"/>
    <w:uiPriority w:val="99"/>
    <w:rsid w:val="005B5F16"/>
    <w:pPr>
      <w:numPr>
        <w:numId w:val="25"/>
      </w:numPr>
    </w:pPr>
  </w:style>
  <w:style w:type="numbering" w:customStyle="1" w:styleId="93113">
    <w:name w:val="Стиль93113"/>
    <w:uiPriority w:val="99"/>
    <w:rsid w:val="005B5F16"/>
    <w:pPr>
      <w:numPr>
        <w:numId w:val="26"/>
      </w:numPr>
    </w:pPr>
  </w:style>
  <w:style w:type="numbering" w:customStyle="1" w:styleId="1411113">
    <w:name w:val="Стиль1411113"/>
    <w:uiPriority w:val="99"/>
    <w:rsid w:val="005B5F16"/>
    <w:pPr>
      <w:numPr>
        <w:numId w:val="27"/>
      </w:numPr>
    </w:pPr>
  </w:style>
  <w:style w:type="numbering" w:customStyle="1" w:styleId="1011113">
    <w:name w:val="Стиль1011113"/>
    <w:uiPriority w:val="99"/>
    <w:rsid w:val="005B5F16"/>
    <w:pPr>
      <w:numPr>
        <w:numId w:val="28"/>
      </w:numPr>
    </w:pPr>
  </w:style>
  <w:style w:type="numbering" w:customStyle="1" w:styleId="1211113">
    <w:name w:val="Стиль1211113"/>
    <w:uiPriority w:val="99"/>
    <w:rsid w:val="005B5F16"/>
    <w:pPr>
      <w:numPr>
        <w:numId w:val="56"/>
      </w:numPr>
    </w:pPr>
  </w:style>
  <w:style w:type="numbering" w:customStyle="1" w:styleId="1913">
    <w:name w:val="Стиль1913"/>
    <w:rsid w:val="005B5F16"/>
    <w:pPr>
      <w:numPr>
        <w:numId w:val="41"/>
      </w:numPr>
    </w:pPr>
  </w:style>
  <w:style w:type="numbering" w:customStyle="1" w:styleId="4113">
    <w:name w:val="Стиль4113"/>
    <w:rsid w:val="005B5F16"/>
    <w:pPr>
      <w:numPr>
        <w:numId w:val="55"/>
      </w:numPr>
    </w:pPr>
  </w:style>
  <w:style w:type="numbering" w:customStyle="1" w:styleId="182113">
    <w:name w:val="Стиль182113"/>
    <w:uiPriority w:val="99"/>
    <w:rsid w:val="005B5F16"/>
    <w:pPr>
      <w:numPr>
        <w:numId w:val="58"/>
      </w:numPr>
    </w:pPr>
  </w:style>
  <w:style w:type="numbering" w:customStyle="1" w:styleId="1111113">
    <w:name w:val="Стиль1111113"/>
    <w:uiPriority w:val="99"/>
    <w:rsid w:val="005B5F16"/>
    <w:pPr>
      <w:numPr>
        <w:numId w:val="57"/>
      </w:numPr>
    </w:pPr>
  </w:style>
  <w:style w:type="numbering" w:customStyle="1" w:styleId="21f4">
    <w:name w:val="Стиль21"/>
    <w:rsid w:val="005B5F16"/>
  </w:style>
  <w:style w:type="numbering" w:customStyle="1" w:styleId="1611121">
    <w:name w:val="Стиль1611121"/>
    <w:uiPriority w:val="99"/>
    <w:rsid w:val="005B5F16"/>
  </w:style>
  <w:style w:type="numbering" w:customStyle="1" w:styleId="31213">
    <w:name w:val="Стиль3121"/>
    <w:rsid w:val="005B5F16"/>
  </w:style>
  <w:style w:type="numbering" w:customStyle="1" w:styleId="1811121">
    <w:name w:val="Стиль1811121"/>
    <w:uiPriority w:val="99"/>
    <w:rsid w:val="005B5F16"/>
  </w:style>
  <w:style w:type="numbering" w:customStyle="1" w:styleId="162121">
    <w:name w:val="Стиль16212"/>
    <w:uiPriority w:val="99"/>
    <w:rsid w:val="005B5F16"/>
  </w:style>
  <w:style w:type="numbering" w:customStyle="1" w:styleId="1711121">
    <w:name w:val="Стиль1711121"/>
    <w:uiPriority w:val="99"/>
    <w:rsid w:val="005B5F16"/>
  </w:style>
  <w:style w:type="numbering" w:customStyle="1" w:styleId="172121">
    <w:name w:val="Стиль172121"/>
    <w:uiPriority w:val="99"/>
    <w:rsid w:val="005B5F16"/>
  </w:style>
  <w:style w:type="numbering" w:customStyle="1" w:styleId="181221">
    <w:name w:val="Стиль181221"/>
    <w:rsid w:val="005B5F16"/>
  </w:style>
  <w:style w:type="numbering" w:customStyle="1" w:styleId="1511121">
    <w:name w:val="Стиль151112"/>
    <w:uiPriority w:val="99"/>
    <w:rsid w:val="005B5F16"/>
  </w:style>
  <w:style w:type="numbering" w:customStyle="1" w:styleId="1411121">
    <w:name w:val="Стиль1411121"/>
    <w:uiPriority w:val="99"/>
    <w:rsid w:val="005B5F16"/>
  </w:style>
  <w:style w:type="numbering" w:customStyle="1" w:styleId="1211121">
    <w:name w:val="Стиль1211121"/>
    <w:uiPriority w:val="99"/>
    <w:rsid w:val="005B5F16"/>
  </w:style>
  <w:style w:type="numbering" w:customStyle="1" w:styleId="198">
    <w:name w:val="Стиль19"/>
    <w:rsid w:val="005B5F16"/>
  </w:style>
  <w:style w:type="numbering" w:customStyle="1" w:styleId="41215">
    <w:name w:val="Стиль4121"/>
    <w:rsid w:val="005B5F16"/>
  </w:style>
  <w:style w:type="numbering" w:customStyle="1" w:styleId="182121">
    <w:name w:val="Стиль182121"/>
    <w:uiPriority w:val="99"/>
    <w:rsid w:val="005B5F16"/>
  </w:style>
  <w:style w:type="numbering" w:customStyle="1" w:styleId="11111210">
    <w:name w:val="Стиль1111121"/>
    <w:uiPriority w:val="99"/>
    <w:rsid w:val="005B5F16"/>
  </w:style>
  <w:style w:type="character" w:customStyle="1" w:styleId="10pt0pt">
    <w:name w:val="Основной текст + 10 pt;Интервал 0 pt"/>
    <w:basedOn w:val="affffffffff9"/>
    <w:rsid w:val="005B5F16"/>
    <w:rPr>
      <w:rFonts w:eastAsia="Times New Roman"/>
      <w:color w:val="000000"/>
      <w:spacing w:val="1"/>
      <w:w w:val="100"/>
      <w:position w:val="0"/>
      <w:sz w:val="20"/>
      <w:szCs w:val="20"/>
      <w:shd w:val="clear" w:color="auto" w:fill="FFFFFF"/>
      <w:lang w:val="ru-RU" w:eastAsia="ru-RU" w:bidi="ru-RU"/>
    </w:rPr>
  </w:style>
  <w:style w:type="character" w:customStyle="1" w:styleId="11pt0pt">
    <w:name w:val="Основной текст + 11 pt;Не полужирный;Интервал 0 pt"/>
    <w:basedOn w:val="affffffffff9"/>
    <w:rsid w:val="005B5F16"/>
    <w:rPr>
      <w:rFonts w:ascii="Times New Roman" w:eastAsia="Times New Roman" w:hAnsi="Times New Roman" w:cs="Times New Roman"/>
      <w:b/>
      <w:bCs/>
      <w:i w:val="0"/>
      <w:iCs w:val="0"/>
      <w:smallCaps w:val="0"/>
      <w:strike w:val="0"/>
      <w:color w:val="000000"/>
      <w:spacing w:val="-1"/>
      <w:w w:val="100"/>
      <w:position w:val="0"/>
      <w:sz w:val="22"/>
      <w:szCs w:val="22"/>
      <w:u w:val="none"/>
      <w:shd w:val="clear" w:color="auto" w:fill="FFFFFF"/>
      <w:lang w:val="ru-RU" w:eastAsia="ru-RU" w:bidi="ru-RU"/>
    </w:rPr>
  </w:style>
  <w:style w:type="character" w:customStyle="1" w:styleId="Constantia5pt0pt">
    <w:name w:val="Основной текст + Constantia;5 pt;Не полужирный;Интервал 0 pt"/>
    <w:basedOn w:val="affffffffff9"/>
    <w:rsid w:val="005B5F16"/>
    <w:rPr>
      <w:rFonts w:ascii="Constantia" w:eastAsia="Constantia" w:hAnsi="Constantia" w:cs="Constantia"/>
      <w:b/>
      <w:bCs/>
      <w:i w:val="0"/>
      <w:iCs w:val="0"/>
      <w:smallCaps w:val="0"/>
      <w:strike w:val="0"/>
      <w:color w:val="000000"/>
      <w:spacing w:val="9"/>
      <w:w w:val="100"/>
      <w:position w:val="0"/>
      <w:sz w:val="10"/>
      <w:szCs w:val="10"/>
      <w:u w:val="none"/>
      <w:shd w:val="clear" w:color="auto" w:fill="FFFFFF"/>
      <w:lang w:val="ru-RU" w:eastAsia="ru-RU" w:bidi="ru-RU"/>
    </w:rPr>
  </w:style>
  <w:style w:type="character" w:customStyle="1" w:styleId="-7">
    <w:name w:val="Интернет-ссылка"/>
    <w:rsid w:val="005B5F16"/>
    <w:rPr>
      <w:color w:val="0000FF"/>
      <w:u w:val="single"/>
      <w:lang w:val="ru-RU" w:eastAsia="ru-RU" w:bidi="ru-RU"/>
    </w:rPr>
  </w:style>
  <w:style w:type="character" w:customStyle="1" w:styleId="afffffffffff1">
    <w:name w:val="Заголовок Знак"/>
    <w:basedOn w:val="a5"/>
    <w:rsid w:val="005B5F16"/>
    <w:rPr>
      <w:rFonts w:ascii="Times New Roman" w:eastAsia="Times New Roman" w:hAnsi="Times New Roman" w:cs="Times New Roman"/>
      <w:sz w:val="24"/>
      <w:szCs w:val="24"/>
      <w:lang w:eastAsia="ru-RU"/>
    </w:rPr>
  </w:style>
  <w:style w:type="character" w:customStyle="1" w:styleId="afffffffffff2">
    <w:name w:val="Выделение жирным"/>
    <w:rsid w:val="005B5F16"/>
    <w:rPr>
      <w:b/>
      <w:bCs/>
    </w:rPr>
  </w:style>
  <w:style w:type="character" w:customStyle="1" w:styleId="ListLabel1">
    <w:name w:val="ListLabel 1"/>
    <w:rsid w:val="005B5F16"/>
    <w:rPr>
      <w:rFonts w:cs="Times New Roman"/>
    </w:rPr>
  </w:style>
  <w:style w:type="character" w:customStyle="1" w:styleId="ListLabel2">
    <w:name w:val="ListLabel 2"/>
    <w:rsid w:val="005B5F16"/>
    <w:rPr>
      <w:rFonts w:cs="Times New Roman"/>
      <w:b/>
      <w:sz w:val="28"/>
      <w:szCs w:val="28"/>
    </w:rPr>
  </w:style>
  <w:style w:type="character" w:customStyle="1" w:styleId="ListLabel3">
    <w:name w:val="ListLabel 3"/>
    <w:rsid w:val="005B5F16"/>
    <w:rPr>
      <w:sz w:val="16"/>
    </w:rPr>
  </w:style>
  <w:style w:type="character" w:customStyle="1" w:styleId="ListLabel4">
    <w:name w:val="ListLabel 4"/>
    <w:rsid w:val="005B5F16"/>
    <w:rPr>
      <w:color w:val="00000A"/>
    </w:rPr>
  </w:style>
  <w:style w:type="character" w:customStyle="1" w:styleId="ListLabel5">
    <w:name w:val="ListLabel 5"/>
    <w:rsid w:val="005B5F16"/>
    <w:rPr>
      <w:color w:val="800000"/>
    </w:rPr>
  </w:style>
  <w:style w:type="character" w:customStyle="1" w:styleId="ListLabel6">
    <w:name w:val="ListLabel 6"/>
    <w:rsid w:val="005B5F16"/>
    <w:rPr>
      <w:color w:val="C41C16"/>
      <w:sz w:val="24"/>
    </w:rPr>
  </w:style>
  <w:style w:type="character" w:customStyle="1" w:styleId="ListLabel7">
    <w:name w:val="ListLabel 7"/>
    <w:rsid w:val="005B5F16"/>
    <w:rPr>
      <w:rFonts w:cs="Times New Roman"/>
      <w:b/>
      <w:i w:val="0"/>
    </w:rPr>
  </w:style>
  <w:style w:type="character" w:customStyle="1" w:styleId="ListLabel8">
    <w:name w:val="ListLabel 8"/>
    <w:rsid w:val="005B5F16"/>
    <w:rPr>
      <w:rFonts w:cs="Courier New"/>
    </w:rPr>
  </w:style>
  <w:style w:type="character" w:customStyle="1" w:styleId="ListLabel9">
    <w:name w:val="ListLabel 9"/>
    <w:rsid w:val="005B5F16"/>
    <w:rPr>
      <w:b/>
      <w:i w:val="0"/>
      <w:sz w:val="24"/>
      <w:szCs w:val="28"/>
    </w:rPr>
  </w:style>
  <w:style w:type="character" w:customStyle="1" w:styleId="ListLabel10">
    <w:name w:val="ListLabel 10"/>
    <w:rsid w:val="005B5F16"/>
    <w:rPr>
      <w:rFonts w:cs="Times New Roman"/>
      <w:sz w:val="24"/>
    </w:rPr>
  </w:style>
  <w:style w:type="character" w:customStyle="1" w:styleId="afffffffffff3">
    <w:name w:val="Символ нумерации"/>
    <w:rsid w:val="005B5F16"/>
  </w:style>
  <w:style w:type="paragraph" w:customStyle="1" w:styleId="2fff9">
    <w:name w:val="Заголовок2"/>
    <w:basedOn w:val="affffe"/>
    <w:next w:val="aff6"/>
    <w:rsid w:val="005B5F16"/>
    <w:pPr>
      <w:keepNext/>
      <w:spacing w:before="240"/>
    </w:pPr>
    <w:rPr>
      <w:rFonts w:ascii="Arial" w:eastAsia="Times New Roman" w:hAnsi="Arial" w:cs="Arial"/>
      <w:b/>
      <w:sz w:val="28"/>
      <w:szCs w:val="28"/>
    </w:rPr>
  </w:style>
  <w:style w:type="paragraph" w:styleId="1ffffff3">
    <w:name w:val="index 1"/>
    <w:basedOn w:val="a4"/>
    <w:next w:val="a4"/>
    <w:autoRedefine/>
    <w:uiPriority w:val="99"/>
    <w:semiHidden/>
    <w:unhideWhenUsed/>
    <w:rsid w:val="005B5F16"/>
    <w:pPr>
      <w:widowControl w:val="0"/>
      <w:autoSpaceDE w:val="0"/>
      <w:autoSpaceDN w:val="0"/>
      <w:adjustRightInd w:val="0"/>
      <w:spacing w:after="0" w:line="240" w:lineRule="auto"/>
      <w:ind w:left="180" w:hanging="180"/>
    </w:pPr>
    <w:rPr>
      <w:rFonts w:ascii="Times New Roman" w:eastAsia="Times New Roman" w:hAnsi="Times New Roman" w:cs="Times New Roman"/>
      <w:color w:val="000000"/>
      <w:sz w:val="18"/>
      <w:szCs w:val="18"/>
      <w:lang w:eastAsia="ru-RU"/>
    </w:rPr>
  </w:style>
  <w:style w:type="paragraph" w:styleId="afffffffffff4">
    <w:name w:val="index heading"/>
    <w:basedOn w:val="affffe"/>
    <w:rsid w:val="005B5F16"/>
    <w:pPr>
      <w:suppressLineNumbers/>
    </w:pPr>
    <w:rPr>
      <w:rFonts w:cs="Lohit Hindi"/>
    </w:rPr>
  </w:style>
  <w:style w:type="paragraph" w:customStyle="1" w:styleId="afffffffffff5">
    <w:name w:val="Заглавие"/>
    <w:basedOn w:val="affffe"/>
    <w:next w:val="ad"/>
    <w:rsid w:val="005B5F16"/>
    <w:pPr>
      <w:spacing w:before="28" w:after="28"/>
      <w:jc w:val="center"/>
    </w:pPr>
    <w:rPr>
      <w:rFonts w:eastAsia="Times New Roman"/>
      <w:b/>
    </w:rPr>
  </w:style>
  <w:style w:type="numbering" w:customStyle="1" w:styleId="11111111113">
    <w:name w:val="Нет списка11111111113"/>
    <w:next w:val="a7"/>
    <w:uiPriority w:val="99"/>
    <w:semiHidden/>
    <w:unhideWhenUsed/>
    <w:rsid w:val="005B5F16"/>
  </w:style>
  <w:style w:type="numbering" w:customStyle="1" w:styleId="3640">
    <w:name w:val="Нет списка364"/>
    <w:next w:val="a7"/>
    <w:uiPriority w:val="99"/>
    <w:semiHidden/>
    <w:unhideWhenUsed/>
    <w:rsid w:val="005B5F16"/>
  </w:style>
  <w:style w:type="numbering" w:customStyle="1" w:styleId="1164">
    <w:name w:val="Нет списка1164"/>
    <w:next w:val="a7"/>
    <w:uiPriority w:val="99"/>
    <w:semiHidden/>
    <w:unhideWhenUsed/>
    <w:rsid w:val="005B5F16"/>
  </w:style>
  <w:style w:type="numbering" w:customStyle="1" w:styleId="1174">
    <w:name w:val="Нет списка1174"/>
    <w:next w:val="a7"/>
    <w:uiPriority w:val="99"/>
    <w:semiHidden/>
    <w:unhideWhenUsed/>
    <w:rsid w:val="005B5F16"/>
  </w:style>
  <w:style w:type="numbering" w:customStyle="1" w:styleId="21440">
    <w:name w:val="Нет списка2144"/>
    <w:next w:val="a7"/>
    <w:uiPriority w:val="99"/>
    <w:semiHidden/>
    <w:unhideWhenUsed/>
    <w:rsid w:val="005B5F16"/>
  </w:style>
  <w:style w:type="numbering" w:customStyle="1" w:styleId="373">
    <w:name w:val="Нет списка373"/>
    <w:next w:val="a7"/>
    <w:uiPriority w:val="99"/>
    <w:semiHidden/>
    <w:unhideWhenUsed/>
    <w:rsid w:val="005B5F16"/>
  </w:style>
  <w:style w:type="numbering" w:customStyle="1" w:styleId="4340">
    <w:name w:val="Нет списка434"/>
    <w:next w:val="a7"/>
    <w:uiPriority w:val="99"/>
    <w:semiHidden/>
    <w:unhideWhenUsed/>
    <w:rsid w:val="005B5F16"/>
  </w:style>
  <w:style w:type="numbering" w:customStyle="1" w:styleId="5340">
    <w:name w:val="Нет списка534"/>
    <w:next w:val="a7"/>
    <w:uiPriority w:val="99"/>
    <w:semiHidden/>
    <w:unhideWhenUsed/>
    <w:rsid w:val="005B5F16"/>
  </w:style>
  <w:style w:type="numbering" w:customStyle="1" w:styleId="6340">
    <w:name w:val="Нет списка634"/>
    <w:next w:val="a7"/>
    <w:uiPriority w:val="99"/>
    <w:semiHidden/>
    <w:unhideWhenUsed/>
    <w:rsid w:val="005B5F16"/>
  </w:style>
  <w:style w:type="numbering" w:customStyle="1" w:styleId="7340">
    <w:name w:val="Нет списка734"/>
    <w:next w:val="a7"/>
    <w:uiPriority w:val="99"/>
    <w:semiHidden/>
    <w:unhideWhenUsed/>
    <w:rsid w:val="005B5F16"/>
  </w:style>
  <w:style w:type="numbering" w:customStyle="1" w:styleId="8340">
    <w:name w:val="Нет списка834"/>
    <w:next w:val="a7"/>
    <w:uiPriority w:val="99"/>
    <w:semiHidden/>
    <w:unhideWhenUsed/>
    <w:rsid w:val="005B5F16"/>
  </w:style>
  <w:style w:type="numbering" w:customStyle="1" w:styleId="934">
    <w:name w:val="Нет списка934"/>
    <w:next w:val="a7"/>
    <w:uiPriority w:val="99"/>
    <w:semiHidden/>
    <w:unhideWhenUsed/>
    <w:rsid w:val="005B5F16"/>
  </w:style>
  <w:style w:type="numbering" w:customStyle="1" w:styleId="10340">
    <w:name w:val="Нет списка1034"/>
    <w:next w:val="a7"/>
    <w:uiPriority w:val="99"/>
    <w:semiHidden/>
    <w:unhideWhenUsed/>
    <w:rsid w:val="005B5F16"/>
  </w:style>
  <w:style w:type="numbering" w:customStyle="1" w:styleId="12340">
    <w:name w:val="Нет списка1234"/>
    <w:next w:val="a7"/>
    <w:uiPriority w:val="99"/>
    <w:semiHidden/>
    <w:unhideWhenUsed/>
    <w:rsid w:val="005B5F16"/>
  </w:style>
  <w:style w:type="numbering" w:customStyle="1" w:styleId="13340">
    <w:name w:val="Нет списка1334"/>
    <w:next w:val="a7"/>
    <w:uiPriority w:val="99"/>
    <w:semiHidden/>
    <w:unhideWhenUsed/>
    <w:rsid w:val="005B5F16"/>
  </w:style>
  <w:style w:type="numbering" w:customStyle="1" w:styleId="14340">
    <w:name w:val="Нет списка1434"/>
    <w:next w:val="a7"/>
    <w:uiPriority w:val="99"/>
    <w:semiHidden/>
    <w:unhideWhenUsed/>
    <w:rsid w:val="005B5F16"/>
  </w:style>
  <w:style w:type="numbering" w:customStyle="1" w:styleId="15340">
    <w:name w:val="Нет списка1534"/>
    <w:next w:val="a7"/>
    <w:uiPriority w:val="99"/>
    <w:semiHidden/>
    <w:unhideWhenUsed/>
    <w:rsid w:val="005B5F16"/>
  </w:style>
  <w:style w:type="numbering" w:customStyle="1" w:styleId="16340">
    <w:name w:val="Нет списка1634"/>
    <w:next w:val="a7"/>
    <w:uiPriority w:val="99"/>
    <w:semiHidden/>
    <w:unhideWhenUsed/>
    <w:rsid w:val="005B5F16"/>
  </w:style>
  <w:style w:type="numbering" w:customStyle="1" w:styleId="17340">
    <w:name w:val="Нет списка1734"/>
    <w:next w:val="a7"/>
    <w:uiPriority w:val="99"/>
    <w:semiHidden/>
    <w:unhideWhenUsed/>
    <w:rsid w:val="005B5F16"/>
  </w:style>
  <w:style w:type="numbering" w:customStyle="1" w:styleId="18340">
    <w:name w:val="Нет списка1834"/>
    <w:next w:val="a7"/>
    <w:uiPriority w:val="99"/>
    <w:semiHidden/>
    <w:unhideWhenUsed/>
    <w:rsid w:val="005B5F16"/>
  </w:style>
  <w:style w:type="numbering" w:customStyle="1" w:styleId="1934">
    <w:name w:val="Нет списка1934"/>
    <w:next w:val="a7"/>
    <w:uiPriority w:val="99"/>
    <w:semiHidden/>
    <w:unhideWhenUsed/>
    <w:rsid w:val="005B5F16"/>
  </w:style>
  <w:style w:type="numbering" w:customStyle="1" w:styleId="2034">
    <w:name w:val="Нет списка2034"/>
    <w:next w:val="a7"/>
    <w:uiPriority w:val="99"/>
    <w:semiHidden/>
    <w:unhideWhenUsed/>
    <w:rsid w:val="005B5F16"/>
  </w:style>
  <w:style w:type="numbering" w:customStyle="1" w:styleId="21540">
    <w:name w:val="Нет списка2154"/>
    <w:next w:val="a7"/>
    <w:uiPriority w:val="99"/>
    <w:semiHidden/>
    <w:unhideWhenUsed/>
    <w:rsid w:val="005B5F16"/>
  </w:style>
  <w:style w:type="numbering" w:customStyle="1" w:styleId="22340">
    <w:name w:val="Нет списка2234"/>
    <w:next w:val="a7"/>
    <w:uiPriority w:val="99"/>
    <w:semiHidden/>
    <w:unhideWhenUsed/>
    <w:rsid w:val="005B5F16"/>
  </w:style>
  <w:style w:type="numbering" w:customStyle="1" w:styleId="23340">
    <w:name w:val="Нет списка2334"/>
    <w:next w:val="a7"/>
    <w:uiPriority w:val="99"/>
    <w:semiHidden/>
    <w:unhideWhenUsed/>
    <w:rsid w:val="005B5F16"/>
  </w:style>
  <w:style w:type="numbering" w:customStyle="1" w:styleId="2434">
    <w:name w:val="Нет списка2434"/>
    <w:next w:val="a7"/>
    <w:uiPriority w:val="99"/>
    <w:semiHidden/>
    <w:unhideWhenUsed/>
    <w:rsid w:val="005B5F16"/>
  </w:style>
  <w:style w:type="numbering" w:customStyle="1" w:styleId="2534">
    <w:name w:val="Нет списка2534"/>
    <w:next w:val="a7"/>
    <w:uiPriority w:val="99"/>
    <w:semiHidden/>
    <w:unhideWhenUsed/>
    <w:rsid w:val="005B5F16"/>
  </w:style>
  <w:style w:type="numbering" w:customStyle="1" w:styleId="2624">
    <w:name w:val="Нет списка2624"/>
    <w:next w:val="a7"/>
    <w:uiPriority w:val="99"/>
    <w:semiHidden/>
    <w:unhideWhenUsed/>
    <w:rsid w:val="005B5F16"/>
  </w:style>
  <w:style w:type="numbering" w:customStyle="1" w:styleId="11024">
    <w:name w:val="Нет списка11024"/>
    <w:next w:val="a7"/>
    <w:uiPriority w:val="99"/>
    <w:semiHidden/>
    <w:unhideWhenUsed/>
    <w:rsid w:val="005B5F16"/>
  </w:style>
  <w:style w:type="numbering" w:customStyle="1" w:styleId="111340">
    <w:name w:val="Нет списка11134"/>
    <w:next w:val="a7"/>
    <w:uiPriority w:val="99"/>
    <w:semiHidden/>
    <w:unhideWhenUsed/>
    <w:rsid w:val="005B5F16"/>
  </w:style>
  <w:style w:type="numbering" w:customStyle="1" w:styleId="1111240">
    <w:name w:val="Нет списка111124"/>
    <w:next w:val="a7"/>
    <w:uiPriority w:val="99"/>
    <w:semiHidden/>
    <w:unhideWhenUsed/>
    <w:rsid w:val="005B5F16"/>
  </w:style>
  <w:style w:type="numbering" w:customStyle="1" w:styleId="2724">
    <w:name w:val="Нет списка2724"/>
    <w:next w:val="a7"/>
    <w:uiPriority w:val="99"/>
    <w:semiHidden/>
    <w:unhideWhenUsed/>
    <w:rsid w:val="005B5F16"/>
  </w:style>
  <w:style w:type="numbering" w:customStyle="1" w:styleId="31240">
    <w:name w:val="Нет списка3124"/>
    <w:next w:val="a7"/>
    <w:uiPriority w:val="99"/>
    <w:semiHidden/>
    <w:unhideWhenUsed/>
    <w:rsid w:val="005B5F16"/>
  </w:style>
  <w:style w:type="numbering" w:customStyle="1" w:styleId="41242">
    <w:name w:val="Нет списка4124"/>
    <w:next w:val="a7"/>
    <w:uiPriority w:val="99"/>
    <w:semiHidden/>
    <w:unhideWhenUsed/>
    <w:rsid w:val="005B5F16"/>
  </w:style>
  <w:style w:type="numbering" w:customStyle="1" w:styleId="5124">
    <w:name w:val="Нет списка5124"/>
    <w:next w:val="a7"/>
    <w:uiPriority w:val="99"/>
    <w:semiHidden/>
    <w:unhideWhenUsed/>
    <w:rsid w:val="005B5F16"/>
  </w:style>
  <w:style w:type="numbering" w:customStyle="1" w:styleId="6124">
    <w:name w:val="Нет списка6124"/>
    <w:next w:val="a7"/>
    <w:uiPriority w:val="99"/>
    <w:semiHidden/>
    <w:unhideWhenUsed/>
    <w:rsid w:val="005B5F16"/>
  </w:style>
  <w:style w:type="numbering" w:customStyle="1" w:styleId="7124">
    <w:name w:val="Нет списка7124"/>
    <w:next w:val="a7"/>
    <w:uiPriority w:val="99"/>
    <w:semiHidden/>
    <w:unhideWhenUsed/>
    <w:rsid w:val="005B5F16"/>
  </w:style>
  <w:style w:type="numbering" w:customStyle="1" w:styleId="2824">
    <w:name w:val="Нет списка2824"/>
    <w:next w:val="a7"/>
    <w:uiPriority w:val="99"/>
    <w:semiHidden/>
    <w:unhideWhenUsed/>
    <w:rsid w:val="005B5F16"/>
  </w:style>
  <w:style w:type="numbering" w:customStyle="1" w:styleId="112240">
    <w:name w:val="Нет списка11224"/>
    <w:next w:val="a7"/>
    <w:uiPriority w:val="99"/>
    <w:semiHidden/>
    <w:unhideWhenUsed/>
    <w:rsid w:val="005B5F16"/>
  </w:style>
  <w:style w:type="numbering" w:customStyle="1" w:styleId="2924">
    <w:name w:val="Нет списка2924"/>
    <w:next w:val="a7"/>
    <w:uiPriority w:val="99"/>
    <w:semiHidden/>
    <w:unhideWhenUsed/>
    <w:rsid w:val="005B5F16"/>
  </w:style>
  <w:style w:type="numbering" w:customStyle="1" w:styleId="3024">
    <w:name w:val="Нет списка3024"/>
    <w:next w:val="a7"/>
    <w:uiPriority w:val="99"/>
    <w:semiHidden/>
    <w:unhideWhenUsed/>
    <w:rsid w:val="005B5F16"/>
  </w:style>
  <w:style w:type="numbering" w:customStyle="1" w:styleId="11324">
    <w:name w:val="Нет списка11324"/>
    <w:next w:val="a7"/>
    <w:uiPriority w:val="99"/>
    <w:semiHidden/>
    <w:unhideWhenUsed/>
    <w:rsid w:val="005B5F16"/>
  </w:style>
  <w:style w:type="numbering" w:customStyle="1" w:styleId="21024">
    <w:name w:val="Нет списка21024"/>
    <w:next w:val="a7"/>
    <w:uiPriority w:val="99"/>
    <w:semiHidden/>
    <w:unhideWhenUsed/>
    <w:rsid w:val="005B5F16"/>
  </w:style>
  <w:style w:type="numbering" w:customStyle="1" w:styleId="3224">
    <w:name w:val="Нет списка3224"/>
    <w:next w:val="a7"/>
    <w:uiPriority w:val="99"/>
    <w:semiHidden/>
    <w:unhideWhenUsed/>
    <w:rsid w:val="005B5F16"/>
  </w:style>
  <w:style w:type="numbering" w:customStyle="1" w:styleId="81140">
    <w:name w:val="Нет списка8114"/>
    <w:next w:val="a7"/>
    <w:uiPriority w:val="99"/>
    <w:semiHidden/>
    <w:unhideWhenUsed/>
    <w:rsid w:val="005B5F16"/>
  </w:style>
  <w:style w:type="numbering" w:customStyle="1" w:styleId="91140">
    <w:name w:val="Нет списка9114"/>
    <w:next w:val="a7"/>
    <w:uiPriority w:val="99"/>
    <w:semiHidden/>
    <w:unhideWhenUsed/>
    <w:rsid w:val="005B5F16"/>
  </w:style>
  <w:style w:type="numbering" w:customStyle="1" w:styleId="101140">
    <w:name w:val="Нет списка10114"/>
    <w:next w:val="a7"/>
    <w:uiPriority w:val="99"/>
    <w:semiHidden/>
    <w:unhideWhenUsed/>
    <w:rsid w:val="005B5F16"/>
  </w:style>
  <w:style w:type="numbering" w:customStyle="1" w:styleId="121140">
    <w:name w:val="Нет списка12114"/>
    <w:next w:val="a7"/>
    <w:uiPriority w:val="99"/>
    <w:semiHidden/>
    <w:unhideWhenUsed/>
    <w:rsid w:val="005B5F16"/>
  </w:style>
  <w:style w:type="numbering" w:customStyle="1" w:styleId="13114">
    <w:name w:val="Нет списка13114"/>
    <w:next w:val="a7"/>
    <w:uiPriority w:val="99"/>
    <w:semiHidden/>
    <w:unhideWhenUsed/>
    <w:rsid w:val="005B5F16"/>
  </w:style>
  <w:style w:type="numbering" w:customStyle="1" w:styleId="14114">
    <w:name w:val="Нет списка14114"/>
    <w:next w:val="a7"/>
    <w:uiPriority w:val="99"/>
    <w:semiHidden/>
    <w:unhideWhenUsed/>
    <w:rsid w:val="005B5F16"/>
  </w:style>
  <w:style w:type="numbering" w:customStyle="1" w:styleId="15114">
    <w:name w:val="Нет списка15114"/>
    <w:next w:val="a7"/>
    <w:uiPriority w:val="99"/>
    <w:semiHidden/>
    <w:unhideWhenUsed/>
    <w:rsid w:val="005B5F16"/>
  </w:style>
  <w:style w:type="numbering" w:customStyle="1" w:styleId="16114">
    <w:name w:val="Нет списка16114"/>
    <w:next w:val="a7"/>
    <w:uiPriority w:val="99"/>
    <w:semiHidden/>
    <w:unhideWhenUsed/>
    <w:rsid w:val="005B5F16"/>
  </w:style>
  <w:style w:type="numbering" w:customStyle="1" w:styleId="17114">
    <w:name w:val="Нет списка17114"/>
    <w:next w:val="a7"/>
    <w:uiPriority w:val="99"/>
    <w:semiHidden/>
    <w:unhideWhenUsed/>
    <w:rsid w:val="005B5F16"/>
  </w:style>
  <w:style w:type="numbering" w:customStyle="1" w:styleId="18114">
    <w:name w:val="Нет списка18114"/>
    <w:next w:val="a7"/>
    <w:uiPriority w:val="99"/>
    <w:semiHidden/>
    <w:unhideWhenUsed/>
    <w:rsid w:val="005B5F16"/>
  </w:style>
  <w:style w:type="numbering" w:customStyle="1" w:styleId="191140">
    <w:name w:val="Нет списка19114"/>
    <w:next w:val="a7"/>
    <w:uiPriority w:val="99"/>
    <w:semiHidden/>
    <w:unhideWhenUsed/>
    <w:rsid w:val="005B5F16"/>
  </w:style>
  <w:style w:type="numbering" w:customStyle="1" w:styleId="20114">
    <w:name w:val="Нет списка20114"/>
    <w:next w:val="a7"/>
    <w:uiPriority w:val="99"/>
    <w:semiHidden/>
    <w:unhideWhenUsed/>
    <w:rsid w:val="005B5F16"/>
  </w:style>
  <w:style w:type="numbering" w:customStyle="1" w:styleId="211141">
    <w:name w:val="Нет списка21114"/>
    <w:next w:val="a7"/>
    <w:uiPriority w:val="99"/>
    <w:semiHidden/>
    <w:unhideWhenUsed/>
    <w:rsid w:val="005B5F16"/>
  </w:style>
  <w:style w:type="numbering" w:customStyle="1" w:styleId="221140">
    <w:name w:val="Нет списка22114"/>
    <w:next w:val="a7"/>
    <w:uiPriority w:val="99"/>
    <w:semiHidden/>
    <w:unhideWhenUsed/>
    <w:rsid w:val="005B5F16"/>
  </w:style>
  <w:style w:type="numbering" w:customStyle="1" w:styleId="23114">
    <w:name w:val="Нет списка23114"/>
    <w:next w:val="a7"/>
    <w:uiPriority w:val="99"/>
    <w:semiHidden/>
    <w:unhideWhenUsed/>
    <w:rsid w:val="005B5F16"/>
  </w:style>
  <w:style w:type="numbering" w:customStyle="1" w:styleId="24114">
    <w:name w:val="Нет списка24114"/>
    <w:next w:val="a7"/>
    <w:uiPriority w:val="99"/>
    <w:semiHidden/>
    <w:unhideWhenUsed/>
    <w:rsid w:val="005B5F16"/>
  </w:style>
  <w:style w:type="numbering" w:customStyle="1" w:styleId="25114">
    <w:name w:val="Нет списка25114"/>
    <w:next w:val="a7"/>
    <w:uiPriority w:val="99"/>
    <w:semiHidden/>
    <w:unhideWhenUsed/>
    <w:rsid w:val="005B5F16"/>
  </w:style>
  <w:style w:type="numbering" w:customStyle="1" w:styleId="11111240">
    <w:name w:val="Нет списка1111124"/>
    <w:next w:val="a7"/>
    <w:uiPriority w:val="99"/>
    <w:semiHidden/>
    <w:unhideWhenUsed/>
    <w:rsid w:val="005B5F16"/>
  </w:style>
  <w:style w:type="numbering" w:customStyle="1" w:styleId="11111124">
    <w:name w:val="Нет списка11111124"/>
    <w:next w:val="a7"/>
    <w:uiPriority w:val="99"/>
    <w:semiHidden/>
    <w:unhideWhenUsed/>
    <w:rsid w:val="005B5F16"/>
  </w:style>
  <w:style w:type="numbering" w:customStyle="1" w:styleId="111111124">
    <w:name w:val="Нет списка111111124"/>
    <w:next w:val="a7"/>
    <w:uiPriority w:val="99"/>
    <w:semiHidden/>
    <w:unhideWhenUsed/>
    <w:rsid w:val="005B5F16"/>
  </w:style>
  <w:style w:type="numbering" w:customStyle="1" w:styleId="3314">
    <w:name w:val="Нет списка3314"/>
    <w:next w:val="a7"/>
    <w:uiPriority w:val="99"/>
    <w:semiHidden/>
    <w:unhideWhenUsed/>
    <w:rsid w:val="005B5F16"/>
  </w:style>
  <w:style w:type="numbering" w:customStyle="1" w:styleId="11414">
    <w:name w:val="Нет списка11414"/>
    <w:next w:val="a7"/>
    <w:uiPriority w:val="99"/>
    <w:semiHidden/>
    <w:unhideWhenUsed/>
    <w:rsid w:val="005B5F16"/>
  </w:style>
  <w:style w:type="numbering" w:customStyle="1" w:styleId="11514">
    <w:name w:val="Нет списка11514"/>
    <w:next w:val="a7"/>
    <w:uiPriority w:val="99"/>
    <w:semiHidden/>
    <w:unhideWhenUsed/>
    <w:rsid w:val="005B5F16"/>
  </w:style>
  <w:style w:type="numbering" w:customStyle="1" w:styleId="111214">
    <w:name w:val="Нет списка111214"/>
    <w:next w:val="a7"/>
    <w:uiPriority w:val="99"/>
    <w:semiHidden/>
    <w:unhideWhenUsed/>
    <w:rsid w:val="005B5F16"/>
  </w:style>
  <w:style w:type="numbering" w:customStyle="1" w:styleId="212140">
    <w:name w:val="Нет списка21214"/>
    <w:next w:val="a7"/>
    <w:uiPriority w:val="99"/>
    <w:semiHidden/>
    <w:unhideWhenUsed/>
    <w:rsid w:val="005B5F16"/>
  </w:style>
  <w:style w:type="numbering" w:customStyle="1" w:styleId="3414">
    <w:name w:val="Нет списка3414"/>
    <w:next w:val="a7"/>
    <w:uiPriority w:val="99"/>
    <w:semiHidden/>
    <w:unhideWhenUsed/>
    <w:rsid w:val="005B5F16"/>
  </w:style>
  <w:style w:type="numbering" w:customStyle="1" w:styleId="42140">
    <w:name w:val="Нет списка4214"/>
    <w:next w:val="a7"/>
    <w:uiPriority w:val="99"/>
    <w:semiHidden/>
    <w:unhideWhenUsed/>
    <w:rsid w:val="005B5F16"/>
  </w:style>
  <w:style w:type="numbering" w:customStyle="1" w:styleId="5214">
    <w:name w:val="Нет списка5214"/>
    <w:next w:val="a7"/>
    <w:uiPriority w:val="99"/>
    <w:semiHidden/>
    <w:unhideWhenUsed/>
    <w:rsid w:val="005B5F16"/>
  </w:style>
  <w:style w:type="numbering" w:customStyle="1" w:styleId="6214">
    <w:name w:val="Нет списка6214"/>
    <w:next w:val="a7"/>
    <w:uiPriority w:val="99"/>
    <w:semiHidden/>
    <w:unhideWhenUsed/>
    <w:rsid w:val="005B5F16"/>
  </w:style>
  <w:style w:type="numbering" w:customStyle="1" w:styleId="7214">
    <w:name w:val="Нет списка7214"/>
    <w:next w:val="a7"/>
    <w:uiPriority w:val="99"/>
    <w:semiHidden/>
    <w:unhideWhenUsed/>
    <w:rsid w:val="005B5F16"/>
  </w:style>
  <w:style w:type="numbering" w:customStyle="1" w:styleId="8214">
    <w:name w:val="Нет списка8214"/>
    <w:next w:val="a7"/>
    <w:uiPriority w:val="99"/>
    <w:semiHidden/>
    <w:unhideWhenUsed/>
    <w:rsid w:val="005B5F16"/>
  </w:style>
  <w:style w:type="numbering" w:customStyle="1" w:styleId="9214">
    <w:name w:val="Нет списка9214"/>
    <w:next w:val="a7"/>
    <w:uiPriority w:val="99"/>
    <w:semiHidden/>
    <w:unhideWhenUsed/>
    <w:rsid w:val="005B5F16"/>
  </w:style>
  <w:style w:type="numbering" w:customStyle="1" w:styleId="10214">
    <w:name w:val="Нет списка10214"/>
    <w:next w:val="a7"/>
    <w:uiPriority w:val="99"/>
    <w:semiHidden/>
    <w:unhideWhenUsed/>
    <w:rsid w:val="005B5F16"/>
  </w:style>
  <w:style w:type="numbering" w:customStyle="1" w:styleId="12214">
    <w:name w:val="Нет списка12214"/>
    <w:next w:val="a7"/>
    <w:uiPriority w:val="99"/>
    <w:semiHidden/>
    <w:unhideWhenUsed/>
    <w:rsid w:val="005B5F16"/>
  </w:style>
  <w:style w:type="numbering" w:customStyle="1" w:styleId="13214">
    <w:name w:val="Нет списка13214"/>
    <w:next w:val="a7"/>
    <w:uiPriority w:val="99"/>
    <w:semiHidden/>
    <w:unhideWhenUsed/>
    <w:rsid w:val="005B5F16"/>
  </w:style>
  <w:style w:type="numbering" w:customStyle="1" w:styleId="14214">
    <w:name w:val="Нет списка14214"/>
    <w:next w:val="a7"/>
    <w:uiPriority w:val="99"/>
    <w:semiHidden/>
    <w:unhideWhenUsed/>
    <w:rsid w:val="005B5F16"/>
  </w:style>
  <w:style w:type="numbering" w:customStyle="1" w:styleId="15214">
    <w:name w:val="Нет списка15214"/>
    <w:next w:val="a7"/>
    <w:uiPriority w:val="99"/>
    <w:semiHidden/>
    <w:unhideWhenUsed/>
    <w:rsid w:val="005B5F16"/>
  </w:style>
  <w:style w:type="numbering" w:customStyle="1" w:styleId="16214">
    <w:name w:val="Нет списка16214"/>
    <w:next w:val="a7"/>
    <w:uiPriority w:val="99"/>
    <w:semiHidden/>
    <w:unhideWhenUsed/>
    <w:rsid w:val="005B5F16"/>
  </w:style>
  <w:style w:type="numbering" w:customStyle="1" w:styleId="172140">
    <w:name w:val="Нет списка17214"/>
    <w:next w:val="a7"/>
    <w:uiPriority w:val="99"/>
    <w:semiHidden/>
    <w:unhideWhenUsed/>
    <w:rsid w:val="005B5F16"/>
  </w:style>
  <w:style w:type="numbering" w:customStyle="1" w:styleId="18214">
    <w:name w:val="Нет списка18214"/>
    <w:next w:val="a7"/>
    <w:uiPriority w:val="99"/>
    <w:semiHidden/>
    <w:unhideWhenUsed/>
    <w:rsid w:val="005B5F16"/>
  </w:style>
  <w:style w:type="numbering" w:customStyle="1" w:styleId="19214">
    <w:name w:val="Нет списка19214"/>
    <w:next w:val="a7"/>
    <w:uiPriority w:val="99"/>
    <w:semiHidden/>
    <w:unhideWhenUsed/>
    <w:rsid w:val="005B5F16"/>
  </w:style>
  <w:style w:type="numbering" w:customStyle="1" w:styleId="20214">
    <w:name w:val="Нет списка20214"/>
    <w:next w:val="a7"/>
    <w:uiPriority w:val="99"/>
    <w:semiHidden/>
    <w:unhideWhenUsed/>
    <w:rsid w:val="005B5F16"/>
  </w:style>
  <w:style w:type="numbering" w:customStyle="1" w:styleId="21314">
    <w:name w:val="Нет списка21314"/>
    <w:next w:val="a7"/>
    <w:uiPriority w:val="99"/>
    <w:semiHidden/>
    <w:unhideWhenUsed/>
    <w:rsid w:val="005B5F16"/>
  </w:style>
  <w:style w:type="numbering" w:customStyle="1" w:styleId="22214">
    <w:name w:val="Нет списка22214"/>
    <w:next w:val="a7"/>
    <w:uiPriority w:val="99"/>
    <w:semiHidden/>
    <w:unhideWhenUsed/>
    <w:rsid w:val="005B5F16"/>
  </w:style>
  <w:style w:type="numbering" w:customStyle="1" w:styleId="23214">
    <w:name w:val="Нет списка23214"/>
    <w:next w:val="a7"/>
    <w:uiPriority w:val="99"/>
    <w:semiHidden/>
    <w:unhideWhenUsed/>
    <w:rsid w:val="005B5F16"/>
  </w:style>
  <w:style w:type="numbering" w:customStyle="1" w:styleId="24214">
    <w:name w:val="Нет списка24214"/>
    <w:next w:val="a7"/>
    <w:uiPriority w:val="99"/>
    <w:semiHidden/>
    <w:unhideWhenUsed/>
    <w:rsid w:val="005B5F16"/>
  </w:style>
  <w:style w:type="numbering" w:customStyle="1" w:styleId="25214">
    <w:name w:val="Нет списка25214"/>
    <w:next w:val="a7"/>
    <w:uiPriority w:val="99"/>
    <w:semiHidden/>
    <w:unhideWhenUsed/>
    <w:rsid w:val="005B5F16"/>
  </w:style>
  <w:style w:type="numbering" w:customStyle="1" w:styleId="26114">
    <w:name w:val="Нет списка26114"/>
    <w:next w:val="a7"/>
    <w:uiPriority w:val="99"/>
    <w:semiHidden/>
    <w:unhideWhenUsed/>
    <w:rsid w:val="005B5F16"/>
  </w:style>
  <w:style w:type="numbering" w:customStyle="1" w:styleId="110114">
    <w:name w:val="Нет списка110114"/>
    <w:next w:val="a7"/>
    <w:uiPriority w:val="99"/>
    <w:semiHidden/>
    <w:unhideWhenUsed/>
    <w:rsid w:val="005B5F16"/>
  </w:style>
  <w:style w:type="numbering" w:customStyle="1" w:styleId="1111111123">
    <w:name w:val="Нет списка1111111123"/>
    <w:next w:val="a7"/>
    <w:uiPriority w:val="99"/>
    <w:semiHidden/>
    <w:unhideWhenUsed/>
    <w:rsid w:val="005B5F16"/>
  </w:style>
  <w:style w:type="numbering" w:customStyle="1" w:styleId="11111111123">
    <w:name w:val="Нет списка11111111123"/>
    <w:next w:val="a7"/>
    <w:uiPriority w:val="99"/>
    <w:semiHidden/>
    <w:unhideWhenUsed/>
    <w:rsid w:val="005B5F16"/>
  </w:style>
  <w:style w:type="numbering" w:customStyle="1" w:styleId="27114">
    <w:name w:val="Нет списка27114"/>
    <w:next w:val="a7"/>
    <w:uiPriority w:val="99"/>
    <w:semiHidden/>
    <w:unhideWhenUsed/>
    <w:rsid w:val="005B5F16"/>
  </w:style>
  <w:style w:type="numbering" w:customStyle="1" w:styleId="311140">
    <w:name w:val="Нет списка31114"/>
    <w:next w:val="a7"/>
    <w:uiPriority w:val="99"/>
    <w:semiHidden/>
    <w:unhideWhenUsed/>
    <w:rsid w:val="005B5F16"/>
  </w:style>
  <w:style w:type="numbering" w:customStyle="1" w:styleId="411142">
    <w:name w:val="Нет списка41114"/>
    <w:next w:val="a7"/>
    <w:uiPriority w:val="99"/>
    <w:semiHidden/>
    <w:unhideWhenUsed/>
    <w:rsid w:val="005B5F16"/>
  </w:style>
  <w:style w:type="numbering" w:customStyle="1" w:styleId="51114">
    <w:name w:val="Нет списка51114"/>
    <w:next w:val="a7"/>
    <w:uiPriority w:val="99"/>
    <w:semiHidden/>
    <w:unhideWhenUsed/>
    <w:rsid w:val="005B5F16"/>
  </w:style>
  <w:style w:type="numbering" w:customStyle="1" w:styleId="61114">
    <w:name w:val="Нет списка61114"/>
    <w:next w:val="a7"/>
    <w:uiPriority w:val="99"/>
    <w:semiHidden/>
    <w:unhideWhenUsed/>
    <w:rsid w:val="005B5F16"/>
  </w:style>
  <w:style w:type="numbering" w:customStyle="1" w:styleId="71114">
    <w:name w:val="Нет списка71114"/>
    <w:next w:val="a7"/>
    <w:uiPriority w:val="99"/>
    <w:semiHidden/>
    <w:unhideWhenUsed/>
    <w:rsid w:val="005B5F16"/>
  </w:style>
  <w:style w:type="numbering" w:customStyle="1" w:styleId="28114">
    <w:name w:val="Нет списка28114"/>
    <w:next w:val="a7"/>
    <w:uiPriority w:val="99"/>
    <w:semiHidden/>
    <w:unhideWhenUsed/>
    <w:rsid w:val="005B5F16"/>
  </w:style>
  <w:style w:type="numbering" w:customStyle="1" w:styleId="112114">
    <w:name w:val="Нет списка112114"/>
    <w:next w:val="a7"/>
    <w:uiPriority w:val="99"/>
    <w:semiHidden/>
    <w:unhideWhenUsed/>
    <w:rsid w:val="005B5F16"/>
  </w:style>
  <w:style w:type="numbering" w:customStyle="1" w:styleId="29114">
    <w:name w:val="Нет списка29114"/>
    <w:next w:val="a7"/>
    <w:uiPriority w:val="99"/>
    <w:semiHidden/>
    <w:unhideWhenUsed/>
    <w:rsid w:val="005B5F16"/>
  </w:style>
  <w:style w:type="numbering" w:customStyle="1" w:styleId="30114">
    <w:name w:val="Нет списка30114"/>
    <w:next w:val="a7"/>
    <w:uiPriority w:val="99"/>
    <w:semiHidden/>
    <w:unhideWhenUsed/>
    <w:rsid w:val="005B5F16"/>
  </w:style>
  <w:style w:type="numbering" w:customStyle="1" w:styleId="113114">
    <w:name w:val="Нет списка113114"/>
    <w:next w:val="a7"/>
    <w:uiPriority w:val="99"/>
    <w:semiHidden/>
    <w:unhideWhenUsed/>
    <w:rsid w:val="005B5F16"/>
  </w:style>
  <w:style w:type="numbering" w:customStyle="1" w:styleId="210114">
    <w:name w:val="Нет списка210114"/>
    <w:next w:val="a7"/>
    <w:uiPriority w:val="99"/>
    <w:semiHidden/>
    <w:unhideWhenUsed/>
    <w:rsid w:val="005B5F16"/>
  </w:style>
  <w:style w:type="numbering" w:customStyle="1" w:styleId="32114">
    <w:name w:val="Нет списка32114"/>
    <w:next w:val="a7"/>
    <w:uiPriority w:val="99"/>
    <w:semiHidden/>
    <w:unhideWhenUsed/>
    <w:rsid w:val="005B5F16"/>
  </w:style>
  <w:style w:type="numbering" w:customStyle="1" w:styleId="3513">
    <w:name w:val="Нет списка3513"/>
    <w:next w:val="a7"/>
    <w:uiPriority w:val="99"/>
    <w:semiHidden/>
    <w:unhideWhenUsed/>
    <w:rsid w:val="005B5F16"/>
  </w:style>
  <w:style w:type="numbering" w:customStyle="1" w:styleId="1244">
    <w:name w:val="Стиль124"/>
    <w:rsid w:val="005B5F16"/>
  </w:style>
  <w:style w:type="numbering" w:customStyle="1" w:styleId="1443">
    <w:name w:val="Стиль144"/>
    <w:rsid w:val="005B5F16"/>
  </w:style>
  <w:style w:type="numbering" w:customStyle="1" w:styleId="1543">
    <w:name w:val="Стиль154"/>
    <w:rsid w:val="005B5F16"/>
  </w:style>
  <w:style w:type="numbering" w:customStyle="1" w:styleId="943">
    <w:name w:val="Стиль94"/>
    <w:rsid w:val="005B5F16"/>
  </w:style>
  <w:style w:type="numbering" w:customStyle="1" w:styleId="1343">
    <w:name w:val="Стиль134"/>
    <w:rsid w:val="005B5F16"/>
  </w:style>
  <w:style w:type="numbering" w:customStyle="1" w:styleId="1643">
    <w:name w:val="Стиль164"/>
    <w:rsid w:val="005B5F16"/>
  </w:style>
  <w:style w:type="numbering" w:customStyle="1" w:styleId="1843">
    <w:name w:val="Стиль184"/>
    <w:rsid w:val="005B5F16"/>
  </w:style>
  <w:style w:type="numbering" w:customStyle="1" w:styleId="1147">
    <w:name w:val="Стиль114"/>
    <w:rsid w:val="005B5F16"/>
  </w:style>
  <w:style w:type="numbering" w:customStyle="1" w:styleId="543">
    <w:name w:val="Стиль54"/>
    <w:rsid w:val="005B5F16"/>
  </w:style>
  <w:style w:type="numbering" w:customStyle="1" w:styleId="1043">
    <w:name w:val="Стиль104"/>
    <w:rsid w:val="005B5F16"/>
  </w:style>
  <w:style w:type="numbering" w:customStyle="1" w:styleId="643">
    <w:name w:val="Стиль64"/>
    <w:rsid w:val="005B5F16"/>
  </w:style>
  <w:style w:type="numbering" w:customStyle="1" w:styleId="843">
    <w:name w:val="Стиль84"/>
    <w:rsid w:val="005B5F16"/>
  </w:style>
  <w:style w:type="numbering" w:customStyle="1" w:styleId="1743">
    <w:name w:val="Стиль174"/>
    <w:rsid w:val="005B5F16"/>
  </w:style>
  <w:style w:type="numbering" w:customStyle="1" w:styleId="743">
    <w:name w:val="Стиль74"/>
    <w:rsid w:val="005B5F16"/>
  </w:style>
  <w:style w:type="numbering" w:customStyle="1" w:styleId="12123">
    <w:name w:val="Стиль1212"/>
    <w:rsid w:val="005B5F16"/>
  </w:style>
  <w:style w:type="numbering" w:customStyle="1" w:styleId="14123">
    <w:name w:val="Стиль1412"/>
    <w:rsid w:val="005B5F16"/>
  </w:style>
  <w:style w:type="numbering" w:customStyle="1" w:styleId="15123">
    <w:name w:val="Стиль1512"/>
    <w:rsid w:val="005B5F16"/>
  </w:style>
  <w:style w:type="numbering" w:customStyle="1" w:styleId="9115">
    <w:name w:val="Стиль911"/>
    <w:uiPriority w:val="99"/>
    <w:rsid w:val="005B5F16"/>
  </w:style>
  <w:style w:type="numbering" w:customStyle="1" w:styleId="13123">
    <w:name w:val="Стиль1312"/>
    <w:rsid w:val="005B5F16"/>
  </w:style>
  <w:style w:type="numbering" w:customStyle="1" w:styleId="16123">
    <w:name w:val="Стиль1612"/>
    <w:rsid w:val="005B5F16"/>
  </w:style>
  <w:style w:type="numbering" w:customStyle="1" w:styleId="11126">
    <w:name w:val="Стиль1112"/>
    <w:rsid w:val="005B5F16"/>
  </w:style>
  <w:style w:type="numbering" w:customStyle="1" w:styleId="5125">
    <w:name w:val="Стиль512"/>
    <w:rsid w:val="005B5F16"/>
  </w:style>
  <w:style w:type="numbering" w:customStyle="1" w:styleId="10124">
    <w:name w:val="Стиль1012"/>
    <w:rsid w:val="005B5F16"/>
  </w:style>
  <w:style w:type="numbering" w:customStyle="1" w:styleId="6125">
    <w:name w:val="Стиль612"/>
    <w:rsid w:val="005B5F16"/>
  </w:style>
  <w:style w:type="numbering" w:customStyle="1" w:styleId="8124">
    <w:name w:val="Стиль812"/>
    <w:rsid w:val="005B5F16"/>
  </w:style>
  <w:style w:type="numbering" w:customStyle="1" w:styleId="17123">
    <w:name w:val="Стиль1712"/>
    <w:rsid w:val="005B5F16"/>
  </w:style>
  <w:style w:type="numbering" w:customStyle="1" w:styleId="7125">
    <w:name w:val="Стиль712"/>
    <w:rsid w:val="005B5F16"/>
  </w:style>
  <w:style w:type="numbering" w:customStyle="1" w:styleId="5215">
    <w:name w:val="Стиль521"/>
    <w:uiPriority w:val="99"/>
    <w:rsid w:val="005B5F1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3814433">
      <w:bodyDiv w:val="1"/>
      <w:marLeft w:val="0"/>
      <w:marRight w:val="0"/>
      <w:marTop w:val="0"/>
      <w:marBottom w:val="0"/>
      <w:divBdr>
        <w:top w:val="none" w:sz="0" w:space="0" w:color="auto"/>
        <w:left w:val="none" w:sz="0" w:space="0" w:color="auto"/>
        <w:bottom w:val="none" w:sz="0" w:space="0" w:color="auto"/>
        <w:right w:val="none" w:sz="0" w:space="0" w:color="auto"/>
      </w:divBdr>
    </w:div>
    <w:div w:id="239221626">
      <w:bodyDiv w:val="1"/>
      <w:marLeft w:val="0"/>
      <w:marRight w:val="0"/>
      <w:marTop w:val="0"/>
      <w:marBottom w:val="0"/>
      <w:divBdr>
        <w:top w:val="none" w:sz="0" w:space="0" w:color="auto"/>
        <w:left w:val="none" w:sz="0" w:space="0" w:color="auto"/>
        <w:bottom w:val="none" w:sz="0" w:space="0" w:color="auto"/>
        <w:right w:val="none" w:sz="0" w:space="0" w:color="auto"/>
      </w:divBdr>
    </w:div>
    <w:div w:id="244270963">
      <w:bodyDiv w:val="1"/>
      <w:marLeft w:val="0"/>
      <w:marRight w:val="0"/>
      <w:marTop w:val="0"/>
      <w:marBottom w:val="0"/>
      <w:divBdr>
        <w:top w:val="none" w:sz="0" w:space="0" w:color="auto"/>
        <w:left w:val="none" w:sz="0" w:space="0" w:color="auto"/>
        <w:bottom w:val="none" w:sz="0" w:space="0" w:color="auto"/>
        <w:right w:val="none" w:sz="0" w:space="0" w:color="auto"/>
      </w:divBdr>
    </w:div>
    <w:div w:id="275144337">
      <w:bodyDiv w:val="1"/>
      <w:marLeft w:val="0"/>
      <w:marRight w:val="0"/>
      <w:marTop w:val="0"/>
      <w:marBottom w:val="0"/>
      <w:divBdr>
        <w:top w:val="none" w:sz="0" w:space="0" w:color="auto"/>
        <w:left w:val="none" w:sz="0" w:space="0" w:color="auto"/>
        <w:bottom w:val="none" w:sz="0" w:space="0" w:color="auto"/>
        <w:right w:val="none" w:sz="0" w:space="0" w:color="auto"/>
      </w:divBdr>
    </w:div>
    <w:div w:id="276066566">
      <w:bodyDiv w:val="1"/>
      <w:marLeft w:val="0"/>
      <w:marRight w:val="0"/>
      <w:marTop w:val="0"/>
      <w:marBottom w:val="0"/>
      <w:divBdr>
        <w:top w:val="none" w:sz="0" w:space="0" w:color="auto"/>
        <w:left w:val="none" w:sz="0" w:space="0" w:color="auto"/>
        <w:bottom w:val="none" w:sz="0" w:space="0" w:color="auto"/>
        <w:right w:val="none" w:sz="0" w:space="0" w:color="auto"/>
      </w:divBdr>
    </w:div>
    <w:div w:id="316569945">
      <w:bodyDiv w:val="1"/>
      <w:marLeft w:val="0"/>
      <w:marRight w:val="0"/>
      <w:marTop w:val="0"/>
      <w:marBottom w:val="0"/>
      <w:divBdr>
        <w:top w:val="none" w:sz="0" w:space="0" w:color="auto"/>
        <w:left w:val="none" w:sz="0" w:space="0" w:color="auto"/>
        <w:bottom w:val="none" w:sz="0" w:space="0" w:color="auto"/>
        <w:right w:val="none" w:sz="0" w:space="0" w:color="auto"/>
      </w:divBdr>
    </w:div>
    <w:div w:id="360008967">
      <w:bodyDiv w:val="1"/>
      <w:marLeft w:val="0"/>
      <w:marRight w:val="0"/>
      <w:marTop w:val="0"/>
      <w:marBottom w:val="0"/>
      <w:divBdr>
        <w:top w:val="none" w:sz="0" w:space="0" w:color="auto"/>
        <w:left w:val="none" w:sz="0" w:space="0" w:color="auto"/>
        <w:bottom w:val="none" w:sz="0" w:space="0" w:color="auto"/>
        <w:right w:val="none" w:sz="0" w:space="0" w:color="auto"/>
      </w:divBdr>
    </w:div>
    <w:div w:id="445659662">
      <w:bodyDiv w:val="1"/>
      <w:marLeft w:val="0"/>
      <w:marRight w:val="0"/>
      <w:marTop w:val="0"/>
      <w:marBottom w:val="0"/>
      <w:divBdr>
        <w:top w:val="none" w:sz="0" w:space="0" w:color="auto"/>
        <w:left w:val="none" w:sz="0" w:space="0" w:color="auto"/>
        <w:bottom w:val="none" w:sz="0" w:space="0" w:color="auto"/>
        <w:right w:val="none" w:sz="0" w:space="0" w:color="auto"/>
      </w:divBdr>
    </w:div>
    <w:div w:id="633221539">
      <w:bodyDiv w:val="1"/>
      <w:marLeft w:val="0"/>
      <w:marRight w:val="0"/>
      <w:marTop w:val="0"/>
      <w:marBottom w:val="0"/>
      <w:divBdr>
        <w:top w:val="none" w:sz="0" w:space="0" w:color="auto"/>
        <w:left w:val="none" w:sz="0" w:space="0" w:color="auto"/>
        <w:bottom w:val="none" w:sz="0" w:space="0" w:color="auto"/>
        <w:right w:val="none" w:sz="0" w:space="0" w:color="auto"/>
      </w:divBdr>
    </w:div>
    <w:div w:id="665325520">
      <w:bodyDiv w:val="1"/>
      <w:marLeft w:val="0"/>
      <w:marRight w:val="0"/>
      <w:marTop w:val="0"/>
      <w:marBottom w:val="0"/>
      <w:divBdr>
        <w:top w:val="none" w:sz="0" w:space="0" w:color="auto"/>
        <w:left w:val="none" w:sz="0" w:space="0" w:color="auto"/>
        <w:bottom w:val="none" w:sz="0" w:space="0" w:color="auto"/>
        <w:right w:val="none" w:sz="0" w:space="0" w:color="auto"/>
      </w:divBdr>
    </w:div>
    <w:div w:id="723795693">
      <w:bodyDiv w:val="1"/>
      <w:marLeft w:val="0"/>
      <w:marRight w:val="0"/>
      <w:marTop w:val="0"/>
      <w:marBottom w:val="0"/>
      <w:divBdr>
        <w:top w:val="none" w:sz="0" w:space="0" w:color="auto"/>
        <w:left w:val="none" w:sz="0" w:space="0" w:color="auto"/>
        <w:bottom w:val="none" w:sz="0" w:space="0" w:color="auto"/>
        <w:right w:val="none" w:sz="0" w:space="0" w:color="auto"/>
      </w:divBdr>
    </w:div>
    <w:div w:id="979923330">
      <w:bodyDiv w:val="1"/>
      <w:marLeft w:val="0"/>
      <w:marRight w:val="0"/>
      <w:marTop w:val="0"/>
      <w:marBottom w:val="0"/>
      <w:divBdr>
        <w:top w:val="none" w:sz="0" w:space="0" w:color="auto"/>
        <w:left w:val="none" w:sz="0" w:space="0" w:color="auto"/>
        <w:bottom w:val="none" w:sz="0" w:space="0" w:color="auto"/>
        <w:right w:val="none" w:sz="0" w:space="0" w:color="auto"/>
      </w:divBdr>
    </w:div>
    <w:div w:id="1101416582">
      <w:bodyDiv w:val="1"/>
      <w:marLeft w:val="0"/>
      <w:marRight w:val="0"/>
      <w:marTop w:val="0"/>
      <w:marBottom w:val="0"/>
      <w:divBdr>
        <w:top w:val="none" w:sz="0" w:space="0" w:color="auto"/>
        <w:left w:val="none" w:sz="0" w:space="0" w:color="auto"/>
        <w:bottom w:val="none" w:sz="0" w:space="0" w:color="auto"/>
        <w:right w:val="none" w:sz="0" w:space="0" w:color="auto"/>
      </w:divBdr>
    </w:div>
    <w:div w:id="1101493659">
      <w:bodyDiv w:val="1"/>
      <w:marLeft w:val="0"/>
      <w:marRight w:val="0"/>
      <w:marTop w:val="0"/>
      <w:marBottom w:val="0"/>
      <w:divBdr>
        <w:top w:val="none" w:sz="0" w:space="0" w:color="auto"/>
        <w:left w:val="none" w:sz="0" w:space="0" w:color="auto"/>
        <w:bottom w:val="none" w:sz="0" w:space="0" w:color="auto"/>
        <w:right w:val="none" w:sz="0" w:space="0" w:color="auto"/>
      </w:divBdr>
    </w:div>
    <w:div w:id="1215045650">
      <w:bodyDiv w:val="1"/>
      <w:marLeft w:val="0"/>
      <w:marRight w:val="0"/>
      <w:marTop w:val="0"/>
      <w:marBottom w:val="0"/>
      <w:divBdr>
        <w:top w:val="none" w:sz="0" w:space="0" w:color="auto"/>
        <w:left w:val="none" w:sz="0" w:space="0" w:color="auto"/>
        <w:bottom w:val="none" w:sz="0" w:space="0" w:color="auto"/>
        <w:right w:val="none" w:sz="0" w:space="0" w:color="auto"/>
      </w:divBdr>
    </w:div>
    <w:div w:id="1272200294">
      <w:bodyDiv w:val="1"/>
      <w:marLeft w:val="0"/>
      <w:marRight w:val="0"/>
      <w:marTop w:val="0"/>
      <w:marBottom w:val="0"/>
      <w:divBdr>
        <w:top w:val="none" w:sz="0" w:space="0" w:color="auto"/>
        <w:left w:val="none" w:sz="0" w:space="0" w:color="auto"/>
        <w:bottom w:val="none" w:sz="0" w:space="0" w:color="auto"/>
        <w:right w:val="none" w:sz="0" w:space="0" w:color="auto"/>
      </w:divBdr>
    </w:div>
    <w:div w:id="1303733253">
      <w:bodyDiv w:val="1"/>
      <w:marLeft w:val="0"/>
      <w:marRight w:val="0"/>
      <w:marTop w:val="0"/>
      <w:marBottom w:val="0"/>
      <w:divBdr>
        <w:top w:val="none" w:sz="0" w:space="0" w:color="auto"/>
        <w:left w:val="none" w:sz="0" w:space="0" w:color="auto"/>
        <w:bottom w:val="none" w:sz="0" w:space="0" w:color="auto"/>
        <w:right w:val="none" w:sz="0" w:space="0" w:color="auto"/>
      </w:divBdr>
    </w:div>
    <w:div w:id="1369791145">
      <w:bodyDiv w:val="1"/>
      <w:marLeft w:val="0"/>
      <w:marRight w:val="0"/>
      <w:marTop w:val="0"/>
      <w:marBottom w:val="0"/>
      <w:divBdr>
        <w:top w:val="none" w:sz="0" w:space="0" w:color="auto"/>
        <w:left w:val="none" w:sz="0" w:space="0" w:color="auto"/>
        <w:bottom w:val="none" w:sz="0" w:space="0" w:color="auto"/>
        <w:right w:val="none" w:sz="0" w:space="0" w:color="auto"/>
      </w:divBdr>
    </w:div>
    <w:div w:id="1370762176">
      <w:bodyDiv w:val="1"/>
      <w:marLeft w:val="0"/>
      <w:marRight w:val="0"/>
      <w:marTop w:val="0"/>
      <w:marBottom w:val="0"/>
      <w:divBdr>
        <w:top w:val="none" w:sz="0" w:space="0" w:color="auto"/>
        <w:left w:val="none" w:sz="0" w:space="0" w:color="auto"/>
        <w:bottom w:val="none" w:sz="0" w:space="0" w:color="auto"/>
        <w:right w:val="none" w:sz="0" w:space="0" w:color="auto"/>
      </w:divBdr>
    </w:div>
    <w:div w:id="1411583954">
      <w:bodyDiv w:val="1"/>
      <w:marLeft w:val="0"/>
      <w:marRight w:val="0"/>
      <w:marTop w:val="0"/>
      <w:marBottom w:val="0"/>
      <w:divBdr>
        <w:top w:val="none" w:sz="0" w:space="0" w:color="auto"/>
        <w:left w:val="none" w:sz="0" w:space="0" w:color="auto"/>
        <w:bottom w:val="none" w:sz="0" w:space="0" w:color="auto"/>
        <w:right w:val="none" w:sz="0" w:space="0" w:color="auto"/>
      </w:divBdr>
    </w:div>
    <w:div w:id="1439258887">
      <w:bodyDiv w:val="1"/>
      <w:marLeft w:val="0"/>
      <w:marRight w:val="0"/>
      <w:marTop w:val="0"/>
      <w:marBottom w:val="0"/>
      <w:divBdr>
        <w:top w:val="none" w:sz="0" w:space="0" w:color="auto"/>
        <w:left w:val="none" w:sz="0" w:space="0" w:color="auto"/>
        <w:bottom w:val="none" w:sz="0" w:space="0" w:color="auto"/>
        <w:right w:val="none" w:sz="0" w:space="0" w:color="auto"/>
      </w:divBdr>
    </w:div>
    <w:div w:id="1494758898">
      <w:bodyDiv w:val="1"/>
      <w:marLeft w:val="0"/>
      <w:marRight w:val="0"/>
      <w:marTop w:val="0"/>
      <w:marBottom w:val="0"/>
      <w:divBdr>
        <w:top w:val="none" w:sz="0" w:space="0" w:color="auto"/>
        <w:left w:val="none" w:sz="0" w:space="0" w:color="auto"/>
        <w:bottom w:val="none" w:sz="0" w:space="0" w:color="auto"/>
        <w:right w:val="none" w:sz="0" w:space="0" w:color="auto"/>
      </w:divBdr>
    </w:div>
    <w:div w:id="1535846089">
      <w:bodyDiv w:val="1"/>
      <w:marLeft w:val="0"/>
      <w:marRight w:val="0"/>
      <w:marTop w:val="0"/>
      <w:marBottom w:val="0"/>
      <w:divBdr>
        <w:top w:val="none" w:sz="0" w:space="0" w:color="auto"/>
        <w:left w:val="none" w:sz="0" w:space="0" w:color="auto"/>
        <w:bottom w:val="none" w:sz="0" w:space="0" w:color="auto"/>
        <w:right w:val="none" w:sz="0" w:space="0" w:color="auto"/>
      </w:divBdr>
    </w:div>
    <w:div w:id="1580679048">
      <w:bodyDiv w:val="1"/>
      <w:marLeft w:val="0"/>
      <w:marRight w:val="0"/>
      <w:marTop w:val="0"/>
      <w:marBottom w:val="0"/>
      <w:divBdr>
        <w:top w:val="none" w:sz="0" w:space="0" w:color="auto"/>
        <w:left w:val="none" w:sz="0" w:space="0" w:color="auto"/>
        <w:bottom w:val="none" w:sz="0" w:space="0" w:color="auto"/>
        <w:right w:val="none" w:sz="0" w:space="0" w:color="auto"/>
      </w:divBdr>
    </w:div>
    <w:div w:id="1695644021">
      <w:bodyDiv w:val="1"/>
      <w:marLeft w:val="0"/>
      <w:marRight w:val="0"/>
      <w:marTop w:val="0"/>
      <w:marBottom w:val="0"/>
      <w:divBdr>
        <w:top w:val="none" w:sz="0" w:space="0" w:color="auto"/>
        <w:left w:val="none" w:sz="0" w:space="0" w:color="auto"/>
        <w:bottom w:val="none" w:sz="0" w:space="0" w:color="auto"/>
        <w:right w:val="none" w:sz="0" w:space="0" w:color="auto"/>
      </w:divBdr>
    </w:div>
    <w:div w:id="1711492546">
      <w:bodyDiv w:val="1"/>
      <w:marLeft w:val="0"/>
      <w:marRight w:val="0"/>
      <w:marTop w:val="0"/>
      <w:marBottom w:val="0"/>
      <w:divBdr>
        <w:top w:val="none" w:sz="0" w:space="0" w:color="auto"/>
        <w:left w:val="none" w:sz="0" w:space="0" w:color="auto"/>
        <w:bottom w:val="none" w:sz="0" w:space="0" w:color="auto"/>
        <w:right w:val="none" w:sz="0" w:space="0" w:color="auto"/>
      </w:divBdr>
    </w:div>
    <w:div w:id="1779720395">
      <w:bodyDiv w:val="1"/>
      <w:marLeft w:val="0"/>
      <w:marRight w:val="0"/>
      <w:marTop w:val="0"/>
      <w:marBottom w:val="0"/>
      <w:divBdr>
        <w:top w:val="none" w:sz="0" w:space="0" w:color="auto"/>
        <w:left w:val="none" w:sz="0" w:space="0" w:color="auto"/>
        <w:bottom w:val="none" w:sz="0" w:space="0" w:color="auto"/>
        <w:right w:val="none" w:sz="0" w:space="0" w:color="auto"/>
      </w:divBdr>
    </w:div>
    <w:div w:id="1816290431">
      <w:bodyDiv w:val="1"/>
      <w:marLeft w:val="0"/>
      <w:marRight w:val="0"/>
      <w:marTop w:val="0"/>
      <w:marBottom w:val="0"/>
      <w:divBdr>
        <w:top w:val="none" w:sz="0" w:space="0" w:color="auto"/>
        <w:left w:val="none" w:sz="0" w:space="0" w:color="auto"/>
        <w:bottom w:val="none" w:sz="0" w:space="0" w:color="auto"/>
        <w:right w:val="none" w:sz="0" w:space="0" w:color="auto"/>
      </w:divBdr>
    </w:div>
    <w:div w:id="1883177860">
      <w:bodyDiv w:val="1"/>
      <w:marLeft w:val="0"/>
      <w:marRight w:val="0"/>
      <w:marTop w:val="0"/>
      <w:marBottom w:val="0"/>
      <w:divBdr>
        <w:top w:val="none" w:sz="0" w:space="0" w:color="auto"/>
        <w:left w:val="none" w:sz="0" w:space="0" w:color="auto"/>
        <w:bottom w:val="none" w:sz="0" w:space="0" w:color="auto"/>
        <w:right w:val="none" w:sz="0" w:space="0" w:color="auto"/>
      </w:divBdr>
    </w:div>
    <w:div w:id="1936130105">
      <w:bodyDiv w:val="1"/>
      <w:marLeft w:val="0"/>
      <w:marRight w:val="0"/>
      <w:marTop w:val="0"/>
      <w:marBottom w:val="0"/>
      <w:divBdr>
        <w:top w:val="none" w:sz="0" w:space="0" w:color="auto"/>
        <w:left w:val="none" w:sz="0" w:space="0" w:color="auto"/>
        <w:bottom w:val="none" w:sz="0" w:space="0" w:color="auto"/>
        <w:right w:val="none" w:sz="0" w:space="0" w:color="auto"/>
      </w:divBdr>
    </w:div>
    <w:div w:id="1949849351">
      <w:bodyDiv w:val="1"/>
      <w:marLeft w:val="0"/>
      <w:marRight w:val="0"/>
      <w:marTop w:val="0"/>
      <w:marBottom w:val="0"/>
      <w:divBdr>
        <w:top w:val="none" w:sz="0" w:space="0" w:color="auto"/>
        <w:left w:val="none" w:sz="0" w:space="0" w:color="auto"/>
        <w:bottom w:val="none" w:sz="0" w:space="0" w:color="auto"/>
        <w:right w:val="none" w:sz="0" w:space="0" w:color="auto"/>
      </w:divBdr>
    </w:div>
    <w:div w:id="20428949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chart" Target="charts/chart1.xml"/><Relationship Id="rId18" Type="http://schemas.openxmlformats.org/officeDocument/2006/relationships/chart" Target="charts/chart4.xml"/><Relationship Id="rId26" Type="http://schemas.openxmlformats.org/officeDocument/2006/relationships/chart" Target="charts/chart10.xml"/><Relationship Id="rId39" Type="http://schemas.openxmlformats.org/officeDocument/2006/relationships/chart" Target="charts/chart22.xml"/><Relationship Id="rId3" Type="http://schemas.openxmlformats.org/officeDocument/2006/relationships/styles" Target="styles.xml"/><Relationship Id="rId21" Type="http://schemas.openxmlformats.org/officeDocument/2006/relationships/chart" Target="charts/chart7.xml"/><Relationship Id="rId34" Type="http://schemas.openxmlformats.org/officeDocument/2006/relationships/chart" Target="charts/chart17.xml"/><Relationship Id="rId42"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chart" Target="charts/chart3.xml"/><Relationship Id="rId25" Type="http://schemas.openxmlformats.org/officeDocument/2006/relationships/footer" Target="footer3.xml"/><Relationship Id="rId33" Type="http://schemas.openxmlformats.org/officeDocument/2006/relationships/chart" Target="charts/chart16.xml"/><Relationship Id="rId38" Type="http://schemas.openxmlformats.org/officeDocument/2006/relationships/chart" Target="charts/chart21.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chart" Target="charts/chart6.xml"/><Relationship Id="rId29" Type="http://schemas.openxmlformats.org/officeDocument/2006/relationships/chart" Target="charts/chart13.xml"/><Relationship Id="rId41" Type="http://schemas.openxmlformats.org/officeDocument/2006/relationships/chart" Target="charts/chart2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eader" Target="header3.xml"/><Relationship Id="rId32" Type="http://schemas.openxmlformats.org/officeDocument/2006/relationships/hyperlink" Target="http://fas.gov.ru/pages/activity/tariffregulation/reestr-subektov-estestvennyix-monopolij.html" TargetMode="External"/><Relationship Id="rId37" Type="http://schemas.openxmlformats.org/officeDocument/2006/relationships/chart" Target="charts/chart20.xml"/><Relationship Id="rId40" Type="http://schemas.openxmlformats.org/officeDocument/2006/relationships/chart" Target="charts/chart23.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chart" Target="charts/chart9.xml"/><Relationship Id="rId28" Type="http://schemas.openxmlformats.org/officeDocument/2006/relationships/chart" Target="charts/chart12.xml"/><Relationship Id="rId36" Type="http://schemas.openxmlformats.org/officeDocument/2006/relationships/chart" Target="charts/chart19.xml"/><Relationship Id="rId10" Type="http://schemas.openxmlformats.org/officeDocument/2006/relationships/image" Target="media/image3.png"/><Relationship Id="rId19" Type="http://schemas.openxmlformats.org/officeDocument/2006/relationships/chart" Target="charts/chart5.xml"/><Relationship Id="rId31" Type="http://schemas.openxmlformats.org/officeDocument/2006/relationships/chart" Target="charts/chart15.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2.xml"/><Relationship Id="rId22" Type="http://schemas.openxmlformats.org/officeDocument/2006/relationships/chart" Target="charts/chart8.xml"/><Relationship Id="rId27" Type="http://schemas.openxmlformats.org/officeDocument/2006/relationships/chart" Target="charts/chart11.xml"/><Relationship Id="rId30" Type="http://schemas.openxmlformats.org/officeDocument/2006/relationships/chart" Target="charts/chart14.xml"/><Relationship Id="rId35" Type="http://schemas.openxmlformats.org/officeDocument/2006/relationships/chart" Target="charts/chart18.xml"/><Relationship Id="rId43" Type="http://schemas.openxmlformats.org/officeDocument/2006/relationships/footer" Target="footer4.xml"/></Relationships>
</file>

<file path=word/_rels/footnotes.xml.rels><?xml version="1.0" encoding="UTF-8" standalone="yes"?>
<Relationships xmlns="http://schemas.openxmlformats.org/package/2006/relationships"><Relationship Id="rId1" Type="http://schemas.openxmlformats.org/officeDocument/2006/relationships/hyperlink" Target="https://ofd.nalog.ru/index.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D:\SIS\&#1064;&#1072;&#1073;&#1083;&#1086;&#1085;&#1099;%20&#1086;&#1092;&#1086;&#1088;&#1084;&#1083;&#1077;&#1085;&#1080;&#1103;\&#1064;&#1040;&#1041;&#1051;&#1054;&#1053;&#1067;%202019\Times%20New%20Roman\Sis_Corp_shablon_3+.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Excel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Excel15.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Excel16.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Excel17.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Excel18.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Excel19.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_____Microsoft_Excel20.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Excel21.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Excel22.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2" Type="http://schemas.openxmlformats.org/officeDocument/2006/relationships/package" Target="../embeddings/_____Microsoft_Excel23.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2" Type="http://schemas.openxmlformats.org/officeDocument/2006/relationships/package" Target="../embeddings/_____Microsoft_Excel24.xlsx"/><Relationship Id="rId1" Type="http://schemas.openxmlformats.org/officeDocument/2006/relationships/themeOverride" Target="../theme/themeOverride24.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715360124843888E-2"/>
          <c:y val="0.10229791387126712"/>
          <c:w val="0.36193910798562234"/>
          <c:h val="0.80948673861299059"/>
        </c:manualLayout>
      </c:layout>
      <c:pieChart>
        <c:varyColors val="1"/>
        <c:ser>
          <c:idx val="0"/>
          <c:order val="0"/>
          <c:tx>
            <c:strRef>
              <c:f>Лист1!$B$1</c:f>
              <c:strCache>
                <c:ptCount val="1"/>
                <c:pt idx="0">
                  <c:v>%</c:v>
                </c:pt>
              </c:strCache>
            </c:strRef>
          </c:tx>
          <c:dPt>
            <c:idx val="0"/>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bubble3D val="0"/>
            <c:spPr>
              <a:solidFill>
                <a:srgbClr val="78973B">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bubble3D val="0"/>
            <c:spPr>
              <a:solidFill>
                <a:srgbClr val="7C3776"/>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Pt>
            <c:idx val="3"/>
            <c:bubble3D val="0"/>
            <c:spPr>
              <a:solidFill>
                <a:srgbClr val="7C3776">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7-20C4-4B37-B75B-57A7C3A6EE9B}"/>
              </c:ext>
            </c:extLst>
          </c:dPt>
          <c:dPt>
            <c:idx val="4"/>
            <c:bubble3D val="0"/>
            <c:spPr>
              <a:solidFill>
                <a:srgbClr val="7665AB"/>
              </a:solidFill>
              <a:ln w="19050">
                <a:solidFill>
                  <a:sysClr val="window" lastClr="FFFFFF"/>
                </a:solidFill>
              </a:ln>
            </c:spPr>
            <c:extLst xmlns:c16r2="http://schemas.microsoft.com/office/drawing/2015/06/chart">
              <c:ext xmlns:c16="http://schemas.microsoft.com/office/drawing/2014/chart" uri="{C3380CC4-5D6E-409C-BE32-E72D297353CC}">
                <c16:uniqueId val="{00000004-96E1-40E6-B723-1F2B2ED0A41A}"/>
              </c:ext>
            </c:extLst>
          </c:dPt>
          <c:dPt>
            <c:idx val="5"/>
            <c:bubble3D val="0"/>
            <c:spPr>
              <a:solidFill>
                <a:srgbClr val="7F7F7F"/>
              </a:solidFill>
              <a:ln w="25400">
                <a:solidFill>
                  <a:sysClr val="window" lastClr="FFFFFF"/>
                </a:solidFill>
              </a:ln>
            </c:spPr>
            <c:extLst xmlns:c16r2="http://schemas.microsoft.com/office/drawing/2015/06/chart">
              <c:ext xmlns:c16="http://schemas.microsoft.com/office/drawing/2014/chart" uri="{C3380CC4-5D6E-409C-BE32-E72D297353CC}">
                <c16:uniqueId val="{0000000B-952E-4CC5-9CB0-A2E1AEDD57BE}"/>
              </c:ext>
            </c:extLst>
          </c:dPt>
          <c:dLbls>
            <c:dLbl>
              <c:idx val="0"/>
              <c:layout>
                <c:manualLayout>
                  <c:x val="-5.0565910688208378E-2"/>
                  <c:y val="0.13573055878775556"/>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0C4-4B37-B75B-57A7C3A6EE9B}"/>
                </c:ext>
                <c:ext xmlns:c15="http://schemas.microsoft.com/office/drawing/2012/chart" uri="{CE6537A1-D6FC-4f65-9D91-7224C49458BB}">
                  <c15:layout/>
                </c:ext>
              </c:extLst>
            </c:dLbl>
            <c:dLbl>
              <c:idx val="1"/>
              <c:layout>
                <c:manualLayout>
                  <c:x val="-9.3399209652508031E-2"/>
                  <c:y val="-2.644705279845758E-2"/>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20C4-4B37-B75B-57A7C3A6EE9B}"/>
                </c:ext>
                <c:ext xmlns:c15="http://schemas.microsoft.com/office/drawing/2012/chart" uri="{CE6537A1-D6FC-4f65-9D91-7224C49458BB}">
                  <c15:layout/>
                </c:ext>
              </c:extLst>
            </c:dLbl>
            <c:dLbl>
              <c:idx val="2"/>
              <c:layout>
                <c:manualLayout>
                  <c:x val="7.0216356573814157E-2"/>
                  <c:y val="-0.13165986963250836"/>
                </c:manualLayout>
              </c:layout>
              <c:spPr>
                <a:noFill/>
                <a:ln w="12700">
                  <a:noFill/>
                </a:ln>
                <a:effectLst/>
              </c:spPr>
              <c:txPr>
                <a:bodyPr rot="0" vert="horz"/>
                <a:lstStyle/>
                <a:p>
                  <a:pPr>
                    <a:defRPr sz="1100" b="1">
                      <a:solidFill>
                        <a:schemeClr val="bg1"/>
                      </a:solidFill>
                    </a:defRPr>
                  </a:pPr>
                  <a:endParaRPr lang="ru-RU"/>
                </a:p>
              </c:txPr>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20C4-4B37-B75B-57A7C3A6EE9B}"/>
                </c:ext>
                <c:ext xmlns:c15="http://schemas.microsoft.com/office/drawing/2012/chart" uri="{CE6537A1-D6FC-4f65-9D91-7224C49458BB}">
                  <c15:layout/>
                </c:ext>
              </c:extLst>
            </c:dLbl>
            <c:dLbl>
              <c:idx val="3"/>
              <c:layout>
                <c:manualLayout>
                  <c:x val="8.4213671580737073E-2"/>
                  <c:y val="6.9594475009131754E-2"/>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20C4-4B37-B75B-57A7C3A6EE9B}"/>
                </c:ext>
                <c:ext xmlns:c15="http://schemas.microsoft.com/office/drawing/2012/chart" uri="{CE6537A1-D6FC-4f65-9D91-7224C49458BB}">
                  <c15:layout/>
                </c:ext>
              </c:extLst>
            </c:dLbl>
            <c:dLbl>
              <c:idx val="4"/>
              <c:layout>
                <c:manualLayout>
                  <c:x val="1.5766770971512425E-2"/>
                  <c:y val="3.9670667515380877E-2"/>
                </c:manualLayout>
              </c:layout>
              <c:dLblPos val="in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96E1-40E6-B723-1F2B2ED0A41A}"/>
                </c:ext>
                <c:ext xmlns:c15="http://schemas.microsoft.com/office/drawing/2012/chart" uri="{CE6537A1-D6FC-4f65-9D91-7224C49458BB}">
                  <c15:layout/>
                </c:ext>
              </c:extLst>
            </c:dLbl>
            <c:dLbl>
              <c:idx val="5"/>
              <c:layout>
                <c:manualLayout>
                  <c:x val="2.3669013580678112E-2"/>
                  <c:y val="0.10580214417243755"/>
                </c:manualLayout>
              </c:layout>
              <c:dLblPos val="bestFit"/>
              <c:showLegendKey val="0"/>
              <c:showVal val="1"/>
              <c:showCatName val="0"/>
              <c:showSerName val="0"/>
              <c:showPercent val="0"/>
              <c:showBubbleSize val="0"/>
              <c:extLst>
                <c:ext xmlns:c15="http://schemas.microsoft.com/office/drawing/2012/chart" uri="{CE6537A1-D6FC-4f65-9D91-7224C49458BB}">
                  <c15:layout/>
                </c:ext>
              </c:extLst>
            </c:dLbl>
            <c:spPr>
              <a:noFill/>
              <a:ln w="12700">
                <a:noFill/>
              </a:ln>
              <a:effectLst/>
            </c:spPr>
            <c:txPr>
              <a:bodyPr rot="0" vert="horz"/>
              <a:lstStyle/>
              <a:p>
                <a:pPr>
                  <a:defRPr sz="1100" b="1">
                    <a:solidFill>
                      <a:sysClr val="windowText" lastClr="000000"/>
                    </a:solidFill>
                  </a:defRPr>
                </a:pPr>
                <a:endParaRPr lang="ru-RU"/>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Лист1!$A$2:$A$7</c:f>
              <c:strCache>
                <c:ptCount val="6"/>
                <c:pt idx="0">
                  <c:v>Очень высокая конкуренция</c:v>
                </c:pt>
                <c:pt idx="1">
                  <c:v>Высокая конкуренция</c:v>
                </c:pt>
                <c:pt idx="2">
                  <c:v>Умеренная конкуренция</c:v>
                </c:pt>
                <c:pt idx="3">
                  <c:v>Слабая конкуренция</c:v>
                </c:pt>
                <c:pt idx="4">
                  <c:v>Нет конкуренции</c:v>
                </c:pt>
                <c:pt idx="5">
                  <c:v>Затрудняюсь ответить</c:v>
                </c:pt>
              </c:strCache>
            </c:strRef>
          </c:cat>
          <c:val>
            <c:numRef>
              <c:f>Лист1!$B$2:$B$7</c:f>
              <c:numCache>
                <c:formatCode>0.0%</c:formatCode>
                <c:ptCount val="6"/>
                <c:pt idx="0">
                  <c:v>0.126</c:v>
                </c:pt>
                <c:pt idx="1">
                  <c:v>0.29499999999999998</c:v>
                </c:pt>
                <c:pt idx="2">
                  <c:v>0.35399999999999998</c:v>
                </c:pt>
                <c:pt idx="3">
                  <c:v>0.11899999999999999</c:v>
                </c:pt>
                <c:pt idx="4">
                  <c:v>7.0000000000000007E-2</c:v>
                </c:pt>
                <c:pt idx="5">
                  <c:v>3.5999999999999997E-2</c:v>
                </c:pt>
              </c:numCache>
            </c:numRef>
          </c:val>
          <c:extLst xmlns:c16r2="http://schemas.microsoft.com/office/drawing/2015/06/chart">
            <c:ext xmlns:c16="http://schemas.microsoft.com/office/drawing/2014/chart" uri="{C3380CC4-5D6E-409C-BE32-E72D297353CC}">
              <c16:uniqueId val="{0000000C-20C4-4B37-B75B-57A7C3A6EE9B}"/>
            </c:ext>
          </c:extLst>
        </c:ser>
        <c:dLbls>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48038231936650067"/>
          <c:y val="0.14855502283406141"/>
          <c:w val="0.47242692815504772"/>
          <c:h val="0.70496962747056846"/>
        </c:manualLayout>
      </c:layout>
      <c:overlay val="0"/>
      <c:txPr>
        <a:bodyPr/>
        <a:lstStyle/>
        <a:p>
          <a:pPr>
            <a:defRPr sz="1050"/>
          </a:pPr>
          <a:endParaRPr lang="ru-RU"/>
        </a:p>
      </c:txPr>
    </c:legend>
    <c:plotVisOnly val="1"/>
    <c:dispBlanksAs val="zero"/>
    <c:showDLblsOverMax val="0"/>
  </c:chart>
  <c:spPr>
    <a:solidFill>
      <a:sysClr val="window" lastClr="FFFFFF"/>
    </a:solid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0543858393970138E-2"/>
          <c:y val="0.16201393095093883"/>
          <c:w val="0.41111065285732923"/>
          <c:h val="0.61633656369876844"/>
        </c:manualLayout>
      </c:layout>
      <c:pieChart>
        <c:varyColors val="1"/>
        <c:ser>
          <c:idx val="0"/>
          <c:order val="0"/>
          <c:tx>
            <c:strRef>
              <c:f>Лист1!$B$1</c:f>
              <c:strCache>
                <c:ptCount val="1"/>
                <c:pt idx="0">
                  <c:v>%</c:v>
                </c:pt>
              </c:strCache>
            </c:strRef>
          </c:tx>
          <c:dPt>
            <c:idx val="0"/>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bubble3D val="0"/>
            <c:spPr>
              <a:solidFill>
                <a:srgbClr val="78973B">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bubble3D val="0"/>
            <c:spPr>
              <a:solidFill>
                <a:srgbClr val="7C3776"/>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Pt>
            <c:idx val="3"/>
            <c:bubble3D val="0"/>
            <c:spPr>
              <a:solidFill>
                <a:srgbClr val="7C3776">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7-20C4-4B37-B75B-57A7C3A6EE9B}"/>
              </c:ext>
            </c:extLst>
          </c:dPt>
          <c:dPt>
            <c:idx val="4"/>
            <c:bubble3D val="0"/>
            <c:spPr>
              <a:solidFill>
                <a:srgbClr val="7665AB"/>
              </a:solidFill>
              <a:ln w="12700">
                <a:solidFill>
                  <a:sysClr val="window" lastClr="FFFFFF"/>
                </a:solidFill>
              </a:ln>
            </c:spPr>
            <c:extLst xmlns:c16r2="http://schemas.microsoft.com/office/drawing/2015/06/chart">
              <c:ext xmlns:c16="http://schemas.microsoft.com/office/drawing/2014/chart" uri="{C3380CC4-5D6E-409C-BE32-E72D297353CC}">
                <c16:uniqueId val="{00000004-96E1-40E6-B723-1F2B2ED0A41A}"/>
              </c:ext>
            </c:extLst>
          </c:dPt>
          <c:dPt>
            <c:idx val="5"/>
            <c:bubble3D val="0"/>
            <c:spPr>
              <a:solidFill>
                <a:srgbClr val="C9A7D1">
                  <a:lumMod val="75000"/>
                </a:srgbClr>
              </a:solidFill>
              <a:ln w="19050">
                <a:solidFill>
                  <a:sysClr val="window" lastClr="FFFFFF"/>
                </a:solidFill>
              </a:ln>
            </c:spPr>
            <c:extLst xmlns:c16r2="http://schemas.microsoft.com/office/drawing/2015/06/chart">
              <c:ext xmlns:c16="http://schemas.microsoft.com/office/drawing/2014/chart" uri="{C3380CC4-5D6E-409C-BE32-E72D297353CC}">
                <c16:uniqueId val="{0000000B-AC16-47B6-AFAF-05FBE59CF8EE}"/>
              </c:ext>
            </c:extLst>
          </c:dPt>
          <c:dPt>
            <c:idx val="6"/>
            <c:bubble3D val="0"/>
            <c:spPr>
              <a:solidFill>
                <a:srgbClr val="7F7F7F"/>
              </a:solidFill>
              <a:ln w="15875">
                <a:solidFill>
                  <a:sysClr val="window" lastClr="FFFFFF"/>
                </a:solidFill>
              </a:ln>
            </c:spPr>
            <c:extLst xmlns:c16r2="http://schemas.microsoft.com/office/drawing/2015/06/chart">
              <c:ext xmlns:c16="http://schemas.microsoft.com/office/drawing/2014/chart" uri="{C3380CC4-5D6E-409C-BE32-E72D297353CC}">
                <c16:uniqueId val="{0000000D-AC16-47B6-AFAF-05FBE59CF8EE}"/>
              </c:ext>
            </c:extLst>
          </c:dPt>
          <c:dLbls>
            <c:dLbl>
              <c:idx val="0"/>
              <c:layout>
                <c:manualLayout>
                  <c:x val="-2.6595740203773691E-3"/>
                  <c:y val="-2.3717310028828723E-2"/>
                </c:manualLayout>
              </c:layout>
              <c:spPr>
                <a:noFill/>
                <a:ln w="12700">
                  <a:noFill/>
                </a:ln>
                <a:effectLst/>
              </c:spPr>
              <c:txPr>
                <a:bodyPr rot="0" vert="horz"/>
                <a:lstStyle/>
                <a:p>
                  <a:pPr>
                    <a:defRPr sz="1100" b="1">
                      <a:solidFill>
                        <a:schemeClr val="tx1"/>
                      </a:solidFill>
                    </a:defRPr>
                  </a:pPr>
                  <a:endParaRPr lang="ru-RU"/>
                </a:p>
              </c:txPr>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0C4-4B37-B75B-57A7C3A6EE9B}"/>
                </c:ext>
                <c:ext xmlns:c15="http://schemas.microsoft.com/office/drawing/2012/chart" uri="{CE6537A1-D6FC-4f65-9D91-7224C49458BB}">
                  <c15:layout/>
                </c:ext>
              </c:extLst>
            </c:dLbl>
            <c:dLbl>
              <c:idx val="1"/>
              <c:layout>
                <c:manualLayout>
                  <c:x val="-6.8660912308462857E-2"/>
                  <c:y val="9.6300680582321066E-2"/>
                </c:manualLayout>
              </c:layout>
              <c:spPr>
                <a:noFill/>
                <a:ln w="12700">
                  <a:noFill/>
                </a:ln>
                <a:effectLst/>
              </c:spPr>
              <c:txPr>
                <a:bodyPr rot="0" vert="horz"/>
                <a:lstStyle/>
                <a:p>
                  <a:pPr>
                    <a:defRPr sz="1100" b="1">
                      <a:solidFill>
                        <a:sysClr val="windowText" lastClr="000000"/>
                      </a:solidFill>
                    </a:defRPr>
                  </a:pPr>
                  <a:endParaRPr lang="ru-RU"/>
                </a:p>
              </c:txPr>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20C4-4B37-B75B-57A7C3A6EE9B}"/>
                </c:ext>
                <c:ext xmlns:c15="http://schemas.microsoft.com/office/drawing/2012/chart" uri="{CE6537A1-D6FC-4f65-9D91-7224C49458BB}">
                  <c15:layout/>
                </c:ext>
              </c:extLst>
            </c:dLbl>
            <c:dLbl>
              <c:idx val="2"/>
              <c:layout>
                <c:manualLayout>
                  <c:x val="-0.10371395985977434"/>
                  <c:y val="8.497128061293012E-3"/>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20C4-4B37-B75B-57A7C3A6EE9B}"/>
                </c:ext>
                <c:ext xmlns:c15="http://schemas.microsoft.com/office/drawing/2012/chart" uri="{CE6537A1-D6FC-4f65-9D91-7224C49458BB}">
                  <c15:layout>
                    <c:manualLayout>
                      <c:w val="9.1394975948690546E-2"/>
                      <c:h val="7.4820952815249545E-2"/>
                    </c:manualLayout>
                  </c15:layout>
                </c:ext>
              </c:extLst>
            </c:dLbl>
            <c:dLbl>
              <c:idx val="3"/>
              <c:layout>
                <c:manualLayout>
                  <c:x val="-6.5438920615949192E-2"/>
                  <c:y val="-8.9264352665952604E-2"/>
                </c:manualLayout>
              </c:layout>
              <c:spPr>
                <a:noFill/>
                <a:ln w="12700">
                  <a:noFill/>
                </a:ln>
                <a:effectLst/>
              </c:spPr>
              <c:txPr>
                <a:bodyPr rot="0" vert="horz"/>
                <a:lstStyle/>
                <a:p>
                  <a:pPr>
                    <a:defRPr sz="1100" b="1">
                      <a:solidFill>
                        <a:sysClr val="windowText" lastClr="000000"/>
                      </a:solidFill>
                    </a:defRPr>
                  </a:pPr>
                  <a:endParaRPr lang="ru-RU"/>
                </a:p>
              </c:txPr>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20C4-4B37-B75B-57A7C3A6EE9B}"/>
                </c:ext>
                <c:ext xmlns:c15="http://schemas.microsoft.com/office/drawing/2012/chart" uri="{CE6537A1-D6FC-4f65-9D91-7224C49458BB}">
                  <c15:layout/>
                </c:ext>
              </c:extLst>
            </c:dLbl>
            <c:dLbl>
              <c:idx val="4"/>
              <c:layout>
                <c:manualLayout>
                  <c:x val="-4.569875051027494E-3"/>
                  <c:y val="3.0272014292541082E-2"/>
                </c:manualLayout>
              </c:layout>
              <c:spPr>
                <a:noFill/>
                <a:ln w="12700">
                  <a:noFill/>
                </a:ln>
                <a:effectLst/>
              </c:spPr>
              <c:txPr>
                <a:bodyPr rot="0" vert="horz"/>
                <a:lstStyle/>
                <a:p>
                  <a:pPr>
                    <a:defRPr sz="1100" b="1">
                      <a:solidFill>
                        <a:schemeClr val="tx1"/>
                      </a:solidFill>
                    </a:defRPr>
                  </a:pPr>
                  <a:endParaRPr lang="ru-RU"/>
                </a:p>
              </c:txPr>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96E1-40E6-B723-1F2B2ED0A41A}"/>
                </c:ext>
                <c:ext xmlns:c15="http://schemas.microsoft.com/office/drawing/2012/chart" uri="{CE6537A1-D6FC-4f65-9D91-7224C49458BB}">
                  <c15:layout/>
                </c:ext>
              </c:extLst>
            </c:dLbl>
            <c:spPr>
              <a:noFill/>
              <a:ln w="12700">
                <a:noFill/>
              </a:ln>
              <a:effectLst/>
            </c:spPr>
            <c:txPr>
              <a:bodyPr rot="0" vert="horz"/>
              <a:lstStyle/>
              <a:p>
                <a:pPr>
                  <a:defRPr sz="1100" b="1">
                    <a:solidFill>
                      <a:schemeClr val="bg1"/>
                    </a:solidFill>
                  </a:defRPr>
                </a:pPr>
                <a:endParaRPr lang="ru-RU"/>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15:layout/>
              </c:ext>
            </c:extLst>
          </c:dLbls>
          <c:cat>
            <c:strRef>
              <c:f>Лист1!$A$2:$A$8</c:f>
              <c:strCache>
                <c:ptCount val="7"/>
                <c:pt idx="0">
                  <c:v>Административные барьеры были полностью устранены</c:v>
                </c:pt>
                <c:pt idx="1">
                  <c:v>Бизнесу стало проще преодолевать административные барьеры, чем раньше</c:v>
                </c:pt>
                <c:pt idx="2">
                  <c:v>Уровень и количество административных барьеров не изменились</c:v>
                </c:pt>
                <c:pt idx="3">
                  <c:v>Бизнесу стало сложнее преодолевать административные барьеры, чем раньше</c:v>
                </c:pt>
                <c:pt idx="4">
                  <c:v>Ранее административные барьеры отсутствовали, однако сейчас появились</c:v>
                </c:pt>
                <c:pt idx="5">
                  <c:v>Административные барьеры отсутствуют, как и ранее</c:v>
                </c:pt>
                <c:pt idx="6">
                  <c:v>Затрудняюсь ответить</c:v>
                </c:pt>
              </c:strCache>
            </c:strRef>
          </c:cat>
          <c:val>
            <c:numRef>
              <c:f>Лист1!$B$2:$B$8</c:f>
              <c:numCache>
                <c:formatCode>0.0%</c:formatCode>
                <c:ptCount val="7"/>
                <c:pt idx="0">
                  <c:v>3.3000000000000002E-2</c:v>
                </c:pt>
                <c:pt idx="1">
                  <c:v>0.13200000000000001</c:v>
                </c:pt>
                <c:pt idx="2">
                  <c:v>0.156</c:v>
                </c:pt>
                <c:pt idx="3">
                  <c:v>9.6000000000000002E-2</c:v>
                </c:pt>
                <c:pt idx="4">
                  <c:v>7.0000000000000001E-3</c:v>
                </c:pt>
                <c:pt idx="5">
                  <c:v>0.17499999999999999</c:v>
                </c:pt>
                <c:pt idx="6">
                  <c:v>0.40100000000000002</c:v>
                </c:pt>
              </c:numCache>
            </c:numRef>
          </c:val>
          <c:extLst xmlns:c16r2="http://schemas.microsoft.com/office/drawing/2015/06/chart">
            <c:ext xmlns:c16="http://schemas.microsoft.com/office/drawing/2014/chart" uri="{C3380CC4-5D6E-409C-BE32-E72D297353CC}">
              <c16:uniqueId val="{0000000C-20C4-4B37-B75B-57A7C3A6EE9B}"/>
            </c:ext>
          </c:extLst>
        </c:ser>
        <c:dLbls>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50981248013231395"/>
          <c:y val="6.9221375094872362E-2"/>
          <c:w val="0.44299674267100975"/>
          <c:h val="0.90330358843978298"/>
        </c:manualLayout>
      </c:layout>
      <c:overlay val="0"/>
      <c:txPr>
        <a:bodyPr/>
        <a:lstStyle/>
        <a:p>
          <a:pPr>
            <a:defRPr sz="1050"/>
          </a:pPr>
          <a:endParaRPr lang="ru-RU"/>
        </a:p>
      </c:txPr>
    </c:legend>
    <c:plotVisOnly val="1"/>
    <c:dispBlanksAs val="zero"/>
    <c:showDLblsOverMax val="0"/>
  </c:chart>
  <c:spPr>
    <a:solidFill>
      <a:sysClr val="window" lastClr="FFFFFF"/>
    </a:solid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5587289754461167E-2"/>
          <c:y val="5.6127368986929903E-2"/>
          <c:w val="0.3974652502756682"/>
          <c:h val="0.85189127833339162"/>
        </c:manualLayout>
      </c:layout>
      <c:pieChart>
        <c:varyColors val="1"/>
        <c:ser>
          <c:idx val="0"/>
          <c:order val="0"/>
          <c:tx>
            <c:strRef>
              <c:f>Лист1!$B$1</c:f>
              <c:strCache>
                <c:ptCount val="1"/>
                <c:pt idx="0">
                  <c:v>%</c:v>
                </c:pt>
              </c:strCache>
            </c:strRef>
          </c:tx>
          <c:dPt>
            <c:idx val="0"/>
            <c:bubble3D val="0"/>
            <c:spPr>
              <a:solidFill>
                <a:srgbClr val="7C3776"/>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bubble3D val="0"/>
            <c:spPr>
              <a:solidFill>
                <a:srgbClr val="7665AB">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bubble3D val="0"/>
            <c:spPr>
              <a:solidFill>
                <a:srgbClr val="78973B"/>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Pt>
            <c:idx val="3"/>
            <c:bubble3D val="0"/>
            <c:spPr>
              <a:solidFill>
                <a:srgbClr val="7F7F7F"/>
              </a:solidFill>
              <a:ln w="19050">
                <a:solidFill>
                  <a:schemeClr val="lt1"/>
                </a:solidFill>
              </a:ln>
              <a:effectLst/>
            </c:spPr>
            <c:extLst xmlns:c16r2="http://schemas.microsoft.com/office/drawing/2015/06/chart">
              <c:ext xmlns:c16="http://schemas.microsoft.com/office/drawing/2014/chart" uri="{C3380CC4-5D6E-409C-BE32-E72D297353CC}">
                <c16:uniqueId val="{00000007-20C4-4B37-B75B-57A7C3A6EE9B}"/>
              </c:ext>
            </c:extLst>
          </c:dPt>
          <c:dPt>
            <c:idx val="4"/>
            <c:bubble3D val="0"/>
            <c:spPr>
              <a:solidFill>
                <a:srgbClr val="7F7F7F"/>
              </a:solidFill>
              <a:ln w="19050">
                <a:solidFill>
                  <a:sysClr val="window" lastClr="FFFFFF"/>
                </a:solidFill>
              </a:ln>
            </c:spPr>
            <c:extLst xmlns:c16r2="http://schemas.microsoft.com/office/drawing/2015/06/chart">
              <c:ext xmlns:c16="http://schemas.microsoft.com/office/drawing/2014/chart" uri="{C3380CC4-5D6E-409C-BE32-E72D297353CC}">
                <c16:uniqueId val="{00000009-9231-4132-A574-8BDF5398DF04}"/>
              </c:ext>
            </c:extLst>
          </c:dPt>
          <c:dLbls>
            <c:dLbl>
              <c:idx val="0"/>
              <c:layout>
                <c:manualLayout>
                  <c:x val="-2.3244032365776799E-2"/>
                  <c:y val="9.3451000940288118E-2"/>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0C4-4B37-B75B-57A7C3A6EE9B}"/>
                </c:ext>
                <c:ext xmlns:c15="http://schemas.microsoft.com/office/drawing/2012/chart" uri="{CE6537A1-D6FC-4f65-9D91-7224C49458BB}">
                  <c15:layout/>
                </c:ext>
              </c:extLst>
            </c:dLbl>
            <c:dLbl>
              <c:idx val="1"/>
              <c:layout>
                <c:manualLayout>
                  <c:x val="-6.1641895354796666E-2"/>
                  <c:y val="0.15744467721351343"/>
                </c:manualLayout>
              </c:layout>
              <c:spPr>
                <a:noFill/>
                <a:ln w="12700">
                  <a:noFill/>
                </a:ln>
                <a:effectLst/>
              </c:spPr>
              <c:txPr>
                <a:bodyPr rot="0" vert="horz"/>
                <a:lstStyle/>
                <a:p>
                  <a:pPr>
                    <a:defRPr sz="1100" b="1">
                      <a:solidFill>
                        <a:sysClr val="windowText" lastClr="000000"/>
                      </a:solidFill>
                    </a:defRPr>
                  </a:pPr>
                  <a:endParaRPr lang="ru-RU"/>
                </a:p>
              </c:txPr>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20C4-4B37-B75B-57A7C3A6EE9B}"/>
                </c:ext>
                <c:ext xmlns:c15="http://schemas.microsoft.com/office/drawing/2012/chart" uri="{CE6537A1-D6FC-4f65-9D91-7224C49458BB}">
                  <c15:layout/>
                </c:ext>
              </c:extLst>
            </c:dLbl>
            <c:dLbl>
              <c:idx val="2"/>
              <c:layout>
                <c:manualLayout>
                  <c:x val="-5.3970709282641478E-2"/>
                  <c:y val="-0.17513689229213319"/>
                </c:manualLayout>
              </c:layout>
              <c:spPr>
                <a:noFill/>
                <a:ln w="12700">
                  <a:noFill/>
                </a:ln>
                <a:effectLst/>
              </c:spPr>
              <c:txPr>
                <a:bodyPr rot="0" vert="horz"/>
                <a:lstStyle/>
                <a:p>
                  <a:pPr>
                    <a:defRPr sz="1100" b="1">
                      <a:solidFill>
                        <a:sysClr val="windowText" lastClr="000000"/>
                      </a:solidFill>
                    </a:defRPr>
                  </a:pPr>
                  <a:endParaRPr lang="ru-RU"/>
                </a:p>
              </c:txPr>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20C4-4B37-B75B-57A7C3A6EE9B}"/>
                </c:ext>
                <c:ext xmlns:c15="http://schemas.microsoft.com/office/drawing/2012/chart" uri="{CE6537A1-D6FC-4f65-9D91-7224C49458BB}">
                  <c15:layout/>
                </c:ext>
              </c:extLst>
            </c:dLbl>
            <c:dLbl>
              <c:idx val="3"/>
              <c:layout>
                <c:manualLayout>
                  <c:x val="0.1057724145428567"/>
                  <c:y val="-3.1482784114155282E-2"/>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20C4-4B37-B75B-57A7C3A6EE9B}"/>
                </c:ext>
                <c:ext xmlns:c15="http://schemas.microsoft.com/office/drawing/2012/chart" uri="{CE6537A1-D6FC-4f65-9D91-7224C49458BB}">
                  <c15:layout/>
                </c:ext>
              </c:extLst>
            </c:dLbl>
            <c:dLbl>
              <c:idx val="4"/>
              <c:layout>
                <c:manualLayout>
                  <c:x val="8.2535060336392838E-2"/>
                  <c:y val="0.10374581617664765"/>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9231-4132-A574-8BDF5398DF04}"/>
                </c:ext>
                <c:ext xmlns:c15="http://schemas.microsoft.com/office/drawing/2012/chart" uri="{CE6537A1-D6FC-4f65-9D91-7224C49458BB}"/>
              </c:extLst>
            </c:dLbl>
            <c:spPr>
              <a:noFill/>
              <a:ln w="12700">
                <a:noFill/>
              </a:ln>
              <a:effectLst/>
            </c:spPr>
            <c:txPr>
              <a:bodyPr rot="0" vert="horz"/>
              <a:lstStyle/>
              <a:p>
                <a:pPr>
                  <a:defRPr sz="1100" b="1">
                    <a:solidFill>
                      <a:schemeClr val="bg1"/>
                    </a:solidFill>
                  </a:defRPr>
                </a:pPr>
                <a:endParaRPr lang="ru-RU"/>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4"/>
                <c:pt idx="0">
                  <c:v>Да, сталкивалась</c:v>
                </c:pt>
                <c:pt idx="1">
                  <c:v>Возможно, сталкивалась</c:v>
                </c:pt>
                <c:pt idx="2">
                  <c:v>Нет, точно не сталкивалась</c:v>
                </c:pt>
                <c:pt idx="3">
                  <c:v>Затрудняюсь ответить</c:v>
                </c:pt>
              </c:strCache>
            </c:strRef>
          </c:cat>
          <c:val>
            <c:numRef>
              <c:f>Лист1!$B$2:$B$5</c:f>
              <c:numCache>
                <c:formatCode>0.0%</c:formatCode>
                <c:ptCount val="4"/>
                <c:pt idx="0">
                  <c:v>6.3E-2</c:v>
                </c:pt>
                <c:pt idx="1">
                  <c:v>0.126</c:v>
                </c:pt>
                <c:pt idx="2">
                  <c:v>0.437</c:v>
                </c:pt>
                <c:pt idx="3">
                  <c:v>0.374</c:v>
                </c:pt>
              </c:numCache>
            </c:numRef>
          </c:val>
          <c:extLst xmlns:c16r2="http://schemas.microsoft.com/office/drawing/2015/06/chart">
            <c:ext xmlns:c16="http://schemas.microsoft.com/office/drawing/2014/chart" uri="{C3380CC4-5D6E-409C-BE32-E72D297353CC}">
              <c16:uniqueId val="{0000000C-20C4-4B37-B75B-57A7C3A6EE9B}"/>
            </c:ext>
          </c:extLst>
        </c:ser>
        <c:dLbls>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46248971097547864"/>
          <c:y val="0.21849317035005994"/>
          <c:w val="0.43314059854944315"/>
          <c:h val="0.54667669162138677"/>
        </c:manualLayout>
      </c:layout>
      <c:overlay val="0"/>
      <c:txPr>
        <a:bodyPr/>
        <a:lstStyle/>
        <a:p>
          <a:pPr>
            <a:defRPr sz="1050"/>
          </a:pPr>
          <a:endParaRPr lang="ru-RU"/>
        </a:p>
      </c:txPr>
    </c:legend>
    <c:plotVisOnly val="1"/>
    <c:dispBlanksAs val="zero"/>
    <c:showDLblsOverMax val="0"/>
  </c:chart>
  <c:spPr>
    <a:no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031587552431904"/>
          <c:y val="2.334810496903552E-2"/>
          <c:w val="0.50379813776098503"/>
          <c:h val="0.94142090115073829"/>
        </c:manualLayout>
      </c:layout>
      <c:barChart>
        <c:barDir val="bar"/>
        <c:grouping val="clustered"/>
        <c:varyColors val="0"/>
        <c:ser>
          <c:idx val="0"/>
          <c:order val="0"/>
          <c:tx>
            <c:strRef>
              <c:f>Лист1!$B$1</c:f>
              <c:strCache>
                <c:ptCount val="1"/>
                <c:pt idx="0">
                  <c:v>% от числа опрошенных</c:v>
                </c:pt>
              </c:strCache>
            </c:strRef>
          </c:tx>
          <c:spPr>
            <a:solidFill>
              <a:srgbClr val="7C3776"/>
            </a:solidFill>
          </c:spPr>
          <c:invertIfNegative val="0"/>
          <c:dPt>
            <c:idx val="2"/>
            <c:invertIfNegative val="0"/>
            <c:bubble3D val="0"/>
            <c:extLst xmlns:c16r2="http://schemas.microsoft.com/office/drawing/2015/06/chart">
              <c:ext xmlns:c16="http://schemas.microsoft.com/office/drawing/2014/chart" uri="{C3380CC4-5D6E-409C-BE32-E72D297353CC}">
                <c16:uniqueId val="{00000000-4E52-46AC-A7E3-A890594B0DFC}"/>
              </c:ext>
            </c:extLst>
          </c:dPt>
          <c:dPt>
            <c:idx val="3"/>
            <c:invertIfNegative val="0"/>
            <c:bubble3D val="0"/>
            <c:spPr>
              <a:solidFill>
                <a:srgbClr val="7C3776">
                  <a:lumMod val="40000"/>
                  <a:lumOff val="60000"/>
                </a:srgbClr>
              </a:solidFill>
            </c:spPr>
            <c:extLst xmlns:c16r2="http://schemas.microsoft.com/office/drawing/2015/06/chart">
              <c:ext xmlns:c16="http://schemas.microsoft.com/office/drawing/2014/chart" uri="{C3380CC4-5D6E-409C-BE32-E72D297353CC}">
                <c16:uniqueId val="{00000002-4E52-46AC-A7E3-A890594B0DFC}"/>
              </c:ext>
            </c:extLst>
          </c:dPt>
          <c:dPt>
            <c:idx val="4"/>
            <c:invertIfNegative val="0"/>
            <c:bubble3D val="0"/>
            <c:spPr>
              <a:solidFill>
                <a:srgbClr val="7F7F7F"/>
              </a:solidFill>
            </c:spPr>
            <c:extLst xmlns:c16r2="http://schemas.microsoft.com/office/drawing/2015/06/chart">
              <c:ext xmlns:c16="http://schemas.microsoft.com/office/drawing/2014/chart" uri="{C3380CC4-5D6E-409C-BE32-E72D297353CC}">
                <c16:uniqueId val="{00000004-4E52-46AC-A7E3-A890594B0DFC}"/>
              </c:ext>
            </c:extLst>
          </c:dPt>
          <c:dPt>
            <c:idx val="6"/>
            <c:invertIfNegative val="0"/>
            <c:bubble3D val="0"/>
            <c:spPr>
              <a:solidFill>
                <a:srgbClr val="7F7F7F"/>
              </a:solidFill>
            </c:spPr>
            <c:extLst xmlns:c16r2="http://schemas.microsoft.com/office/drawing/2015/06/chart">
              <c:ext xmlns:c16="http://schemas.microsoft.com/office/drawing/2014/chart" uri="{C3380CC4-5D6E-409C-BE32-E72D297353CC}">
                <c16:uniqueId val="{00000000-717E-4034-9128-C4E8181310EF}"/>
              </c:ext>
            </c:extLst>
          </c:dPt>
          <c:dLbls>
            <c:dLbl>
              <c:idx val="2"/>
              <c:spPr>
                <a:solidFill>
                  <a:sysClr val="window" lastClr="FFFFFF"/>
                </a:solidFill>
                <a:ln>
                  <a:solidFill>
                    <a:srgbClr val="7C3776"/>
                  </a:solidFill>
                </a:ln>
                <a:effectLst/>
              </c:spPr>
              <c:txPr>
                <a:bodyPr wrap="square" lIns="38100" tIns="19050" rIns="38100" bIns="19050" anchor="ctr">
                  <a:spAutoFit/>
                </a:bodyPr>
                <a:lstStyle/>
                <a:p>
                  <a:pPr>
                    <a:defRPr/>
                  </a:pPr>
                  <a:endParaRPr lang="ru-RU"/>
                </a:p>
              </c:txPr>
              <c:dLblPos val="outEnd"/>
              <c:showLegendKey val="0"/>
              <c:showVal val="1"/>
              <c:showCatName val="0"/>
              <c:showSerName val="0"/>
              <c:showPercent val="0"/>
              <c:showBubbleSize val="0"/>
            </c:dLbl>
            <c:dLbl>
              <c:idx val="3"/>
              <c:spPr>
                <a:solidFill>
                  <a:sysClr val="window" lastClr="FFFFFF"/>
                </a:solidFill>
                <a:ln>
                  <a:solidFill>
                    <a:srgbClr val="7C3776">
                      <a:lumMod val="40000"/>
                      <a:lumOff val="60000"/>
                    </a:srgbClr>
                  </a:solidFill>
                </a:ln>
                <a:effectLst/>
              </c:spPr>
              <c:txPr>
                <a:bodyPr/>
                <a:lstStyle/>
                <a:p>
                  <a:pPr>
                    <a:defRPr/>
                  </a:pPr>
                  <a:endParaRPr lang="ru-RU"/>
                </a:p>
              </c:txPr>
              <c:dLblPos val="outEnd"/>
              <c:showLegendKey val="0"/>
              <c:showVal val="1"/>
              <c:showCatName val="0"/>
              <c:showSerName val="0"/>
              <c:showPercent val="0"/>
              <c:showBubbleSize val="0"/>
            </c:dLbl>
            <c:dLbl>
              <c:idx val="4"/>
              <c:spPr>
                <a:solidFill>
                  <a:sysClr val="window" lastClr="FFFFFF"/>
                </a:solidFill>
                <a:ln>
                  <a:solidFill>
                    <a:srgbClr val="7F7F7F"/>
                  </a:solidFill>
                </a:ln>
                <a:effectLst/>
              </c:spPr>
              <c:txPr>
                <a:bodyPr wrap="square" lIns="38100" tIns="19050" rIns="38100" bIns="19050" anchor="ctr">
                  <a:spAutoFit/>
                </a:bodyPr>
                <a:lstStyle/>
                <a:p>
                  <a:pPr>
                    <a:defRPr/>
                  </a:pPr>
                  <a:endParaRPr lang="ru-RU"/>
                </a:p>
              </c:txPr>
              <c:dLblPos val="outEnd"/>
              <c:showLegendKey val="0"/>
              <c:showVal val="1"/>
              <c:showCatName val="0"/>
              <c:showSerName val="0"/>
              <c:showPercent val="0"/>
              <c:showBubbleSize val="0"/>
            </c:dLbl>
            <c:dLbl>
              <c:idx val="6"/>
              <c:spPr>
                <a:solidFill>
                  <a:sysClr val="window" lastClr="FFFFFF"/>
                </a:solidFill>
                <a:ln>
                  <a:solidFill>
                    <a:srgbClr val="7F7F7F"/>
                  </a:solidFill>
                </a:ln>
                <a:effectLst/>
              </c:spPr>
              <c:txPr>
                <a:bodyPr/>
                <a:lstStyle/>
                <a:p>
                  <a:pPr>
                    <a:defRPr/>
                  </a:pPr>
                  <a:endParaRPr lang="ru-RU"/>
                </a:p>
              </c:txPr>
              <c:dLblPos val="outEnd"/>
              <c:showLegendKey val="0"/>
              <c:showVal val="1"/>
              <c:showCatName val="0"/>
              <c:showSerName val="0"/>
              <c:showPercent val="0"/>
              <c:showBubbleSize val="0"/>
            </c:dLbl>
            <c:spPr>
              <a:solidFill>
                <a:sysClr val="window" lastClr="FFFFFF"/>
              </a:solidFill>
              <a:ln>
                <a:solidFill>
                  <a:srgbClr val="7C3776"/>
                </a:solid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Лист1!$A$2:$A$8</c:f>
              <c:strCache>
                <c:ptCount val="7"/>
                <c:pt idx="0">
                  <c:v>Ценовая дискриминация</c:v>
                </c:pt>
                <c:pt idx="1">
                  <c:v>Отсутствие организации и проведения торгов на право заключения договоров в случаях, когда законодательство требует их</c:v>
                </c:pt>
                <c:pt idx="2">
                  <c:v>Продажа товара только в определенном ассортименте, продаже в нагрузку, разные условия поставки</c:v>
                </c:pt>
                <c:pt idx="3">
                  <c:v>Другое (пожалуйста, укажите)</c:v>
                </c:pt>
                <c:pt idx="4">
                  <c:v>Акты областных исполнительных органов государственной власти Новосибирской области, которые вводят ограничения в отношении создания хозяйствующих субъектов, осуществления ими отдельных видов деятельности</c:v>
                </c:pt>
                <c:pt idx="5">
                  <c:v>Сталкивалась со всеми перечисленными дискриминационными условиями</c:v>
                </c:pt>
                <c:pt idx="6">
                  <c:v>Затрудняюсь ответить</c:v>
                </c:pt>
              </c:strCache>
            </c:strRef>
          </c:cat>
          <c:val>
            <c:numRef>
              <c:f>Лист1!$B$2:$B$8</c:f>
              <c:numCache>
                <c:formatCode>0.0%</c:formatCode>
                <c:ptCount val="7"/>
                <c:pt idx="0">
                  <c:v>0.18099999999999999</c:v>
                </c:pt>
                <c:pt idx="1">
                  <c:v>3.5000000000000003E-2</c:v>
                </c:pt>
                <c:pt idx="2">
                  <c:v>3.5000000000000003E-2</c:v>
                </c:pt>
                <c:pt idx="3">
                  <c:v>2.9000000000000001E-2</c:v>
                </c:pt>
                <c:pt idx="4">
                  <c:v>2.3E-2</c:v>
                </c:pt>
                <c:pt idx="5">
                  <c:v>1.2E-2</c:v>
                </c:pt>
                <c:pt idx="6">
                  <c:v>0.76600000000000001</c:v>
                </c:pt>
              </c:numCache>
            </c:numRef>
          </c:val>
          <c:extLst xmlns:c16r2="http://schemas.microsoft.com/office/drawing/2015/06/chart">
            <c:ext xmlns:c16="http://schemas.microsoft.com/office/drawing/2014/chart" uri="{C3380CC4-5D6E-409C-BE32-E72D297353CC}">
              <c16:uniqueId val="{00000000-E46C-4EC4-9AAC-682EC91343D1}"/>
            </c:ext>
          </c:extLst>
        </c:ser>
        <c:dLbls>
          <c:showLegendKey val="0"/>
          <c:showVal val="0"/>
          <c:showCatName val="0"/>
          <c:showSerName val="0"/>
          <c:showPercent val="0"/>
          <c:showBubbleSize val="0"/>
        </c:dLbls>
        <c:gapWidth val="150"/>
        <c:axId val="460587352"/>
        <c:axId val="460587744"/>
      </c:barChart>
      <c:catAx>
        <c:axId val="460587352"/>
        <c:scaling>
          <c:orientation val="maxMin"/>
        </c:scaling>
        <c:delete val="0"/>
        <c:axPos val="l"/>
        <c:numFmt formatCode="General" sourceLinked="1"/>
        <c:majorTickMark val="out"/>
        <c:minorTickMark val="none"/>
        <c:tickLblPos val="nextTo"/>
        <c:crossAx val="460587744"/>
        <c:crosses val="autoZero"/>
        <c:auto val="1"/>
        <c:lblAlgn val="ctr"/>
        <c:lblOffset val="100"/>
        <c:noMultiLvlLbl val="0"/>
      </c:catAx>
      <c:valAx>
        <c:axId val="460587744"/>
        <c:scaling>
          <c:orientation val="minMax"/>
        </c:scaling>
        <c:delete val="0"/>
        <c:axPos val="t"/>
        <c:majorGridlines/>
        <c:numFmt formatCode="0.0%" sourceLinked="1"/>
        <c:majorTickMark val="out"/>
        <c:minorTickMark val="none"/>
        <c:tickLblPos val="nextTo"/>
        <c:txPr>
          <a:bodyPr/>
          <a:lstStyle/>
          <a:p>
            <a:pPr>
              <a:defRPr sz="900">
                <a:solidFill>
                  <a:sysClr val="windowText" lastClr="000000"/>
                </a:solidFill>
              </a:defRPr>
            </a:pPr>
            <a:endParaRPr lang="ru-RU"/>
          </a:p>
        </c:txPr>
        <c:crossAx val="460587352"/>
        <c:crosses val="autoZero"/>
        <c:crossBetween val="between"/>
        <c:majorUnit val="0.1"/>
      </c:valAx>
      <c:spPr>
        <a:noFill/>
        <a:ln>
          <a:noFill/>
        </a:ln>
      </c:spPr>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1744060323242518"/>
          <c:y val="0.21083509649127302"/>
          <c:w val="0.6593103973829133"/>
          <c:h val="0.78916490350872703"/>
        </c:manualLayout>
      </c:layout>
      <c:barChart>
        <c:barDir val="bar"/>
        <c:grouping val="percentStacked"/>
        <c:varyColors val="0"/>
        <c:ser>
          <c:idx val="0"/>
          <c:order val="0"/>
          <c:tx>
            <c:strRef>
              <c:f>Лист1!$B$1</c:f>
              <c:strCache>
                <c:ptCount val="1"/>
                <c:pt idx="0">
                  <c:v>В целом удовлетворен</c:v>
                </c:pt>
              </c:strCache>
            </c:strRef>
          </c:tx>
          <c:spPr>
            <a:solidFill>
              <a:srgbClr val="78973B"/>
            </a:solidFill>
            <a:ln>
              <a:noFill/>
            </a:ln>
            <a:effectLst/>
          </c:spPr>
          <c:invertIfNegative val="0"/>
          <c:dLbls>
            <c:spPr>
              <a:solidFill>
                <a:sysClr val="window" lastClr="FFFFFF"/>
              </a:solidFill>
              <a:ln>
                <a:solidFill>
                  <a:srgbClr val="78973B"/>
                </a:solidFill>
              </a:ln>
              <a:effectLst/>
            </c:spPr>
            <c:txPr>
              <a:bodyPr rot="0" vert="horz"/>
              <a:lstStyle/>
              <a:p>
                <a:pPr>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УДОВЛЕТВОРЕННОСТЬ УРОВНЕМ ДОСТУПНОСТИ ИНФОРМАЦИИ</c:v>
                </c:pt>
                <c:pt idx="1">
                  <c:v>УДОВЛЕТВОРЕННОСТЬ УРОВНЕМ ПОНЯТНОСТИ ИНФОРМАЦИИ</c:v>
                </c:pt>
                <c:pt idx="2">
                  <c:v>УДОВЛЕТВОРЕННОСТЬ УРОВНЕМ УДОБСТВА ПОЛУЧЕНИЯ ИНФОРМАЦИИ</c:v>
                </c:pt>
              </c:strCache>
            </c:strRef>
          </c:cat>
          <c:val>
            <c:numRef>
              <c:f>Лист1!$B$2:$B$4</c:f>
              <c:numCache>
                <c:formatCode>0.0%</c:formatCode>
                <c:ptCount val="3"/>
                <c:pt idx="0">
                  <c:v>0.7350000000000001</c:v>
                </c:pt>
                <c:pt idx="1">
                  <c:v>0.74500000000000011</c:v>
                </c:pt>
                <c:pt idx="2">
                  <c:v>0.72199999999999998</c:v>
                </c:pt>
              </c:numCache>
            </c:numRef>
          </c:val>
          <c:extLst xmlns:c16r2="http://schemas.microsoft.com/office/drawing/2015/06/chart">
            <c:ext xmlns:c16="http://schemas.microsoft.com/office/drawing/2014/chart" uri="{C3380CC4-5D6E-409C-BE32-E72D297353CC}">
              <c16:uniqueId val="{00000000-B457-464C-84C4-E61DE27DAFC5}"/>
            </c:ext>
          </c:extLst>
        </c:ser>
        <c:ser>
          <c:idx val="1"/>
          <c:order val="1"/>
          <c:tx>
            <c:strRef>
              <c:f>Лист1!$C$1</c:f>
              <c:strCache>
                <c:ptCount val="1"/>
                <c:pt idx="0">
                  <c:v>В целом не удовлетворен</c:v>
                </c:pt>
              </c:strCache>
            </c:strRef>
          </c:tx>
          <c:spPr>
            <a:solidFill>
              <a:srgbClr val="B73B61"/>
            </a:solidFill>
            <a:ln>
              <a:noFill/>
            </a:ln>
            <a:effectLst/>
          </c:spPr>
          <c:invertIfNegative val="0"/>
          <c:dLbls>
            <c:spPr>
              <a:solidFill>
                <a:sysClr val="window" lastClr="FFFFFF"/>
              </a:solidFill>
              <a:ln>
                <a:solidFill>
                  <a:srgbClr val="B73B61"/>
                </a:solidFill>
              </a:ln>
              <a:effectLst/>
            </c:spPr>
            <c:txPr>
              <a:bodyPr rot="0" vert="horz"/>
              <a:lstStyle/>
              <a:p>
                <a:pPr>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УДОВЛЕТВОРЕННОСТЬ УРОВНЕМ ДОСТУПНОСТИ ИНФОРМАЦИИ</c:v>
                </c:pt>
                <c:pt idx="1">
                  <c:v>УДОВЛЕТВОРЕННОСТЬ УРОВНЕМ ПОНЯТНОСТИ ИНФОРМАЦИИ</c:v>
                </c:pt>
                <c:pt idx="2">
                  <c:v>УДОВЛЕТВОРЕННОСТЬ УРОВНЕМ УДОБСТВА ПОЛУЧЕНИЯ ИНФОРМАЦИИ</c:v>
                </c:pt>
              </c:strCache>
            </c:strRef>
          </c:cat>
          <c:val>
            <c:numRef>
              <c:f>Лист1!$C$2:$C$4</c:f>
              <c:numCache>
                <c:formatCode>0.0%</c:formatCode>
                <c:ptCount val="3"/>
                <c:pt idx="0">
                  <c:v>5.5999999999999994E-2</c:v>
                </c:pt>
                <c:pt idx="1">
                  <c:v>4.7E-2</c:v>
                </c:pt>
                <c:pt idx="2">
                  <c:v>7.0000000000000007E-2</c:v>
                </c:pt>
              </c:numCache>
            </c:numRef>
          </c:val>
          <c:extLst xmlns:c16r2="http://schemas.microsoft.com/office/drawing/2015/06/chart">
            <c:ext xmlns:c16="http://schemas.microsoft.com/office/drawing/2014/chart" uri="{C3380CC4-5D6E-409C-BE32-E72D297353CC}">
              <c16:uniqueId val="{00000001-B457-464C-84C4-E61DE27DAFC5}"/>
            </c:ext>
          </c:extLst>
        </c:ser>
        <c:ser>
          <c:idx val="2"/>
          <c:order val="2"/>
          <c:tx>
            <c:strRef>
              <c:f>Лист1!$D$1</c:f>
              <c:strCache>
                <c:ptCount val="1"/>
                <c:pt idx="0">
                  <c:v>Затрудняюсь ответить/мне ничего не известно о такой информации</c:v>
                </c:pt>
              </c:strCache>
            </c:strRef>
          </c:tx>
          <c:spPr>
            <a:solidFill>
              <a:srgbClr val="A6A6A6"/>
            </a:solidFill>
          </c:spPr>
          <c:invertIfNegative val="0"/>
          <c:dLbls>
            <c:spPr>
              <a:solidFill>
                <a:sysClr val="window" lastClr="FFFFFF"/>
              </a:solidFill>
              <a:ln>
                <a:solidFill>
                  <a:srgbClr val="A6A6A6"/>
                </a:solid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ext>
            </c:extLst>
          </c:dLbls>
          <c:cat>
            <c:strRef>
              <c:f>Лист1!$A$2:$A$4</c:f>
              <c:strCache>
                <c:ptCount val="3"/>
                <c:pt idx="0">
                  <c:v>УДОВЛЕТВОРЕННОСТЬ УРОВНЕМ ДОСТУПНОСТИ ИНФОРМАЦИИ</c:v>
                </c:pt>
                <c:pt idx="1">
                  <c:v>УДОВЛЕТВОРЕННОСТЬ УРОВНЕМ ПОНЯТНОСТИ ИНФОРМАЦИИ</c:v>
                </c:pt>
                <c:pt idx="2">
                  <c:v>УДОВЛЕТВОРЕННОСТЬ УРОВНЕМ УДОБСТВА ПОЛУЧЕНИЯ ИНФОРМАЦИИ</c:v>
                </c:pt>
              </c:strCache>
            </c:strRef>
          </c:cat>
          <c:val>
            <c:numRef>
              <c:f>Лист1!$D$2:$D$4</c:f>
              <c:numCache>
                <c:formatCode>0.0%</c:formatCode>
                <c:ptCount val="3"/>
                <c:pt idx="0">
                  <c:v>0.20899999999999999</c:v>
                </c:pt>
                <c:pt idx="1">
                  <c:v>0.20899999999999999</c:v>
                </c:pt>
                <c:pt idx="2">
                  <c:v>0.20899999999999999</c:v>
                </c:pt>
              </c:numCache>
            </c:numRef>
          </c:val>
          <c:extLst xmlns:c16r2="http://schemas.microsoft.com/office/drawing/2015/06/chart">
            <c:ext xmlns:c16="http://schemas.microsoft.com/office/drawing/2014/chart" uri="{C3380CC4-5D6E-409C-BE32-E72D297353CC}">
              <c16:uniqueId val="{00000002-B457-464C-84C4-E61DE27DAFC5}"/>
            </c:ext>
          </c:extLst>
        </c:ser>
        <c:dLbls>
          <c:showLegendKey val="0"/>
          <c:showVal val="0"/>
          <c:showCatName val="0"/>
          <c:showSerName val="0"/>
          <c:showPercent val="0"/>
          <c:showBubbleSize val="0"/>
        </c:dLbls>
        <c:gapWidth val="150"/>
        <c:overlap val="100"/>
        <c:axId val="496681168"/>
        <c:axId val="496681560"/>
      </c:barChart>
      <c:catAx>
        <c:axId val="496681168"/>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496681560"/>
        <c:crosses val="autoZero"/>
        <c:auto val="1"/>
        <c:lblAlgn val="ctr"/>
        <c:lblOffset val="100"/>
        <c:noMultiLvlLbl val="0"/>
      </c:catAx>
      <c:valAx>
        <c:axId val="496681560"/>
        <c:scaling>
          <c:orientation val="minMax"/>
        </c:scaling>
        <c:delete val="1"/>
        <c:axPos val="t"/>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one"/>
        <c:crossAx val="496681168"/>
        <c:crosses val="autoZero"/>
        <c:crossBetween val="between"/>
      </c:valAx>
      <c:spPr>
        <a:noFill/>
        <a:ln>
          <a:noFill/>
        </a:ln>
        <a:effectLst/>
      </c:spPr>
    </c:plotArea>
    <c:legend>
      <c:legendPos val="b"/>
      <c:layout>
        <c:manualLayout>
          <c:xMode val="edge"/>
          <c:yMode val="edge"/>
          <c:x val="0.31239318808896288"/>
          <c:y val="4.2337711199070807E-3"/>
          <c:w val="0.68760681191104045"/>
          <c:h val="0.17618082616468367"/>
        </c:manualLayout>
      </c:layout>
      <c:overlay val="0"/>
      <c:spPr>
        <a:noFill/>
        <a:ln>
          <a:noFill/>
        </a:ln>
        <a:effectLst/>
      </c:spPr>
      <c:txPr>
        <a:bodyPr rot="0" vert="horz"/>
        <a:lstStyle/>
        <a:p>
          <a:pPr>
            <a:defRPr/>
          </a:pPr>
          <a:endParaRPr lang="ru-RU"/>
        </a:p>
      </c:txPr>
    </c:legend>
    <c:plotVisOnly val="1"/>
    <c:dispBlanksAs val="gap"/>
    <c:showDLblsOverMax val="0"/>
  </c:chart>
  <c:spPr>
    <a:solidFill>
      <a:schemeClr val="bg1"/>
    </a:solidFill>
    <a:ln w="28575" cap="flat" cmpd="sng" algn="ctr">
      <a:noFill/>
      <a:prstDash val="sysDash"/>
      <a:round/>
    </a:ln>
    <a:effectLst/>
  </c:spPr>
  <c:txPr>
    <a:bodyPr/>
    <a:lstStyle/>
    <a:p>
      <a:pPr>
        <a:defRPr sz="1000">
          <a:solidFill>
            <a:sysClr val="windowText" lastClr="000000"/>
          </a:solidFill>
          <a:latin typeface="Times New Roman" pitchFamily="18" charset="0"/>
          <a:cs typeface="Times New Roman" pitchFamily="18" charset="0"/>
        </a:defRPr>
      </a:pPr>
      <a:endParaRPr lang="ru-RU"/>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876708333832698"/>
          <c:y val="0.25597363266654605"/>
          <c:w val="0.47869141928035253"/>
          <c:h val="0.74379699041116365"/>
        </c:manualLayout>
      </c:layout>
      <c:barChart>
        <c:barDir val="bar"/>
        <c:grouping val="percentStacked"/>
        <c:varyColors val="0"/>
        <c:ser>
          <c:idx val="0"/>
          <c:order val="0"/>
          <c:tx>
            <c:strRef>
              <c:f>Лист1!$B$1</c:f>
              <c:strCache>
                <c:ptCount val="1"/>
                <c:pt idx="0">
                  <c:v>В целом удовлетворен</c:v>
                </c:pt>
              </c:strCache>
            </c:strRef>
          </c:tx>
          <c:spPr>
            <a:solidFill>
              <a:srgbClr val="78973B"/>
            </a:solidFill>
            <a:ln>
              <a:noFill/>
            </a:ln>
            <a:effectLst/>
          </c:spPr>
          <c:invertIfNegative val="0"/>
          <c:dLbls>
            <c:spPr>
              <a:solidFill>
                <a:sysClr val="window" lastClr="FFFFFF"/>
              </a:solidFill>
              <a:ln>
                <a:solidFill>
                  <a:srgbClr val="78973B"/>
                </a:solidFill>
              </a:ln>
              <a:effectLst/>
            </c:spPr>
            <c:txPr>
              <a:bodyPr rot="0" vert="horz"/>
              <a:lstStyle/>
              <a:p>
                <a:pPr>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Полнота размещенной министерством экономического развития Новосибирской области информации о состоянии конкурентной среды на рынках товаров, работ и услуг Новосибирской области и деятельности по содействию развитию конкуренции</c:v>
                </c:pt>
                <c:pt idx="1">
                  <c:v>Полнота размещенной муниципальными образованиями информации о состоянии конкурентной среды на рынках товаров, работ и услуг Новосибирской области и деятельности по содействию развитию конкуренции</c:v>
                </c:pt>
              </c:strCache>
            </c:strRef>
          </c:cat>
          <c:val>
            <c:numRef>
              <c:f>Лист1!$B$2:$B$3</c:f>
              <c:numCache>
                <c:formatCode>0.0%</c:formatCode>
                <c:ptCount val="2"/>
                <c:pt idx="0">
                  <c:v>0.70199999999999996</c:v>
                </c:pt>
                <c:pt idx="1">
                  <c:v>0.69799999999999995</c:v>
                </c:pt>
              </c:numCache>
            </c:numRef>
          </c:val>
          <c:extLst xmlns:c16r2="http://schemas.microsoft.com/office/drawing/2015/06/chart">
            <c:ext xmlns:c16="http://schemas.microsoft.com/office/drawing/2014/chart" uri="{C3380CC4-5D6E-409C-BE32-E72D297353CC}">
              <c16:uniqueId val="{00000000-B457-464C-84C4-E61DE27DAFC5}"/>
            </c:ext>
          </c:extLst>
        </c:ser>
        <c:ser>
          <c:idx val="1"/>
          <c:order val="1"/>
          <c:tx>
            <c:strRef>
              <c:f>Лист1!$C$1</c:f>
              <c:strCache>
                <c:ptCount val="1"/>
                <c:pt idx="0">
                  <c:v>В целом не удовлетворен</c:v>
                </c:pt>
              </c:strCache>
            </c:strRef>
          </c:tx>
          <c:spPr>
            <a:solidFill>
              <a:srgbClr val="B73B61"/>
            </a:solidFill>
            <a:ln>
              <a:noFill/>
            </a:ln>
            <a:effectLst/>
          </c:spPr>
          <c:invertIfNegative val="0"/>
          <c:dLbls>
            <c:spPr>
              <a:solidFill>
                <a:sysClr val="window" lastClr="FFFFFF"/>
              </a:solidFill>
              <a:ln>
                <a:solidFill>
                  <a:srgbClr val="B73B61"/>
                </a:solidFill>
              </a:ln>
              <a:effectLst/>
            </c:spPr>
            <c:txPr>
              <a:bodyPr rot="0" vert="horz"/>
              <a:lstStyle/>
              <a:p>
                <a:pPr>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Полнота размещенной министерством экономического развития Новосибирской области информации о состоянии конкурентной среды на рынках товаров, работ и услуг Новосибирской области и деятельности по содействию развитию конкуренции</c:v>
                </c:pt>
                <c:pt idx="1">
                  <c:v>Полнота размещенной муниципальными образованиями информации о состоянии конкурентной среды на рынках товаров, работ и услуг Новосибирской области и деятельности по содействию развитию конкуренции</c:v>
                </c:pt>
              </c:strCache>
            </c:strRef>
          </c:cat>
          <c:val>
            <c:numRef>
              <c:f>Лист1!$C$2:$C$3</c:f>
              <c:numCache>
                <c:formatCode>0.0%</c:formatCode>
                <c:ptCount val="2"/>
                <c:pt idx="0">
                  <c:v>5.6000000000000001E-2</c:v>
                </c:pt>
                <c:pt idx="1">
                  <c:v>6.9000000000000006E-2</c:v>
                </c:pt>
              </c:numCache>
            </c:numRef>
          </c:val>
          <c:extLst xmlns:c16r2="http://schemas.microsoft.com/office/drawing/2015/06/chart">
            <c:ext xmlns:c16="http://schemas.microsoft.com/office/drawing/2014/chart" uri="{C3380CC4-5D6E-409C-BE32-E72D297353CC}">
              <c16:uniqueId val="{00000001-B457-464C-84C4-E61DE27DAFC5}"/>
            </c:ext>
          </c:extLst>
        </c:ser>
        <c:ser>
          <c:idx val="2"/>
          <c:order val="2"/>
          <c:tx>
            <c:strRef>
              <c:f>Лист1!$D$1</c:f>
              <c:strCache>
                <c:ptCount val="1"/>
                <c:pt idx="0">
                  <c:v>Затрудняюсь ответить/мне ничего не известно о такой информации</c:v>
                </c:pt>
              </c:strCache>
            </c:strRef>
          </c:tx>
          <c:spPr>
            <a:solidFill>
              <a:srgbClr val="A6A6A6"/>
            </a:solidFill>
          </c:spPr>
          <c:invertIfNegative val="0"/>
          <c:dLbls>
            <c:spPr>
              <a:solidFill>
                <a:sysClr val="window" lastClr="FFFFFF"/>
              </a:solidFill>
              <a:ln>
                <a:solidFill>
                  <a:srgbClr val="A6A6A6"/>
                </a:solid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ext>
            </c:extLst>
          </c:dLbls>
          <c:cat>
            <c:strRef>
              <c:f>Лист1!$A$2:$A$3</c:f>
              <c:strCache>
                <c:ptCount val="2"/>
                <c:pt idx="0">
                  <c:v>Полнота размещенной министерством экономического развития Новосибирской области информации о состоянии конкурентной среды на рынках товаров, работ и услуг Новосибирской области и деятельности по содействию развитию конкуренции</c:v>
                </c:pt>
                <c:pt idx="1">
                  <c:v>Полнота размещенной муниципальными образованиями информации о состоянии конкурентной среды на рынках товаров, работ и услуг Новосибирской области и деятельности по содействию развитию конкуренции</c:v>
                </c:pt>
              </c:strCache>
            </c:strRef>
          </c:cat>
          <c:val>
            <c:numRef>
              <c:f>Лист1!$D$2:$D$3</c:f>
              <c:numCache>
                <c:formatCode>0.0%</c:formatCode>
                <c:ptCount val="2"/>
                <c:pt idx="0">
                  <c:v>0.24199999999999999</c:v>
                </c:pt>
                <c:pt idx="1">
                  <c:v>0.23200000000000001</c:v>
                </c:pt>
              </c:numCache>
            </c:numRef>
          </c:val>
          <c:extLst xmlns:c16r2="http://schemas.microsoft.com/office/drawing/2015/06/chart">
            <c:ext xmlns:c16="http://schemas.microsoft.com/office/drawing/2014/chart" uri="{C3380CC4-5D6E-409C-BE32-E72D297353CC}">
              <c16:uniqueId val="{00000002-B457-464C-84C4-E61DE27DAFC5}"/>
            </c:ext>
          </c:extLst>
        </c:ser>
        <c:dLbls>
          <c:showLegendKey val="0"/>
          <c:showVal val="0"/>
          <c:showCatName val="0"/>
          <c:showSerName val="0"/>
          <c:showPercent val="0"/>
          <c:showBubbleSize val="0"/>
        </c:dLbls>
        <c:gapWidth val="150"/>
        <c:overlap val="100"/>
        <c:axId val="457963472"/>
        <c:axId val="457961512"/>
      </c:barChart>
      <c:catAx>
        <c:axId val="457963472"/>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457961512"/>
        <c:crosses val="autoZero"/>
        <c:auto val="1"/>
        <c:lblAlgn val="ctr"/>
        <c:lblOffset val="100"/>
        <c:noMultiLvlLbl val="0"/>
      </c:catAx>
      <c:valAx>
        <c:axId val="457961512"/>
        <c:scaling>
          <c:orientation val="minMax"/>
        </c:scaling>
        <c:delete val="1"/>
        <c:axPos val="t"/>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one"/>
        <c:crossAx val="457963472"/>
        <c:crosses val="autoZero"/>
        <c:crossBetween val="between"/>
      </c:valAx>
      <c:spPr>
        <a:noFill/>
        <a:ln>
          <a:noFill/>
        </a:ln>
        <a:effectLst/>
      </c:spPr>
    </c:plotArea>
    <c:legend>
      <c:legendPos val="b"/>
      <c:layout>
        <c:manualLayout>
          <c:xMode val="edge"/>
          <c:yMode val="edge"/>
          <c:x val="1.8908823611660415E-3"/>
          <c:y val="2.8209900335884587E-2"/>
          <c:w val="0.99810911763883392"/>
          <c:h val="0.1973082240513227"/>
        </c:manualLayout>
      </c:layout>
      <c:overlay val="0"/>
      <c:spPr>
        <a:noFill/>
        <a:ln>
          <a:noFill/>
        </a:ln>
        <a:effectLst/>
      </c:spPr>
      <c:txPr>
        <a:bodyPr rot="0" vert="horz"/>
        <a:lstStyle/>
        <a:p>
          <a:pPr>
            <a:defRPr/>
          </a:pPr>
          <a:endParaRPr lang="ru-RU"/>
        </a:p>
      </c:txPr>
    </c:legend>
    <c:plotVisOnly val="1"/>
    <c:dispBlanksAs val="gap"/>
    <c:showDLblsOverMax val="0"/>
  </c:chart>
  <c:spPr>
    <a:solidFill>
      <a:schemeClr val="bg1"/>
    </a:solidFill>
    <a:ln w="28575" cap="flat" cmpd="sng" algn="ctr">
      <a:noFill/>
      <a:prstDash val="sysDash"/>
      <a:round/>
    </a:ln>
    <a:effectLst/>
  </c:spPr>
  <c:txPr>
    <a:bodyPr/>
    <a:lstStyle/>
    <a:p>
      <a:pPr>
        <a:defRPr sz="1000">
          <a:solidFill>
            <a:sysClr val="windowText" lastClr="000000"/>
          </a:solidFill>
          <a:latin typeface="Times New Roman" pitchFamily="18" charset="0"/>
          <a:cs typeface="Times New Roman" pitchFamily="18" charset="0"/>
        </a:defRPr>
      </a:pPr>
      <a:endParaRPr lang="ru-RU"/>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2850090085771251"/>
          <c:y val="4.4459133567713624E-2"/>
          <c:w val="0.44825001897593852"/>
          <c:h val="0.94850319961102314"/>
        </c:manualLayout>
      </c:layout>
      <c:barChart>
        <c:barDir val="bar"/>
        <c:grouping val="clustered"/>
        <c:varyColors val="0"/>
        <c:ser>
          <c:idx val="0"/>
          <c:order val="0"/>
          <c:tx>
            <c:strRef>
              <c:f>Лист1!$B$1</c:f>
              <c:strCache>
                <c:ptCount val="1"/>
                <c:pt idx="0">
                  <c:v>В целом удовлетворен</c:v>
                </c:pt>
              </c:strCache>
            </c:strRef>
          </c:tx>
          <c:spPr>
            <a:solidFill>
              <a:srgbClr val="78973B"/>
            </a:solidFill>
            <a:ln>
              <a:noFill/>
            </a:ln>
            <a:effectLst/>
          </c:spPr>
          <c:invertIfNegative val="0"/>
          <c:dPt>
            <c:idx val="8"/>
            <c:invertIfNegative val="0"/>
            <c:bubble3D val="0"/>
            <c:spPr>
              <a:solidFill>
                <a:srgbClr val="7C3776">
                  <a:lumMod val="40000"/>
                  <a:lumOff val="60000"/>
                </a:srgbClr>
              </a:solidFill>
              <a:ln>
                <a:noFill/>
              </a:ln>
              <a:effectLst/>
            </c:spPr>
            <c:extLst xmlns:c16r2="http://schemas.microsoft.com/office/drawing/2015/06/chart">
              <c:ext xmlns:c16="http://schemas.microsoft.com/office/drawing/2014/chart" uri="{C3380CC4-5D6E-409C-BE32-E72D297353CC}">
                <c16:uniqueId val="{00000001-4498-4DF5-8900-03173B079301}"/>
              </c:ext>
            </c:extLst>
          </c:dPt>
          <c:dLbls>
            <c:dLbl>
              <c:idx val="8"/>
              <c:spPr>
                <a:solidFill>
                  <a:sysClr val="window" lastClr="FFFFFF"/>
                </a:solidFill>
                <a:ln>
                  <a:solidFill>
                    <a:srgbClr val="7C3776">
                      <a:lumMod val="40000"/>
                      <a:lumOff val="60000"/>
                    </a:srgbClr>
                  </a:solidFill>
                </a:ln>
                <a:effectLst/>
              </c:spPr>
              <c:txPr>
                <a:bodyPr rot="0" vert="horz"/>
                <a:lstStyle/>
                <a:p>
                  <a:pPr>
                    <a:defRPr/>
                  </a:pPr>
                  <a:endParaRPr lang="ru-RU"/>
                </a:p>
              </c:txPr>
              <c:showLegendKey val="0"/>
              <c:showVal val="1"/>
              <c:showCatName val="0"/>
              <c:showSerName val="0"/>
              <c:showPercent val="0"/>
              <c:showBubbleSize val="0"/>
            </c:dLbl>
            <c:spPr>
              <a:solidFill>
                <a:sysClr val="window" lastClr="FFFFFF"/>
              </a:solidFill>
              <a:ln>
                <a:solidFill>
                  <a:srgbClr val="78973B"/>
                </a:solidFill>
              </a:ln>
              <a:effectLst/>
            </c:spPr>
            <c:txPr>
              <a:bodyPr rot="0" vert="horz"/>
              <a:lstStyle/>
              <a:p>
                <a:pPr>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Лист1!$A$2:$A$10</c:f>
              <c:strCache>
                <c:ptCount val="9"/>
                <c:pt idx="0">
                  <c:v>Официальная информация, размещенная на сайте уполномоченного органа в информационно-телекоммуникационной сети «Интернет»</c:v>
                </c:pt>
                <c:pt idx="1">
                  <c:v>Телевидение</c:v>
                </c:pt>
                <c:pt idx="2">
                  <c:v>Информация, размещенная на официальных сайтах других областных исполнительных органов государственной власти Новосибирской области и органов местного самоуправления в информационно-телекоммуникационной сети «Интернет»</c:v>
                </c:pt>
                <c:pt idx="3">
                  <c:v>Печатные средства массовой информации</c:v>
                </c:pt>
                <c:pt idx="4">
                  <c:v>Официальная информация, размещенная на интернет-портале об инвестиционной деятельности в Новосибирской области</c:v>
                </c:pt>
                <c:pt idx="5">
                  <c:v>Специальные блоги, порталы и прочие электронные ресурсы</c:v>
                </c:pt>
                <c:pt idx="6">
                  <c:v>Официальная информация, размещенная на официальном сайте ФАС России в информационно-телекоммуникационной сети «Интернет»</c:v>
                </c:pt>
                <c:pt idx="7">
                  <c:v>Радио</c:v>
                </c:pt>
                <c:pt idx="8">
                  <c:v>Другое (укажите, пожалуйста)</c:v>
                </c:pt>
              </c:strCache>
            </c:strRef>
          </c:cat>
          <c:val>
            <c:numRef>
              <c:f>Лист1!$B$2:$B$10</c:f>
              <c:numCache>
                <c:formatCode>0.0%</c:formatCode>
                <c:ptCount val="9"/>
                <c:pt idx="0">
                  <c:v>0.5</c:v>
                </c:pt>
                <c:pt idx="1">
                  <c:v>0.248</c:v>
                </c:pt>
                <c:pt idx="2">
                  <c:v>0.22500000000000001</c:v>
                </c:pt>
                <c:pt idx="3">
                  <c:v>0.219</c:v>
                </c:pt>
                <c:pt idx="4">
                  <c:v>0.215</c:v>
                </c:pt>
                <c:pt idx="5">
                  <c:v>0.20899999999999999</c:v>
                </c:pt>
                <c:pt idx="6">
                  <c:v>0.14199999999999999</c:v>
                </c:pt>
                <c:pt idx="7">
                  <c:v>0.05</c:v>
                </c:pt>
                <c:pt idx="8">
                  <c:v>0.03</c:v>
                </c:pt>
              </c:numCache>
            </c:numRef>
          </c:val>
          <c:extLst xmlns:c16r2="http://schemas.microsoft.com/office/drawing/2015/06/chart">
            <c:ext xmlns:c16="http://schemas.microsoft.com/office/drawing/2014/chart" uri="{C3380CC4-5D6E-409C-BE32-E72D297353CC}">
              <c16:uniqueId val="{00000000-B457-464C-84C4-E61DE27DAFC5}"/>
            </c:ext>
          </c:extLst>
        </c:ser>
        <c:dLbls>
          <c:showLegendKey val="0"/>
          <c:showVal val="0"/>
          <c:showCatName val="0"/>
          <c:showSerName val="0"/>
          <c:showPercent val="0"/>
          <c:showBubbleSize val="0"/>
        </c:dLbls>
        <c:gapWidth val="150"/>
        <c:axId val="457963864"/>
        <c:axId val="457963080"/>
      </c:barChart>
      <c:catAx>
        <c:axId val="45796386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457963080"/>
        <c:crosses val="autoZero"/>
        <c:auto val="1"/>
        <c:lblAlgn val="ctr"/>
        <c:lblOffset val="100"/>
        <c:noMultiLvlLbl val="0"/>
      </c:catAx>
      <c:valAx>
        <c:axId val="457963080"/>
        <c:scaling>
          <c:orientation val="minMax"/>
        </c:scaling>
        <c:delete val="1"/>
        <c:axPos val="t"/>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one"/>
        <c:crossAx val="457963864"/>
        <c:crosses val="autoZero"/>
        <c:crossBetween val="between"/>
      </c:valAx>
      <c:spPr>
        <a:noFill/>
        <a:ln>
          <a:noFill/>
        </a:ln>
        <a:effectLst/>
      </c:spPr>
    </c:plotArea>
    <c:plotVisOnly val="1"/>
    <c:dispBlanksAs val="gap"/>
    <c:showDLblsOverMax val="0"/>
  </c:chart>
  <c:spPr>
    <a:solidFill>
      <a:schemeClr val="bg1"/>
    </a:solidFill>
    <a:ln w="28575" cap="flat" cmpd="sng" algn="ctr">
      <a:noFill/>
      <a:prstDash val="sysDash"/>
      <a:round/>
    </a:ln>
    <a:effectLst/>
  </c:spPr>
  <c:txPr>
    <a:bodyPr/>
    <a:lstStyle/>
    <a:p>
      <a:pPr>
        <a:defRPr sz="1000">
          <a:solidFill>
            <a:sysClr val="windowText" lastClr="000000"/>
          </a:solidFill>
          <a:latin typeface="Times New Roman" pitchFamily="18" charset="0"/>
          <a:cs typeface="Times New Roman" pitchFamily="18" charset="0"/>
        </a:defRPr>
      </a:pPr>
      <a:endParaRPr lang="ru-RU"/>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7650257804892092"/>
          <c:y val="0.17087204935395936"/>
          <c:w val="0.68250275481088551"/>
          <c:h val="0.82391549930856711"/>
        </c:manualLayout>
      </c:layout>
      <c:barChart>
        <c:barDir val="bar"/>
        <c:grouping val="stacked"/>
        <c:varyColors val="0"/>
        <c:ser>
          <c:idx val="0"/>
          <c:order val="0"/>
          <c:tx>
            <c:strRef>
              <c:f>Лист1!$B$1</c:f>
              <c:strCache>
                <c:ptCount val="1"/>
                <c:pt idx="0">
                  <c:v>Удовлетворительно</c:v>
                </c:pt>
              </c:strCache>
            </c:strRef>
          </c:tx>
          <c:spPr>
            <a:solidFill>
              <a:srgbClr val="B2CC7C"/>
            </a:solidFill>
          </c:spPr>
          <c:invertIfNegative val="0"/>
          <c:dLbls>
            <c:numFmt formatCode="0.0%" sourceLinked="0"/>
            <c:spPr>
              <a:noFill/>
              <a:ln>
                <a:noFill/>
              </a:ln>
              <a:effectLst/>
            </c:spPr>
            <c:txPr>
              <a:bodyPr/>
              <a:lstStyle/>
              <a:p>
                <a:pPr>
                  <a:defRPr sz="11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Лист1!$A$2:$A$8</c:f>
              <c:strCache>
                <c:ptCount val="7"/>
                <c:pt idx="0">
                  <c:v>Услуги связи</c:v>
                </c:pt>
                <c:pt idx="1">
                  <c:v>Водоснабжение</c:v>
                </c:pt>
                <c:pt idx="2">
                  <c:v>Электроснабжение</c:v>
                </c:pt>
                <c:pt idx="3">
                  <c:v>Теплоснабжение</c:v>
                </c:pt>
                <c:pt idx="4">
                  <c:v>Водоотведение</c:v>
                </c:pt>
                <c:pt idx="5">
                  <c:v>Водоочистка</c:v>
                </c:pt>
                <c:pt idx="6">
                  <c:v>Газоснабжение</c:v>
                </c:pt>
              </c:strCache>
            </c:strRef>
          </c:cat>
          <c:val>
            <c:numRef>
              <c:f>Лист1!$B$2:$B$8</c:f>
              <c:numCache>
                <c:formatCode>0.0%</c:formatCode>
                <c:ptCount val="7"/>
                <c:pt idx="0">
                  <c:v>0.78499999999999992</c:v>
                </c:pt>
                <c:pt idx="1">
                  <c:v>0.75800000000000001</c:v>
                </c:pt>
                <c:pt idx="2">
                  <c:v>0.755</c:v>
                </c:pt>
                <c:pt idx="3">
                  <c:v>0.73599999999999999</c:v>
                </c:pt>
                <c:pt idx="4">
                  <c:v>0.71799999999999997</c:v>
                </c:pt>
                <c:pt idx="5">
                  <c:v>0.64900000000000002</c:v>
                </c:pt>
                <c:pt idx="6">
                  <c:v>0.52299999999999991</c:v>
                </c:pt>
              </c:numCache>
            </c:numRef>
          </c:val>
          <c:extLst xmlns:c16r2="http://schemas.microsoft.com/office/drawing/2015/06/chart">
            <c:ext xmlns:c16="http://schemas.microsoft.com/office/drawing/2014/chart" uri="{C3380CC4-5D6E-409C-BE32-E72D297353CC}">
              <c16:uniqueId val="{00000000-3984-433B-A2C9-AB1E91D93C4F}"/>
            </c:ext>
          </c:extLst>
        </c:ser>
        <c:ser>
          <c:idx val="1"/>
          <c:order val="1"/>
          <c:tx>
            <c:strRef>
              <c:f>Лист1!$C$1</c:f>
              <c:strCache>
                <c:ptCount val="1"/>
                <c:pt idx="0">
                  <c:v>Неудовлетворительно</c:v>
                </c:pt>
              </c:strCache>
            </c:strRef>
          </c:tx>
          <c:spPr>
            <a:solidFill>
              <a:srgbClr val="D8859F"/>
            </a:solidFill>
            <a:ln>
              <a:noFill/>
            </a:ln>
          </c:spPr>
          <c:invertIfNegative val="0"/>
          <c:dLbls>
            <c:numFmt formatCode="0.0%" sourceLinked="0"/>
            <c:spPr>
              <a:noFill/>
              <a:ln>
                <a:noFill/>
              </a:ln>
              <a:effectLst/>
            </c:spPr>
            <c:txPr>
              <a:bodyPr/>
              <a:lstStyle/>
              <a:p>
                <a:pPr>
                  <a:defRPr sz="11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Лист1!$A$2:$A$8</c:f>
              <c:strCache>
                <c:ptCount val="7"/>
                <c:pt idx="0">
                  <c:v>Услуги связи</c:v>
                </c:pt>
                <c:pt idx="1">
                  <c:v>Водоснабжение</c:v>
                </c:pt>
                <c:pt idx="2">
                  <c:v>Электроснабжение</c:v>
                </c:pt>
                <c:pt idx="3">
                  <c:v>Теплоснабжение</c:v>
                </c:pt>
                <c:pt idx="4">
                  <c:v>Водоотведение</c:v>
                </c:pt>
                <c:pt idx="5">
                  <c:v>Водоочистка</c:v>
                </c:pt>
                <c:pt idx="6">
                  <c:v>Газоснабжение</c:v>
                </c:pt>
              </c:strCache>
            </c:strRef>
          </c:cat>
          <c:val>
            <c:numRef>
              <c:f>Лист1!$C$2:$C$8</c:f>
              <c:numCache>
                <c:formatCode>0.0%</c:formatCode>
                <c:ptCount val="7"/>
                <c:pt idx="0">
                  <c:v>6.6000000000000003E-2</c:v>
                </c:pt>
                <c:pt idx="1">
                  <c:v>6.6000000000000003E-2</c:v>
                </c:pt>
                <c:pt idx="2">
                  <c:v>9.9000000000000005E-2</c:v>
                </c:pt>
                <c:pt idx="3">
                  <c:v>5.3000000000000005E-2</c:v>
                </c:pt>
                <c:pt idx="4">
                  <c:v>7.8999999999999987E-2</c:v>
                </c:pt>
                <c:pt idx="5">
                  <c:v>0.11299999999999999</c:v>
                </c:pt>
                <c:pt idx="6">
                  <c:v>0.19600000000000001</c:v>
                </c:pt>
              </c:numCache>
            </c:numRef>
          </c:val>
          <c:extLst xmlns:c16r2="http://schemas.microsoft.com/office/drawing/2015/06/chart">
            <c:ext xmlns:c16="http://schemas.microsoft.com/office/drawing/2014/chart" uri="{C3380CC4-5D6E-409C-BE32-E72D297353CC}">
              <c16:uniqueId val="{00000001-3984-433B-A2C9-AB1E91D93C4F}"/>
            </c:ext>
          </c:extLst>
        </c:ser>
        <c:ser>
          <c:idx val="2"/>
          <c:order val="2"/>
          <c:tx>
            <c:strRef>
              <c:f>Лист1!$D$1</c:f>
              <c:strCache>
                <c:ptCount val="1"/>
                <c:pt idx="0">
                  <c:v>Затрудняюсь ответить</c:v>
                </c:pt>
              </c:strCache>
            </c:strRef>
          </c:tx>
          <c:spPr>
            <a:solidFill>
              <a:srgbClr val="CECDCD"/>
            </a:solidFill>
          </c:spPr>
          <c:invertIfNegative val="0"/>
          <c:dLbls>
            <c:numFmt formatCode="0.0%" sourceLinked="0"/>
            <c:spPr>
              <a:noFill/>
              <a:ln>
                <a:noFill/>
              </a:ln>
              <a:effectLst/>
            </c:spPr>
            <c:txPr>
              <a:bodyPr/>
              <a:lstStyle/>
              <a:p>
                <a:pPr>
                  <a:defRPr sz="11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Лист1!$A$2:$A$8</c:f>
              <c:strCache>
                <c:ptCount val="7"/>
                <c:pt idx="0">
                  <c:v>Услуги связи</c:v>
                </c:pt>
                <c:pt idx="1">
                  <c:v>Водоснабжение</c:v>
                </c:pt>
                <c:pt idx="2">
                  <c:v>Электроснабжение</c:v>
                </c:pt>
                <c:pt idx="3">
                  <c:v>Теплоснабжение</c:v>
                </c:pt>
                <c:pt idx="4">
                  <c:v>Водоотведение</c:v>
                </c:pt>
                <c:pt idx="5">
                  <c:v>Водоочистка</c:v>
                </c:pt>
                <c:pt idx="6">
                  <c:v>Газоснабжение</c:v>
                </c:pt>
              </c:strCache>
            </c:strRef>
          </c:cat>
          <c:val>
            <c:numRef>
              <c:f>Лист1!$D$2:$D$8</c:f>
              <c:numCache>
                <c:formatCode>0.0%</c:formatCode>
                <c:ptCount val="7"/>
                <c:pt idx="0">
                  <c:v>0.14899999999999999</c:v>
                </c:pt>
                <c:pt idx="1">
                  <c:v>0.17499999999999999</c:v>
                </c:pt>
                <c:pt idx="2">
                  <c:v>0.14599999999999999</c:v>
                </c:pt>
                <c:pt idx="3">
                  <c:v>0.21199999999999999</c:v>
                </c:pt>
                <c:pt idx="4">
                  <c:v>0.20200000000000001</c:v>
                </c:pt>
                <c:pt idx="5">
                  <c:v>0.23799999999999999</c:v>
                </c:pt>
                <c:pt idx="6">
                  <c:v>0.28100000000000003</c:v>
                </c:pt>
              </c:numCache>
            </c:numRef>
          </c:val>
          <c:extLst xmlns:c16r2="http://schemas.microsoft.com/office/drawing/2015/06/chart">
            <c:ext xmlns:c16="http://schemas.microsoft.com/office/drawing/2014/chart" uri="{C3380CC4-5D6E-409C-BE32-E72D297353CC}">
              <c16:uniqueId val="{00000002-3984-433B-A2C9-AB1E91D93C4F}"/>
            </c:ext>
          </c:extLst>
        </c:ser>
        <c:dLbls>
          <c:showLegendKey val="0"/>
          <c:showVal val="0"/>
          <c:showCatName val="0"/>
          <c:showSerName val="0"/>
          <c:showPercent val="0"/>
          <c:showBubbleSize val="0"/>
        </c:dLbls>
        <c:gapWidth val="150"/>
        <c:overlap val="100"/>
        <c:axId val="456028552"/>
        <c:axId val="456028160"/>
      </c:barChart>
      <c:catAx>
        <c:axId val="456028552"/>
        <c:scaling>
          <c:orientation val="maxMin"/>
        </c:scaling>
        <c:delete val="0"/>
        <c:axPos val="l"/>
        <c:numFmt formatCode="General" sourceLinked="1"/>
        <c:majorTickMark val="out"/>
        <c:minorTickMark val="none"/>
        <c:tickLblPos val="nextTo"/>
        <c:crossAx val="456028160"/>
        <c:crosses val="autoZero"/>
        <c:auto val="1"/>
        <c:lblAlgn val="ctr"/>
        <c:lblOffset val="100"/>
        <c:noMultiLvlLbl val="0"/>
      </c:catAx>
      <c:valAx>
        <c:axId val="456028160"/>
        <c:scaling>
          <c:orientation val="minMax"/>
          <c:max val="1"/>
          <c:min val="0"/>
        </c:scaling>
        <c:delete val="0"/>
        <c:axPos val="t"/>
        <c:majorGridlines/>
        <c:numFmt formatCode="0.0%" sourceLinked="1"/>
        <c:majorTickMark val="out"/>
        <c:minorTickMark val="none"/>
        <c:tickLblPos val="nextTo"/>
        <c:txPr>
          <a:bodyPr/>
          <a:lstStyle/>
          <a:p>
            <a:pPr>
              <a:defRPr>
                <a:solidFill>
                  <a:sysClr val="windowText" lastClr="000000"/>
                </a:solidFill>
              </a:defRPr>
            </a:pPr>
            <a:endParaRPr lang="ru-RU"/>
          </a:p>
        </c:txPr>
        <c:crossAx val="456028552"/>
        <c:crosses val="autoZero"/>
        <c:crossBetween val="between"/>
        <c:majorUnit val="0.2"/>
      </c:valAx>
      <c:spPr>
        <a:noFill/>
        <a:ln>
          <a:solidFill>
            <a:schemeClr val="accent1"/>
          </a:solidFill>
        </a:ln>
      </c:spPr>
    </c:plotArea>
    <c:legend>
      <c:legendPos val="t"/>
      <c:layout>
        <c:manualLayout>
          <c:xMode val="edge"/>
          <c:yMode val="edge"/>
          <c:x val="0"/>
          <c:y val="0"/>
          <c:w val="0.99152691221654166"/>
          <c:h val="0.11158335353947835"/>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7650257804892092"/>
          <c:y val="0.18197560728106479"/>
          <c:w val="0.68250275481088518"/>
          <c:h val="0.81281179977894613"/>
        </c:manualLayout>
      </c:layout>
      <c:barChart>
        <c:barDir val="bar"/>
        <c:grouping val="stacked"/>
        <c:varyColors val="0"/>
        <c:ser>
          <c:idx val="0"/>
          <c:order val="0"/>
          <c:tx>
            <c:strRef>
              <c:f>Лист1!$B$1</c:f>
              <c:strCache>
                <c:ptCount val="1"/>
                <c:pt idx="0">
                  <c:v>Удовлетворительно</c:v>
                </c:pt>
              </c:strCache>
            </c:strRef>
          </c:tx>
          <c:spPr>
            <a:solidFill>
              <a:srgbClr val="B2CC7C"/>
            </a:solidFill>
          </c:spPr>
          <c:invertIfNegative val="0"/>
          <c:dLbls>
            <c:numFmt formatCode="0.0%" sourceLinked="0"/>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Лист1!$A$2:$A$8</c:f>
              <c:strCache>
                <c:ptCount val="7"/>
                <c:pt idx="0">
                  <c:v>Услуги связи</c:v>
                </c:pt>
                <c:pt idx="1">
                  <c:v>Водоснабжение</c:v>
                </c:pt>
                <c:pt idx="2">
                  <c:v>Электроснабжение</c:v>
                </c:pt>
                <c:pt idx="3">
                  <c:v>Водоотведение</c:v>
                </c:pt>
                <c:pt idx="4">
                  <c:v>Теплоснабжение</c:v>
                </c:pt>
                <c:pt idx="5">
                  <c:v>Водоочистка</c:v>
                </c:pt>
                <c:pt idx="6">
                  <c:v>Газоснабжение</c:v>
                </c:pt>
              </c:strCache>
            </c:strRef>
          </c:cat>
          <c:val>
            <c:numRef>
              <c:f>Лист1!$B$2:$B$8</c:f>
              <c:numCache>
                <c:formatCode>0.0%</c:formatCode>
                <c:ptCount val="7"/>
                <c:pt idx="0">
                  <c:v>0.73499999999999999</c:v>
                </c:pt>
                <c:pt idx="1">
                  <c:v>0.69599999999999995</c:v>
                </c:pt>
                <c:pt idx="2">
                  <c:v>0.67500000000000004</c:v>
                </c:pt>
                <c:pt idx="3">
                  <c:v>0.66599999999999993</c:v>
                </c:pt>
                <c:pt idx="4">
                  <c:v>0.66199999999999992</c:v>
                </c:pt>
                <c:pt idx="5">
                  <c:v>0.60599999999999998</c:v>
                </c:pt>
                <c:pt idx="6">
                  <c:v>0.48699999999999999</c:v>
                </c:pt>
              </c:numCache>
            </c:numRef>
          </c:val>
          <c:extLst xmlns:c16r2="http://schemas.microsoft.com/office/drawing/2015/06/chart">
            <c:ext xmlns:c16="http://schemas.microsoft.com/office/drawing/2014/chart" uri="{C3380CC4-5D6E-409C-BE32-E72D297353CC}">
              <c16:uniqueId val="{00000000-3984-433B-A2C9-AB1E91D93C4F}"/>
            </c:ext>
          </c:extLst>
        </c:ser>
        <c:ser>
          <c:idx val="1"/>
          <c:order val="1"/>
          <c:tx>
            <c:strRef>
              <c:f>Лист1!$C$1</c:f>
              <c:strCache>
                <c:ptCount val="1"/>
                <c:pt idx="0">
                  <c:v>Неудовлетворительно</c:v>
                </c:pt>
              </c:strCache>
            </c:strRef>
          </c:tx>
          <c:spPr>
            <a:solidFill>
              <a:srgbClr val="D8859F"/>
            </a:solidFill>
            <a:ln>
              <a:noFill/>
            </a:ln>
          </c:spPr>
          <c:invertIfNegative val="0"/>
          <c:dLbls>
            <c:numFmt formatCode="0.0%" sourceLinked="0"/>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Лист1!$A$2:$A$8</c:f>
              <c:strCache>
                <c:ptCount val="7"/>
                <c:pt idx="0">
                  <c:v>Услуги связи</c:v>
                </c:pt>
                <c:pt idx="1">
                  <c:v>Водоснабжение</c:v>
                </c:pt>
                <c:pt idx="2">
                  <c:v>Электроснабжение</c:v>
                </c:pt>
                <c:pt idx="3">
                  <c:v>Водоотведение</c:v>
                </c:pt>
                <c:pt idx="4">
                  <c:v>Теплоснабжение</c:v>
                </c:pt>
                <c:pt idx="5">
                  <c:v>Водоочистка</c:v>
                </c:pt>
                <c:pt idx="6">
                  <c:v>Газоснабжение</c:v>
                </c:pt>
              </c:strCache>
            </c:strRef>
          </c:cat>
          <c:val>
            <c:numRef>
              <c:f>Лист1!$C$2:$C$8</c:f>
              <c:numCache>
                <c:formatCode>0.0%</c:formatCode>
                <c:ptCount val="7"/>
                <c:pt idx="0">
                  <c:v>7.2999999999999995E-2</c:v>
                </c:pt>
                <c:pt idx="1">
                  <c:v>9.6000000000000002E-2</c:v>
                </c:pt>
                <c:pt idx="2">
                  <c:v>0.14300000000000002</c:v>
                </c:pt>
                <c:pt idx="3">
                  <c:v>8.8999999999999996E-2</c:v>
                </c:pt>
                <c:pt idx="4">
                  <c:v>9.2999999999999999E-2</c:v>
                </c:pt>
                <c:pt idx="5">
                  <c:v>0.11600000000000001</c:v>
                </c:pt>
                <c:pt idx="6">
                  <c:v>0.19900000000000001</c:v>
                </c:pt>
              </c:numCache>
            </c:numRef>
          </c:val>
          <c:extLst xmlns:c16r2="http://schemas.microsoft.com/office/drawing/2015/06/chart">
            <c:ext xmlns:c16="http://schemas.microsoft.com/office/drawing/2014/chart" uri="{C3380CC4-5D6E-409C-BE32-E72D297353CC}">
              <c16:uniqueId val="{00000001-3984-433B-A2C9-AB1E91D93C4F}"/>
            </c:ext>
          </c:extLst>
        </c:ser>
        <c:ser>
          <c:idx val="2"/>
          <c:order val="2"/>
          <c:tx>
            <c:strRef>
              <c:f>Лист1!$D$1</c:f>
              <c:strCache>
                <c:ptCount val="1"/>
                <c:pt idx="0">
                  <c:v>Затрудняюсь ответить</c:v>
                </c:pt>
              </c:strCache>
            </c:strRef>
          </c:tx>
          <c:spPr>
            <a:solidFill>
              <a:srgbClr val="CECDCD"/>
            </a:solidFill>
          </c:spPr>
          <c:invertIfNegative val="0"/>
          <c:dLbls>
            <c:numFmt formatCode="0.0%" sourceLinked="0"/>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Лист1!$A$2:$A$8</c:f>
              <c:strCache>
                <c:ptCount val="7"/>
                <c:pt idx="0">
                  <c:v>Услуги связи</c:v>
                </c:pt>
                <c:pt idx="1">
                  <c:v>Водоснабжение</c:v>
                </c:pt>
                <c:pt idx="2">
                  <c:v>Электроснабжение</c:v>
                </c:pt>
                <c:pt idx="3">
                  <c:v>Водоотведение</c:v>
                </c:pt>
                <c:pt idx="4">
                  <c:v>Теплоснабжение</c:v>
                </c:pt>
                <c:pt idx="5">
                  <c:v>Водоочистка</c:v>
                </c:pt>
                <c:pt idx="6">
                  <c:v>Газоснабжение</c:v>
                </c:pt>
              </c:strCache>
            </c:strRef>
          </c:cat>
          <c:val>
            <c:numRef>
              <c:f>Лист1!$D$2:$D$8</c:f>
              <c:numCache>
                <c:formatCode>0.0%</c:formatCode>
                <c:ptCount val="7"/>
                <c:pt idx="0">
                  <c:v>0.192</c:v>
                </c:pt>
                <c:pt idx="1">
                  <c:v>0.20899999999999999</c:v>
                </c:pt>
                <c:pt idx="2">
                  <c:v>0.182</c:v>
                </c:pt>
                <c:pt idx="3">
                  <c:v>0.245</c:v>
                </c:pt>
                <c:pt idx="4">
                  <c:v>0.245</c:v>
                </c:pt>
                <c:pt idx="5">
                  <c:v>0.27800000000000002</c:v>
                </c:pt>
                <c:pt idx="6">
                  <c:v>0.315</c:v>
                </c:pt>
              </c:numCache>
            </c:numRef>
          </c:val>
          <c:extLst xmlns:c16r2="http://schemas.microsoft.com/office/drawing/2015/06/chart">
            <c:ext xmlns:c16="http://schemas.microsoft.com/office/drawing/2014/chart" uri="{C3380CC4-5D6E-409C-BE32-E72D297353CC}">
              <c16:uniqueId val="{00000002-3984-433B-A2C9-AB1E91D93C4F}"/>
            </c:ext>
          </c:extLst>
        </c:ser>
        <c:dLbls>
          <c:showLegendKey val="0"/>
          <c:showVal val="0"/>
          <c:showCatName val="0"/>
          <c:showSerName val="0"/>
          <c:showPercent val="0"/>
          <c:showBubbleSize val="0"/>
        </c:dLbls>
        <c:gapWidth val="150"/>
        <c:overlap val="100"/>
        <c:axId val="456026200"/>
        <c:axId val="456026592"/>
      </c:barChart>
      <c:catAx>
        <c:axId val="456026200"/>
        <c:scaling>
          <c:orientation val="maxMin"/>
        </c:scaling>
        <c:delete val="0"/>
        <c:axPos val="l"/>
        <c:numFmt formatCode="General" sourceLinked="1"/>
        <c:majorTickMark val="out"/>
        <c:minorTickMark val="none"/>
        <c:tickLblPos val="nextTo"/>
        <c:crossAx val="456026592"/>
        <c:crosses val="autoZero"/>
        <c:auto val="1"/>
        <c:lblAlgn val="ctr"/>
        <c:lblOffset val="100"/>
        <c:noMultiLvlLbl val="0"/>
      </c:catAx>
      <c:valAx>
        <c:axId val="456026592"/>
        <c:scaling>
          <c:orientation val="minMax"/>
          <c:max val="1"/>
          <c:min val="0"/>
        </c:scaling>
        <c:delete val="0"/>
        <c:axPos val="t"/>
        <c:majorGridlines/>
        <c:numFmt formatCode="0.0%" sourceLinked="0"/>
        <c:majorTickMark val="out"/>
        <c:minorTickMark val="none"/>
        <c:tickLblPos val="nextTo"/>
        <c:txPr>
          <a:bodyPr/>
          <a:lstStyle/>
          <a:p>
            <a:pPr>
              <a:defRPr>
                <a:solidFill>
                  <a:sysClr val="windowText" lastClr="000000"/>
                </a:solidFill>
              </a:defRPr>
            </a:pPr>
            <a:endParaRPr lang="ru-RU"/>
          </a:p>
        </c:txPr>
        <c:crossAx val="456026200"/>
        <c:crosses val="autoZero"/>
        <c:crossBetween val="between"/>
        <c:majorUnit val="0.2"/>
      </c:valAx>
      <c:spPr>
        <a:noFill/>
        <a:ln>
          <a:solidFill>
            <a:schemeClr val="accent1"/>
          </a:solidFill>
        </a:ln>
      </c:spPr>
    </c:plotArea>
    <c:legend>
      <c:legendPos val="t"/>
      <c:layout>
        <c:manualLayout>
          <c:xMode val="edge"/>
          <c:yMode val="edge"/>
          <c:x val="0.14746975326757591"/>
          <c:y val="0"/>
          <c:w val="0.70506032766119064"/>
          <c:h val="8.3718532048697669E-2"/>
        </c:manualLayout>
      </c:layout>
      <c:overlay val="0"/>
    </c:legend>
    <c:plotVisOnly val="1"/>
    <c:dispBlanksAs val="gap"/>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7650257804892092"/>
          <c:y val="0.16247447193207223"/>
          <c:w val="0.68250275481088518"/>
          <c:h val="0.83231318633069051"/>
        </c:manualLayout>
      </c:layout>
      <c:barChart>
        <c:barDir val="bar"/>
        <c:grouping val="stacked"/>
        <c:varyColors val="0"/>
        <c:ser>
          <c:idx val="0"/>
          <c:order val="0"/>
          <c:tx>
            <c:strRef>
              <c:f>Лист1!$B$1</c:f>
              <c:strCache>
                <c:ptCount val="1"/>
                <c:pt idx="0">
                  <c:v>Удовлетворительно</c:v>
                </c:pt>
              </c:strCache>
            </c:strRef>
          </c:tx>
          <c:spPr>
            <a:solidFill>
              <a:srgbClr val="B2CC7C"/>
            </a:solidFill>
          </c:spPr>
          <c:invertIfNegative val="0"/>
          <c:dLbls>
            <c:numFmt formatCode="0.0%" sourceLinked="0"/>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Лист1!$A$2:$A$8</c:f>
              <c:strCache>
                <c:ptCount val="7"/>
                <c:pt idx="0">
                  <c:v>Услуги связи</c:v>
                </c:pt>
                <c:pt idx="1">
                  <c:v>Водоснабжение</c:v>
                </c:pt>
                <c:pt idx="2">
                  <c:v>Водоотведение</c:v>
                </c:pt>
                <c:pt idx="3">
                  <c:v>Теплоснабжение</c:v>
                </c:pt>
                <c:pt idx="4">
                  <c:v>Водоочистка</c:v>
                </c:pt>
                <c:pt idx="5">
                  <c:v>Электроснабжение</c:v>
                </c:pt>
                <c:pt idx="6">
                  <c:v>Газоснабжение</c:v>
                </c:pt>
              </c:strCache>
            </c:strRef>
          </c:cat>
          <c:val>
            <c:numRef>
              <c:f>Лист1!$B$2:$B$8</c:f>
              <c:numCache>
                <c:formatCode>0.0%</c:formatCode>
                <c:ptCount val="7"/>
                <c:pt idx="0">
                  <c:v>0.629</c:v>
                </c:pt>
                <c:pt idx="1">
                  <c:v>0.60599999999999998</c:v>
                </c:pt>
                <c:pt idx="2">
                  <c:v>0.57899999999999996</c:v>
                </c:pt>
                <c:pt idx="3">
                  <c:v>0.54900000000000004</c:v>
                </c:pt>
                <c:pt idx="4">
                  <c:v>0.53300000000000003</c:v>
                </c:pt>
                <c:pt idx="5">
                  <c:v>0.53</c:v>
                </c:pt>
                <c:pt idx="6">
                  <c:v>0.42399999999999999</c:v>
                </c:pt>
              </c:numCache>
            </c:numRef>
          </c:val>
          <c:extLst xmlns:c16r2="http://schemas.microsoft.com/office/drawing/2015/06/chart">
            <c:ext xmlns:c16="http://schemas.microsoft.com/office/drawing/2014/chart" uri="{C3380CC4-5D6E-409C-BE32-E72D297353CC}">
              <c16:uniqueId val="{00000000-3984-433B-A2C9-AB1E91D93C4F}"/>
            </c:ext>
          </c:extLst>
        </c:ser>
        <c:ser>
          <c:idx val="1"/>
          <c:order val="1"/>
          <c:tx>
            <c:strRef>
              <c:f>Лист1!$C$1</c:f>
              <c:strCache>
                <c:ptCount val="1"/>
                <c:pt idx="0">
                  <c:v>Неудовлетворительно</c:v>
                </c:pt>
              </c:strCache>
            </c:strRef>
          </c:tx>
          <c:spPr>
            <a:solidFill>
              <a:srgbClr val="D8859F"/>
            </a:solidFill>
            <a:ln>
              <a:noFill/>
            </a:ln>
          </c:spPr>
          <c:invertIfNegative val="0"/>
          <c:dLbls>
            <c:numFmt formatCode="0.0%" sourceLinked="0"/>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Лист1!$A$2:$A$8</c:f>
              <c:strCache>
                <c:ptCount val="7"/>
                <c:pt idx="0">
                  <c:v>Услуги связи</c:v>
                </c:pt>
                <c:pt idx="1">
                  <c:v>Водоснабжение</c:v>
                </c:pt>
                <c:pt idx="2">
                  <c:v>Водоотведение</c:v>
                </c:pt>
                <c:pt idx="3">
                  <c:v>Теплоснабжение</c:v>
                </c:pt>
                <c:pt idx="4">
                  <c:v>Водоочистка</c:v>
                </c:pt>
                <c:pt idx="5">
                  <c:v>Электроснабжение</c:v>
                </c:pt>
                <c:pt idx="6">
                  <c:v>Газоснабжение</c:v>
                </c:pt>
              </c:strCache>
            </c:strRef>
          </c:cat>
          <c:val>
            <c:numRef>
              <c:f>Лист1!$C$2:$C$8</c:f>
              <c:numCache>
                <c:formatCode>0.0%</c:formatCode>
                <c:ptCount val="7"/>
                <c:pt idx="0">
                  <c:v>0.122</c:v>
                </c:pt>
                <c:pt idx="1">
                  <c:v>0.129</c:v>
                </c:pt>
                <c:pt idx="2">
                  <c:v>0.13600000000000001</c:v>
                </c:pt>
                <c:pt idx="3">
                  <c:v>0.16499999999999998</c:v>
                </c:pt>
                <c:pt idx="4">
                  <c:v>0.14600000000000002</c:v>
                </c:pt>
                <c:pt idx="5">
                  <c:v>0.22899999999999998</c:v>
                </c:pt>
                <c:pt idx="6">
                  <c:v>0.22800000000000001</c:v>
                </c:pt>
              </c:numCache>
            </c:numRef>
          </c:val>
          <c:extLst xmlns:c16r2="http://schemas.microsoft.com/office/drawing/2015/06/chart">
            <c:ext xmlns:c16="http://schemas.microsoft.com/office/drawing/2014/chart" uri="{C3380CC4-5D6E-409C-BE32-E72D297353CC}">
              <c16:uniqueId val="{00000001-3984-433B-A2C9-AB1E91D93C4F}"/>
            </c:ext>
          </c:extLst>
        </c:ser>
        <c:ser>
          <c:idx val="2"/>
          <c:order val="2"/>
          <c:tx>
            <c:strRef>
              <c:f>Лист1!$D$1</c:f>
              <c:strCache>
                <c:ptCount val="1"/>
                <c:pt idx="0">
                  <c:v>Затрудняюсь ответить</c:v>
                </c:pt>
              </c:strCache>
            </c:strRef>
          </c:tx>
          <c:spPr>
            <a:solidFill>
              <a:srgbClr val="CECDCD"/>
            </a:solidFill>
          </c:spPr>
          <c:invertIfNegative val="0"/>
          <c:dLbls>
            <c:numFmt formatCode="0.0%" sourceLinked="0"/>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Лист1!$A$2:$A$8</c:f>
              <c:strCache>
                <c:ptCount val="7"/>
                <c:pt idx="0">
                  <c:v>Услуги связи</c:v>
                </c:pt>
                <c:pt idx="1">
                  <c:v>Водоснабжение</c:v>
                </c:pt>
                <c:pt idx="2">
                  <c:v>Водоотведение</c:v>
                </c:pt>
                <c:pt idx="3">
                  <c:v>Теплоснабжение</c:v>
                </c:pt>
                <c:pt idx="4">
                  <c:v>Водоочистка</c:v>
                </c:pt>
                <c:pt idx="5">
                  <c:v>Электроснабжение</c:v>
                </c:pt>
                <c:pt idx="6">
                  <c:v>Газоснабжение</c:v>
                </c:pt>
              </c:strCache>
            </c:strRef>
          </c:cat>
          <c:val>
            <c:numRef>
              <c:f>Лист1!$D$2:$D$8</c:f>
              <c:numCache>
                <c:formatCode>0.0%</c:formatCode>
                <c:ptCount val="7"/>
                <c:pt idx="0">
                  <c:v>0.248</c:v>
                </c:pt>
                <c:pt idx="1">
                  <c:v>0.26500000000000001</c:v>
                </c:pt>
                <c:pt idx="2">
                  <c:v>0.28499999999999998</c:v>
                </c:pt>
                <c:pt idx="3">
                  <c:v>0.28499999999999998</c:v>
                </c:pt>
                <c:pt idx="4">
                  <c:v>0.32100000000000001</c:v>
                </c:pt>
                <c:pt idx="5">
                  <c:v>0.24199999999999999</c:v>
                </c:pt>
                <c:pt idx="6">
                  <c:v>0.34799999999999998</c:v>
                </c:pt>
              </c:numCache>
            </c:numRef>
          </c:val>
          <c:extLst xmlns:c16r2="http://schemas.microsoft.com/office/drawing/2015/06/chart">
            <c:ext xmlns:c16="http://schemas.microsoft.com/office/drawing/2014/chart" uri="{C3380CC4-5D6E-409C-BE32-E72D297353CC}">
              <c16:uniqueId val="{00000002-3984-433B-A2C9-AB1E91D93C4F}"/>
            </c:ext>
          </c:extLst>
        </c:ser>
        <c:dLbls>
          <c:showLegendKey val="0"/>
          <c:showVal val="0"/>
          <c:showCatName val="0"/>
          <c:showSerName val="0"/>
          <c:showPercent val="0"/>
          <c:showBubbleSize val="0"/>
        </c:dLbls>
        <c:gapWidth val="150"/>
        <c:overlap val="100"/>
        <c:axId val="226754984"/>
        <c:axId val="226754592"/>
      </c:barChart>
      <c:catAx>
        <c:axId val="226754984"/>
        <c:scaling>
          <c:orientation val="maxMin"/>
        </c:scaling>
        <c:delete val="0"/>
        <c:axPos val="l"/>
        <c:numFmt formatCode="General" sourceLinked="1"/>
        <c:majorTickMark val="out"/>
        <c:minorTickMark val="none"/>
        <c:tickLblPos val="nextTo"/>
        <c:crossAx val="226754592"/>
        <c:crosses val="autoZero"/>
        <c:auto val="1"/>
        <c:lblAlgn val="ctr"/>
        <c:lblOffset val="100"/>
        <c:noMultiLvlLbl val="0"/>
      </c:catAx>
      <c:valAx>
        <c:axId val="226754592"/>
        <c:scaling>
          <c:orientation val="minMax"/>
          <c:max val="1"/>
          <c:min val="0"/>
        </c:scaling>
        <c:delete val="0"/>
        <c:axPos val="t"/>
        <c:majorGridlines/>
        <c:numFmt formatCode="0.0%" sourceLinked="0"/>
        <c:majorTickMark val="out"/>
        <c:minorTickMark val="none"/>
        <c:tickLblPos val="nextTo"/>
        <c:txPr>
          <a:bodyPr/>
          <a:lstStyle/>
          <a:p>
            <a:pPr>
              <a:defRPr>
                <a:solidFill>
                  <a:sysClr val="windowText" lastClr="000000"/>
                </a:solidFill>
              </a:defRPr>
            </a:pPr>
            <a:endParaRPr lang="ru-RU"/>
          </a:p>
        </c:txPr>
        <c:crossAx val="226754984"/>
        <c:crosses val="autoZero"/>
        <c:crossBetween val="between"/>
        <c:majorUnit val="0.2"/>
      </c:valAx>
      <c:spPr>
        <a:noFill/>
        <a:ln>
          <a:solidFill>
            <a:schemeClr val="accent1"/>
          </a:solidFill>
        </a:ln>
      </c:spPr>
    </c:plotArea>
    <c:legend>
      <c:legendPos val="t"/>
      <c:layout>
        <c:manualLayout>
          <c:xMode val="edge"/>
          <c:yMode val="edge"/>
          <c:x val="0.14746975326757591"/>
          <c:y val="0"/>
          <c:w val="0.70506032766119064"/>
          <c:h val="9.1566224367793325E-2"/>
        </c:manualLayout>
      </c:layout>
      <c:overlay val="0"/>
    </c:legend>
    <c:plotVisOnly val="1"/>
    <c:dispBlanksAs val="gap"/>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7650257804892092"/>
          <c:y val="0.16186166774402067"/>
          <c:w val="0.68250275481088518"/>
          <c:h val="0.8329258050888434"/>
        </c:manualLayout>
      </c:layout>
      <c:barChart>
        <c:barDir val="bar"/>
        <c:grouping val="stacked"/>
        <c:varyColors val="0"/>
        <c:ser>
          <c:idx val="0"/>
          <c:order val="0"/>
          <c:tx>
            <c:strRef>
              <c:f>Лист1!$B$1</c:f>
              <c:strCache>
                <c:ptCount val="1"/>
                <c:pt idx="0">
                  <c:v>Снизилось</c:v>
                </c:pt>
              </c:strCache>
            </c:strRef>
          </c:tx>
          <c:spPr>
            <a:solidFill>
              <a:srgbClr val="B2CC7C"/>
            </a:solidFill>
          </c:spPr>
          <c:invertIfNegative val="0"/>
          <c:dLbls>
            <c:numFmt formatCode="0.0%" sourceLinked="0"/>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Лист1!$A$2:$A$8</c:f>
              <c:strCache>
                <c:ptCount val="7"/>
                <c:pt idx="0">
                  <c:v>Услуги связи</c:v>
                </c:pt>
                <c:pt idx="1">
                  <c:v>Водоснабжение</c:v>
                </c:pt>
                <c:pt idx="2">
                  <c:v>Водоотведение</c:v>
                </c:pt>
                <c:pt idx="3">
                  <c:v>Теплоснабжение</c:v>
                </c:pt>
                <c:pt idx="4">
                  <c:v>Электроснабжение</c:v>
                </c:pt>
                <c:pt idx="5">
                  <c:v>Водоочистка</c:v>
                </c:pt>
                <c:pt idx="6">
                  <c:v>Газоснабжение</c:v>
                </c:pt>
              </c:strCache>
            </c:strRef>
          </c:cat>
          <c:val>
            <c:numRef>
              <c:f>Лист1!$B$2:$B$8</c:f>
              <c:numCache>
                <c:formatCode>0.0%</c:formatCode>
                <c:ptCount val="7"/>
                <c:pt idx="0">
                  <c:v>0.20200000000000001</c:v>
                </c:pt>
                <c:pt idx="1">
                  <c:v>0.16200000000000001</c:v>
                </c:pt>
                <c:pt idx="2">
                  <c:v>0.16200000000000001</c:v>
                </c:pt>
                <c:pt idx="3">
                  <c:v>0.159</c:v>
                </c:pt>
                <c:pt idx="4">
                  <c:v>0.152</c:v>
                </c:pt>
                <c:pt idx="5">
                  <c:v>0.14899999999999999</c:v>
                </c:pt>
                <c:pt idx="6">
                  <c:v>0.123</c:v>
                </c:pt>
              </c:numCache>
            </c:numRef>
          </c:val>
          <c:extLst xmlns:c16r2="http://schemas.microsoft.com/office/drawing/2015/06/chart">
            <c:ext xmlns:c16="http://schemas.microsoft.com/office/drawing/2014/chart" uri="{C3380CC4-5D6E-409C-BE32-E72D297353CC}">
              <c16:uniqueId val="{00000000-3984-433B-A2C9-AB1E91D93C4F}"/>
            </c:ext>
          </c:extLst>
        </c:ser>
        <c:ser>
          <c:idx val="1"/>
          <c:order val="1"/>
          <c:tx>
            <c:strRef>
              <c:f>Лист1!$C$1</c:f>
              <c:strCache>
                <c:ptCount val="1"/>
                <c:pt idx="0">
                  <c:v>Увеличилось</c:v>
                </c:pt>
              </c:strCache>
            </c:strRef>
          </c:tx>
          <c:spPr>
            <a:solidFill>
              <a:srgbClr val="D8859F"/>
            </a:solidFill>
            <a:ln>
              <a:noFill/>
            </a:ln>
          </c:spPr>
          <c:invertIfNegative val="0"/>
          <c:dLbls>
            <c:numFmt formatCode="0.0%" sourceLinked="0"/>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Лист1!$A$2:$A$8</c:f>
              <c:strCache>
                <c:ptCount val="7"/>
                <c:pt idx="0">
                  <c:v>Услуги связи</c:v>
                </c:pt>
                <c:pt idx="1">
                  <c:v>Водоснабжение</c:v>
                </c:pt>
                <c:pt idx="2">
                  <c:v>Водоотведение</c:v>
                </c:pt>
                <c:pt idx="3">
                  <c:v>Теплоснабжение</c:v>
                </c:pt>
                <c:pt idx="4">
                  <c:v>Электроснабжение</c:v>
                </c:pt>
                <c:pt idx="5">
                  <c:v>Водоочистка</c:v>
                </c:pt>
                <c:pt idx="6">
                  <c:v>Газоснабжение</c:v>
                </c:pt>
              </c:strCache>
            </c:strRef>
          </c:cat>
          <c:val>
            <c:numRef>
              <c:f>Лист1!$C$2:$C$8</c:f>
              <c:numCache>
                <c:formatCode>0.0%</c:formatCode>
                <c:ptCount val="7"/>
                <c:pt idx="0">
                  <c:v>0.17899999999999999</c:v>
                </c:pt>
                <c:pt idx="1">
                  <c:v>0.14199999999999999</c:v>
                </c:pt>
                <c:pt idx="2">
                  <c:v>0.14599999999999999</c:v>
                </c:pt>
                <c:pt idx="3">
                  <c:v>0.14599999999999999</c:v>
                </c:pt>
                <c:pt idx="4">
                  <c:v>0.17199999999999999</c:v>
                </c:pt>
                <c:pt idx="5">
                  <c:v>0.14199999999999999</c:v>
                </c:pt>
                <c:pt idx="6">
                  <c:v>0.14599999999999999</c:v>
                </c:pt>
              </c:numCache>
            </c:numRef>
          </c:val>
          <c:extLst xmlns:c16r2="http://schemas.microsoft.com/office/drawing/2015/06/chart">
            <c:ext xmlns:c16="http://schemas.microsoft.com/office/drawing/2014/chart" uri="{C3380CC4-5D6E-409C-BE32-E72D297353CC}">
              <c16:uniqueId val="{00000001-3984-433B-A2C9-AB1E91D93C4F}"/>
            </c:ext>
          </c:extLst>
        </c:ser>
        <c:ser>
          <c:idx val="2"/>
          <c:order val="2"/>
          <c:tx>
            <c:strRef>
              <c:f>Лист1!$D$1</c:f>
              <c:strCache>
                <c:ptCount val="1"/>
                <c:pt idx="0">
                  <c:v>Не изменилось</c:v>
                </c:pt>
              </c:strCache>
            </c:strRef>
          </c:tx>
          <c:spPr>
            <a:solidFill>
              <a:srgbClr val="CECDCD"/>
            </a:solidFill>
          </c:spPr>
          <c:invertIfNegative val="0"/>
          <c:dLbls>
            <c:numFmt formatCode="0.0%" sourceLinked="0"/>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Лист1!$A$2:$A$8</c:f>
              <c:strCache>
                <c:ptCount val="7"/>
                <c:pt idx="0">
                  <c:v>Услуги связи</c:v>
                </c:pt>
                <c:pt idx="1">
                  <c:v>Водоснабжение</c:v>
                </c:pt>
                <c:pt idx="2">
                  <c:v>Водоотведение</c:v>
                </c:pt>
                <c:pt idx="3">
                  <c:v>Теплоснабжение</c:v>
                </c:pt>
                <c:pt idx="4">
                  <c:v>Электроснабжение</c:v>
                </c:pt>
                <c:pt idx="5">
                  <c:v>Водоочистка</c:v>
                </c:pt>
                <c:pt idx="6">
                  <c:v>Газоснабжение</c:v>
                </c:pt>
              </c:strCache>
            </c:strRef>
          </c:cat>
          <c:val>
            <c:numRef>
              <c:f>Лист1!$D$2:$D$8</c:f>
              <c:numCache>
                <c:formatCode>0.0%</c:formatCode>
                <c:ptCount val="7"/>
                <c:pt idx="0">
                  <c:v>0.61899999999999999</c:v>
                </c:pt>
                <c:pt idx="1">
                  <c:v>0.69499999999999995</c:v>
                </c:pt>
                <c:pt idx="2">
                  <c:v>0.69199999999999995</c:v>
                </c:pt>
                <c:pt idx="3">
                  <c:v>0.69499999999999995</c:v>
                </c:pt>
                <c:pt idx="4">
                  <c:v>0.67500000000000004</c:v>
                </c:pt>
                <c:pt idx="5">
                  <c:v>0.70899999999999996</c:v>
                </c:pt>
                <c:pt idx="6">
                  <c:v>0.73199999999999998</c:v>
                </c:pt>
              </c:numCache>
            </c:numRef>
          </c:val>
          <c:extLst xmlns:c16r2="http://schemas.microsoft.com/office/drawing/2015/06/chart">
            <c:ext xmlns:c16="http://schemas.microsoft.com/office/drawing/2014/chart" uri="{C3380CC4-5D6E-409C-BE32-E72D297353CC}">
              <c16:uniqueId val="{00000002-3984-433B-A2C9-AB1E91D93C4F}"/>
            </c:ext>
          </c:extLst>
        </c:ser>
        <c:dLbls>
          <c:showLegendKey val="0"/>
          <c:showVal val="0"/>
          <c:showCatName val="0"/>
          <c:showSerName val="0"/>
          <c:showPercent val="0"/>
          <c:showBubbleSize val="0"/>
        </c:dLbls>
        <c:gapWidth val="150"/>
        <c:overlap val="100"/>
        <c:axId val="226756552"/>
        <c:axId val="226753024"/>
      </c:barChart>
      <c:catAx>
        <c:axId val="226756552"/>
        <c:scaling>
          <c:orientation val="maxMin"/>
        </c:scaling>
        <c:delete val="0"/>
        <c:axPos val="l"/>
        <c:numFmt formatCode="General" sourceLinked="1"/>
        <c:majorTickMark val="out"/>
        <c:minorTickMark val="none"/>
        <c:tickLblPos val="nextTo"/>
        <c:crossAx val="226753024"/>
        <c:crosses val="autoZero"/>
        <c:auto val="1"/>
        <c:lblAlgn val="ctr"/>
        <c:lblOffset val="100"/>
        <c:noMultiLvlLbl val="0"/>
      </c:catAx>
      <c:valAx>
        <c:axId val="226753024"/>
        <c:scaling>
          <c:orientation val="minMax"/>
          <c:max val="1"/>
          <c:min val="0"/>
        </c:scaling>
        <c:delete val="0"/>
        <c:axPos val="t"/>
        <c:majorGridlines/>
        <c:numFmt formatCode="0.0%" sourceLinked="0"/>
        <c:majorTickMark val="out"/>
        <c:minorTickMark val="none"/>
        <c:tickLblPos val="nextTo"/>
        <c:txPr>
          <a:bodyPr/>
          <a:lstStyle/>
          <a:p>
            <a:pPr>
              <a:defRPr>
                <a:solidFill>
                  <a:sysClr val="windowText" lastClr="000000"/>
                </a:solidFill>
              </a:defRPr>
            </a:pPr>
            <a:endParaRPr lang="ru-RU"/>
          </a:p>
        </c:txPr>
        <c:crossAx val="226756552"/>
        <c:crosses val="autoZero"/>
        <c:crossBetween val="between"/>
        <c:majorUnit val="0.2"/>
      </c:valAx>
      <c:spPr>
        <a:noFill/>
        <a:ln>
          <a:solidFill>
            <a:schemeClr val="accent1"/>
          </a:solidFill>
        </a:ln>
      </c:spPr>
    </c:plotArea>
    <c:legend>
      <c:legendPos val="t"/>
      <c:layout>
        <c:manualLayout>
          <c:xMode val="edge"/>
          <c:yMode val="edge"/>
          <c:x val="0.14746975326757591"/>
          <c:y val="0"/>
          <c:w val="0.70506032766119064"/>
          <c:h val="7.2798507652606773E-2"/>
        </c:manualLayout>
      </c:layout>
      <c:overlay val="0"/>
    </c:legend>
    <c:plotVisOnly val="1"/>
    <c:dispBlanksAs val="gap"/>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031587552432038"/>
          <c:y val="2.334810496903552E-2"/>
          <c:w val="0.50379813776098503"/>
          <c:h val="0.97219026496769667"/>
        </c:manualLayout>
      </c:layout>
      <c:barChart>
        <c:barDir val="bar"/>
        <c:grouping val="clustered"/>
        <c:varyColors val="0"/>
        <c:ser>
          <c:idx val="0"/>
          <c:order val="0"/>
          <c:tx>
            <c:strRef>
              <c:f>Лист1!$B$1</c:f>
              <c:strCache>
                <c:ptCount val="1"/>
                <c:pt idx="0">
                  <c:v>% от числа опрошенных</c:v>
                </c:pt>
              </c:strCache>
            </c:strRef>
          </c:tx>
          <c:spPr>
            <a:solidFill>
              <a:srgbClr val="78973B">
                <a:lumMod val="60000"/>
                <a:lumOff val="40000"/>
              </a:srgbClr>
            </a:solidFill>
          </c:spPr>
          <c:invertIfNegative val="0"/>
          <c:dPt>
            <c:idx val="3"/>
            <c:invertIfNegative val="0"/>
            <c:bubble3D val="0"/>
            <c:spPr>
              <a:solidFill>
                <a:sysClr val="window" lastClr="FFFFFF">
                  <a:lumMod val="65000"/>
                </a:sysClr>
              </a:solidFill>
            </c:spPr>
            <c:extLst xmlns:c16r2="http://schemas.microsoft.com/office/drawing/2015/06/chart">
              <c:ext xmlns:c16="http://schemas.microsoft.com/office/drawing/2014/chart" uri="{C3380CC4-5D6E-409C-BE32-E72D297353CC}">
                <c16:uniqueId val="{00000001-8C6E-4117-B58B-63C3B38A7598}"/>
              </c:ext>
            </c:extLst>
          </c:dPt>
          <c:dPt>
            <c:idx val="4"/>
            <c:invertIfNegative val="0"/>
            <c:bubble3D val="0"/>
            <c:extLst xmlns:c16r2="http://schemas.microsoft.com/office/drawing/2015/06/chart">
              <c:ext xmlns:c16="http://schemas.microsoft.com/office/drawing/2014/chart" uri="{C3380CC4-5D6E-409C-BE32-E72D297353CC}">
                <c16:uniqueId val="{00000000-837B-4E0A-B3B7-D2C3193AE600}"/>
              </c:ext>
            </c:extLst>
          </c:dPt>
          <c:dPt>
            <c:idx val="6"/>
            <c:invertIfNegative val="0"/>
            <c:bubble3D val="0"/>
            <c:spPr>
              <a:solidFill>
                <a:sysClr val="window" lastClr="FFFFFF">
                  <a:lumMod val="65000"/>
                </a:sysClr>
              </a:solidFill>
            </c:spPr>
            <c:extLst xmlns:c16r2="http://schemas.microsoft.com/office/drawing/2015/06/chart">
              <c:ext xmlns:c16="http://schemas.microsoft.com/office/drawing/2014/chart" uri="{C3380CC4-5D6E-409C-BE32-E72D297353CC}">
                <c16:uniqueId val="{00000005-8C6E-4117-B58B-63C3B38A7598}"/>
              </c:ext>
            </c:extLst>
          </c:dPt>
          <c:dLbls>
            <c:dLbl>
              <c:idx val="3"/>
              <c:spPr>
                <a:solidFill>
                  <a:sysClr val="window" lastClr="FFFFFF"/>
                </a:solidFill>
                <a:ln>
                  <a:solidFill>
                    <a:sysClr val="window" lastClr="FFFFFF">
                      <a:lumMod val="65000"/>
                    </a:sysClr>
                  </a:solidFill>
                </a:ln>
                <a:effectLst/>
              </c:spPr>
              <c:txPr>
                <a:bodyPr wrap="square" lIns="38100" tIns="19050" rIns="38100" bIns="19050" anchor="ctr">
                  <a:spAutoFit/>
                </a:bodyPr>
                <a:lstStyle/>
                <a:p>
                  <a:pPr>
                    <a:defRPr/>
                  </a:pPr>
                  <a:endParaRPr lang="ru-RU"/>
                </a:p>
              </c:txPr>
              <c:dLblPos val="outEnd"/>
              <c:showLegendKey val="0"/>
              <c:showVal val="1"/>
              <c:showCatName val="0"/>
              <c:showSerName val="0"/>
              <c:showPercent val="0"/>
              <c:showBubbleSize val="0"/>
            </c:dLbl>
            <c:dLbl>
              <c:idx val="4"/>
              <c:spPr>
                <a:solidFill>
                  <a:sysClr val="window" lastClr="FFFFFF"/>
                </a:solidFill>
                <a:ln>
                  <a:solidFill>
                    <a:srgbClr val="B2CC7E"/>
                  </a:solidFill>
                </a:ln>
                <a:effectLst/>
              </c:spPr>
              <c:txPr>
                <a:bodyPr/>
                <a:lstStyle/>
                <a:p>
                  <a:pPr>
                    <a:defRPr/>
                  </a:pPr>
                  <a:endParaRPr lang="ru-RU"/>
                </a:p>
              </c:txPr>
              <c:dLblPos val="outEnd"/>
              <c:showLegendKey val="0"/>
              <c:showVal val="1"/>
              <c:showCatName val="0"/>
              <c:showSerName val="0"/>
              <c:showPercent val="0"/>
              <c:showBubbleSize val="0"/>
            </c:dLbl>
            <c:dLbl>
              <c:idx val="6"/>
              <c:spPr>
                <a:solidFill>
                  <a:sysClr val="window" lastClr="FFFFFF"/>
                </a:solidFill>
                <a:ln>
                  <a:solidFill>
                    <a:sysClr val="window" lastClr="FFFFFF">
                      <a:lumMod val="65000"/>
                    </a:sysClr>
                  </a:solidFill>
                </a:ln>
                <a:effectLst/>
              </c:spPr>
              <c:txPr>
                <a:bodyPr/>
                <a:lstStyle/>
                <a:p>
                  <a:pPr>
                    <a:defRPr/>
                  </a:pPr>
                  <a:endParaRPr lang="ru-RU"/>
                </a:p>
              </c:txPr>
              <c:dLblPos val="outEnd"/>
              <c:showLegendKey val="0"/>
              <c:showVal val="1"/>
              <c:showCatName val="0"/>
              <c:showSerName val="0"/>
              <c:showPercent val="0"/>
              <c:showBubbleSize val="0"/>
            </c:dLbl>
            <c:spPr>
              <a:solidFill>
                <a:sysClr val="window" lastClr="FFFFFF"/>
              </a:solidFill>
              <a:ln>
                <a:solidFill>
                  <a:srgbClr val="78973B">
                    <a:lumMod val="60000"/>
                    <a:lumOff val="40000"/>
                  </a:srgbClr>
                </a:solid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Лист1!$A$2:$A$10</c:f>
              <c:strCache>
                <c:ptCount val="9"/>
                <c:pt idx="0">
                  <c:v>Приобретение технического оборудования</c:v>
                </c:pt>
                <c:pt idx="1">
                  <c:v>Обучение и переподготовка персонала</c:v>
                </c:pt>
                <c:pt idx="2">
                  <c:v>Новые способы продвижения продукции (маркетинговые стратегии)</c:v>
                </c:pt>
                <c:pt idx="3">
                  <c:v>Не предпринималось никаких действий</c:v>
                </c:pt>
                <c:pt idx="4">
                  <c:v>Разработка новых модификаций и форм производимой продукции, расширение ассортимента</c:v>
                </c:pt>
                <c:pt idx="5">
                  <c:v>Развитие и расширение системы представительств (торговой сети, сети филиалов и проч.)</c:v>
                </c:pt>
                <c:pt idx="6">
                  <c:v>Другое (пожалуйста, укажите)</c:v>
                </c:pt>
                <c:pt idx="7">
                  <c:v>Самостоятельное проведение научно-исследовательских, опытно-конструкторских или технологических работ</c:v>
                </c:pt>
                <c:pt idx="8">
                  <c:v>Приобретение технологий, патентов, лицензий, ноу-хау</c:v>
                </c:pt>
              </c:strCache>
            </c:strRef>
          </c:cat>
          <c:val>
            <c:numRef>
              <c:f>Лист1!$B$2:$B$10</c:f>
              <c:numCache>
                <c:formatCode>0.0%</c:formatCode>
                <c:ptCount val="9"/>
                <c:pt idx="0">
                  <c:v>0.41399999999999998</c:v>
                </c:pt>
                <c:pt idx="1">
                  <c:v>0.33400000000000002</c:v>
                </c:pt>
                <c:pt idx="2">
                  <c:v>0.308</c:v>
                </c:pt>
                <c:pt idx="3">
                  <c:v>0.21199999999999999</c:v>
                </c:pt>
                <c:pt idx="4">
                  <c:v>0.185</c:v>
                </c:pt>
                <c:pt idx="5">
                  <c:v>7.9000000000000001E-2</c:v>
                </c:pt>
                <c:pt idx="6">
                  <c:v>0.04</c:v>
                </c:pt>
                <c:pt idx="7">
                  <c:v>0.02</c:v>
                </c:pt>
                <c:pt idx="8">
                  <c:v>0.02</c:v>
                </c:pt>
              </c:numCache>
            </c:numRef>
          </c:val>
          <c:extLst xmlns:c16r2="http://schemas.microsoft.com/office/drawing/2015/06/chart">
            <c:ext xmlns:c16="http://schemas.microsoft.com/office/drawing/2014/chart" uri="{C3380CC4-5D6E-409C-BE32-E72D297353CC}">
              <c16:uniqueId val="{00000000-E46C-4EC4-9AAC-682EC91343D1}"/>
            </c:ext>
          </c:extLst>
        </c:ser>
        <c:dLbls>
          <c:showLegendKey val="0"/>
          <c:showVal val="0"/>
          <c:showCatName val="0"/>
          <c:showSerName val="0"/>
          <c:showPercent val="0"/>
          <c:showBubbleSize val="0"/>
        </c:dLbls>
        <c:gapWidth val="150"/>
        <c:axId val="501071384"/>
        <c:axId val="501071776"/>
      </c:barChart>
      <c:catAx>
        <c:axId val="501071384"/>
        <c:scaling>
          <c:orientation val="maxMin"/>
        </c:scaling>
        <c:delete val="0"/>
        <c:axPos val="l"/>
        <c:numFmt formatCode="General" sourceLinked="1"/>
        <c:majorTickMark val="out"/>
        <c:minorTickMark val="none"/>
        <c:tickLblPos val="nextTo"/>
        <c:txPr>
          <a:bodyPr/>
          <a:lstStyle/>
          <a:p>
            <a:pPr>
              <a:defRPr sz="1000"/>
            </a:pPr>
            <a:endParaRPr lang="ru-RU"/>
          </a:p>
        </c:txPr>
        <c:crossAx val="501071776"/>
        <c:crosses val="autoZero"/>
        <c:auto val="1"/>
        <c:lblAlgn val="ctr"/>
        <c:lblOffset val="100"/>
        <c:noMultiLvlLbl val="0"/>
      </c:catAx>
      <c:valAx>
        <c:axId val="501071776"/>
        <c:scaling>
          <c:orientation val="minMax"/>
        </c:scaling>
        <c:delete val="0"/>
        <c:axPos val="t"/>
        <c:majorGridlines/>
        <c:numFmt formatCode="0.0%" sourceLinked="1"/>
        <c:majorTickMark val="out"/>
        <c:minorTickMark val="none"/>
        <c:tickLblPos val="nextTo"/>
        <c:txPr>
          <a:bodyPr/>
          <a:lstStyle/>
          <a:p>
            <a:pPr>
              <a:defRPr sz="800">
                <a:solidFill>
                  <a:sysClr val="windowText" lastClr="000000"/>
                </a:solidFill>
              </a:defRPr>
            </a:pPr>
            <a:endParaRPr lang="ru-RU"/>
          </a:p>
        </c:txPr>
        <c:crossAx val="501071384"/>
        <c:crosses val="autoZero"/>
        <c:crossBetween val="between"/>
        <c:majorUnit val="0.1"/>
      </c:valAx>
      <c:spPr>
        <a:noFill/>
        <a:ln>
          <a:noFill/>
        </a:ln>
      </c:spPr>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7650257804892092"/>
          <c:y val="0.1659465603448784"/>
          <c:w val="0.68250275481088518"/>
          <c:h val="0.82884092368035145"/>
        </c:manualLayout>
      </c:layout>
      <c:barChart>
        <c:barDir val="bar"/>
        <c:grouping val="stacked"/>
        <c:varyColors val="0"/>
        <c:ser>
          <c:idx val="0"/>
          <c:order val="0"/>
          <c:tx>
            <c:strRef>
              <c:f>Лист1!$B$1</c:f>
              <c:strCache>
                <c:ptCount val="1"/>
                <c:pt idx="0">
                  <c:v>Улучшилось</c:v>
                </c:pt>
              </c:strCache>
            </c:strRef>
          </c:tx>
          <c:spPr>
            <a:solidFill>
              <a:srgbClr val="B2CC7C"/>
            </a:solidFill>
          </c:spPr>
          <c:invertIfNegative val="0"/>
          <c:dLbls>
            <c:numFmt formatCode="0.0%" sourceLinked="0"/>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Лист1!$A$2:$A$8</c:f>
              <c:strCache>
                <c:ptCount val="7"/>
                <c:pt idx="0">
                  <c:v>Услуги связи</c:v>
                </c:pt>
                <c:pt idx="1">
                  <c:v>Водоснабжение</c:v>
                </c:pt>
                <c:pt idx="2">
                  <c:v>Теплоснабжение</c:v>
                </c:pt>
                <c:pt idx="3">
                  <c:v>Электроснабжение</c:v>
                </c:pt>
                <c:pt idx="4">
                  <c:v>Водоотведение</c:v>
                </c:pt>
                <c:pt idx="5">
                  <c:v>Водоочистка</c:v>
                </c:pt>
                <c:pt idx="6">
                  <c:v>Газоснабжение</c:v>
                </c:pt>
              </c:strCache>
            </c:strRef>
          </c:cat>
          <c:val>
            <c:numRef>
              <c:f>Лист1!$B$2:$B$8</c:f>
              <c:numCache>
                <c:formatCode>0.0%</c:formatCode>
                <c:ptCount val="7"/>
                <c:pt idx="0">
                  <c:v>0.315</c:v>
                </c:pt>
                <c:pt idx="1">
                  <c:v>0.252</c:v>
                </c:pt>
                <c:pt idx="2">
                  <c:v>0.245</c:v>
                </c:pt>
                <c:pt idx="3">
                  <c:v>0.24199999999999999</c:v>
                </c:pt>
                <c:pt idx="4">
                  <c:v>0.22800000000000001</c:v>
                </c:pt>
                <c:pt idx="5">
                  <c:v>0.22500000000000001</c:v>
                </c:pt>
                <c:pt idx="6">
                  <c:v>0.215</c:v>
                </c:pt>
              </c:numCache>
            </c:numRef>
          </c:val>
          <c:extLst xmlns:c16r2="http://schemas.microsoft.com/office/drawing/2015/06/chart">
            <c:ext xmlns:c16="http://schemas.microsoft.com/office/drawing/2014/chart" uri="{C3380CC4-5D6E-409C-BE32-E72D297353CC}">
              <c16:uniqueId val="{00000000-3984-433B-A2C9-AB1E91D93C4F}"/>
            </c:ext>
          </c:extLst>
        </c:ser>
        <c:ser>
          <c:idx val="1"/>
          <c:order val="1"/>
          <c:tx>
            <c:strRef>
              <c:f>Лист1!$C$1</c:f>
              <c:strCache>
                <c:ptCount val="1"/>
                <c:pt idx="0">
                  <c:v>Ухудшилось</c:v>
                </c:pt>
              </c:strCache>
            </c:strRef>
          </c:tx>
          <c:spPr>
            <a:solidFill>
              <a:srgbClr val="D8859F"/>
            </a:solidFill>
            <a:ln>
              <a:noFill/>
            </a:ln>
          </c:spPr>
          <c:invertIfNegative val="0"/>
          <c:dLbls>
            <c:numFmt formatCode="0.0%" sourceLinked="0"/>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Лист1!$A$2:$A$8</c:f>
              <c:strCache>
                <c:ptCount val="7"/>
                <c:pt idx="0">
                  <c:v>Услуги связи</c:v>
                </c:pt>
                <c:pt idx="1">
                  <c:v>Водоснабжение</c:v>
                </c:pt>
                <c:pt idx="2">
                  <c:v>Теплоснабжение</c:v>
                </c:pt>
                <c:pt idx="3">
                  <c:v>Электроснабжение</c:v>
                </c:pt>
                <c:pt idx="4">
                  <c:v>Водоотведение</c:v>
                </c:pt>
                <c:pt idx="5">
                  <c:v>Водоочистка</c:v>
                </c:pt>
                <c:pt idx="6">
                  <c:v>Газоснабжение</c:v>
                </c:pt>
              </c:strCache>
            </c:strRef>
          </c:cat>
          <c:val>
            <c:numRef>
              <c:f>Лист1!$C$2:$C$8</c:f>
              <c:numCache>
                <c:formatCode>0.0%</c:formatCode>
                <c:ptCount val="7"/>
                <c:pt idx="0">
                  <c:v>4.5999999999999999E-2</c:v>
                </c:pt>
                <c:pt idx="1">
                  <c:v>0.05</c:v>
                </c:pt>
                <c:pt idx="2">
                  <c:v>0.05</c:v>
                </c:pt>
                <c:pt idx="3">
                  <c:v>8.8999999999999996E-2</c:v>
                </c:pt>
                <c:pt idx="4">
                  <c:v>5.6000000000000001E-2</c:v>
                </c:pt>
                <c:pt idx="5">
                  <c:v>5.6000000000000001E-2</c:v>
                </c:pt>
                <c:pt idx="6">
                  <c:v>0.04</c:v>
                </c:pt>
              </c:numCache>
            </c:numRef>
          </c:val>
          <c:extLst xmlns:c16r2="http://schemas.microsoft.com/office/drawing/2015/06/chart">
            <c:ext xmlns:c16="http://schemas.microsoft.com/office/drawing/2014/chart" uri="{C3380CC4-5D6E-409C-BE32-E72D297353CC}">
              <c16:uniqueId val="{00000001-3984-433B-A2C9-AB1E91D93C4F}"/>
            </c:ext>
          </c:extLst>
        </c:ser>
        <c:ser>
          <c:idx val="2"/>
          <c:order val="2"/>
          <c:tx>
            <c:strRef>
              <c:f>Лист1!$D$1</c:f>
              <c:strCache>
                <c:ptCount val="1"/>
                <c:pt idx="0">
                  <c:v>Не изменилось</c:v>
                </c:pt>
              </c:strCache>
            </c:strRef>
          </c:tx>
          <c:spPr>
            <a:solidFill>
              <a:srgbClr val="CECDCD"/>
            </a:solidFill>
          </c:spPr>
          <c:invertIfNegative val="0"/>
          <c:dLbls>
            <c:numFmt formatCode="0.0%" sourceLinked="0"/>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Лист1!$A$2:$A$8</c:f>
              <c:strCache>
                <c:ptCount val="7"/>
                <c:pt idx="0">
                  <c:v>Услуги связи</c:v>
                </c:pt>
                <c:pt idx="1">
                  <c:v>Водоснабжение</c:v>
                </c:pt>
                <c:pt idx="2">
                  <c:v>Теплоснабжение</c:v>
                </c:pt>
                <c:pt idx="3">
                  <c:v>Электроснабжение</c:v>
                </c:pt>
                <c:pt idx="4">
                  <c:v>Водоотведение</c:v>
                </c:pt>
                <c:pt idx="5">
                  <c:v>Водоочистка</c:v>
                </c:pt>
                <c:pt idx="6">
                  <c:v>Газоснабжение</c:v>
                </c:pt>
              </c:strCache>
            </c:strRef>
          </c:cat>
          <c:val>
            <c:numRef>
              <c:f>Лист1!$D$2:$D$8</c:f>
              <c:numCache>
                <c:formatCode>0.0%</c:formatCode>
                <c:ptCount val="7"/>
                <c:pt idx="0">
                  <c:v>0.63900000000000001</c:v>
                </c:pt>
                <c:pt idx="1">
                  <c:v>0.69899999999999995</c:v>
                </c:pt>
                <c:pt idx="2">
                  <c:v>0.70499999999999996</c:v>
                </c:pt>
                <c:pt idx="3">
                  <c:v>0.66900000000000004</c:v>
                </c:pt>
                <c:pt idx="4">
                  <c:v>0.71499999999999997</c:v>
                </c:pt>
                <c:pt idx="5">
                  <c:v>0.71899999999999997</c:v>
                </c:pt>
                <c:pt idx="6">
                  <c:v>0.745</c:v>
                </c:pt>
              </c:numCache>
            </c:numRef>
          </c:val>
          <c:extLst xmlns:c16r2="http://schemas.microsoft.com/office/drawing/2015/06/chart">
            <c:ext xmlns:c16="http://schemas.microsoft.com/office/drawing/2014/chart" uri="{C3380CC4-5D6E-409C-BE32-E72D297353CC}">
              <c16:uniqueId val="{00000002-3984-433B-A2C9-AB1E91D93C4F}"/>
            </c:ext>
          </c:extLst>
        </c:ser>
        <c:dLbls>
          <c:showLegendKey val="0"/>
          <c:showVal val="0"/>
          <c:showCatName val="0"/>
          <c:showSerName val="0"/>
          <c:showPercent val="0"/>
          <c:showBubbleSize val="0"/>
        </c:dLbls>
        <c:gapWidth val="150"/>
        <c:overlap val="100"/>
        <c:axId val="275419016"/>
        <c:axId val="275419408"/>
      </c:barChart>
      <c:catAx>
        <c:axId val="275419016"/>
        <c:scaling>
          <c:orientation val="maxMin"/>
        </c:scaling>
        <c:delete val="0"/>
        <c:axPos val="l"/>
        <c:numFmt formatCode="General" sourceLinked="1"/>
        <c:majorTickMark val="out"/>
        <c:minorTickMark val="none"/>
        <c:tickLblPos val="nextTo"/>
        <c:crossAx val="275419408"/>
        <c:crosses val="autoZero"/>
        <c:auto val="1"/>
        <c:lblAlgn val="ctr"/>
        <c:lblOffset val="100"/>
        <c:noMultiLvlLbl val="0"/>
      </c:catAx>
      <c:valAx>
        <c:axId val="275419408"/>
        <c:scaling>
          <c:orientation val="minMax"/>
          <c:max val="1"/>
          <c:min val="0"/>
        </c:scaling>
        <c:delete val="0"/>
        <c:axPos val="t"/>
        <c:majorGridlines/>
        <c:numFmt formatCode="0.0%" sourceLinked="0"/>
        <c:majorTickMark val="out"/>
        <c:minorTickMark val="none"/>
        <c:tickLblPos val="nextTo"/>
        <c:txPr>
          <a:bodyPr/>
          <a:lstStyle/>
          <a:p>
            <a:pPr>
              <a:defRPr>
                <a:solidFill>
                  <a:sysClr val="windowText" lastClr="000000"/>
                </a:solidFill>
              </a:defRPr>
            </a:pPr>
            <a:endParaRPr lang="ru-RU"/>
          </a:p>
        </c:txPr>
        <c:crossAx val="275419016"/>
        <c:crosses val="autoZero"/>
        <c:crossBetween val="between"/>
        <c:majorUnit val="0.2"/>
      </c:valAx>
      <c:spPr>
        <a:noFill/>
        <a:ln>
          <a:solidFill>
            <a:schemeClr val="accent1"/>
          </a:solidFill>
        </a:ln>
      </c:spPr>
    </c:plotArea>
    <c:legend>
      <c:legendPos val="t"/>
      <c:layout>
        <c:manualLayout>
          <c:xMode val="edge"/>
          <c:yMode val="edge"/>
          <c:x val="0.14746975326757591"/>
          <c:y val="0"/>
          <c:w val="0.70506032766119064"/>
          <c:h val="0.11158335353947835"/>
        </c:manualLayout>
      </c:layout>
      <c:overlay val="0"/>
    </c:legend>
    <c:plotVisOnly val="1"/>
    <c:dispBlanksAs val="gap"/>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7650257804892092"/>
          <c:y val="0.16211213115224773"/>
          <c:w val="0.68250275481088518"/>
          <c:h val="0.83267537091136157"/>
        </c:manualLayout>
      </c:layout>
      <c:barChart>
        <c:barDir val="bar"/>
        <c:grouping val="stacked"/>
        <c:varyColors val="0"/>
        <c:ser>
          <c:idx val="0"/>
          <c:order val="0"/>
          <c:tx>
            <c:strRef>
              <c:f>Лист1!$B$1</c:f>
              <c:strCache>
                <c:ptCount val="1"/>
                <c:pt idx="0">
                  <c:v>Увеличился</c:v>
                </c:pt>
              </c:strCache>
            </c:strRef>
          </c:tx>
          <c:spPr>
            <a:solidFill>
              <a:srgbClr val="B2CC7C"/>
            </a:solidFill>
          </c:spPr>
          <c:invertIfNegative val="0"/>
          <c:dLbls>
            <c:numFmt formatCode="0.0%" sourceLinked="0"/>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Лист1!$A$2:$A$8</c:f>
              <c:strCache>
                <c:ptCount val="7"/>
                <c:pt idx="0">
                  <c:v>Электроснабжение</c:v>
                </c:pt>
                <c:pt idx="1">
                  <c:v>Теплоснабжение</c:v>
                </c:pt>
                <c:pt idx="2">
                  <c:v>Водоснабжение</c:v>
                </c:pt>
                <c:pt idx="3">
                  <c:v>Услуги связи</c:v>
                </c:pt>
                <c:pt idx="4">
                  <c:v>Водоотведение</c:v>
                </c:pt>
                <c:pt idx="5">
                  <c:v>Водоочистка</c:v>
                </c:pt>
                <c:pt idx="6">
                  <c:v>Газоснабжение</c:v>
                </c:pt>
              </c:strCache>
            </c:strRef>
          </c:cat>
          <c:val>
            <c:numRef>
              <c:f>Лист1!$B$2:$B$8</c:f>
              <c:numCache>
                <c:formatCode>0.0%</c:formatCode>
                <c:ptCount val="7"/>
                <c:pt idx="0">
                  <c:v>0.78500000000000003</c:v>
                </c:pt>
                <c:pt idx="1">
                  <c:v>0.748</c:v>
                </c:pt>
                <c:pt idx="2">
                  <c:v>0.74199999999999999</c:v>
                </c:pt>
                <c:pt idx="3">
                  <c:v>0.72799999999999998</c:v>
                </c:pt>
                <c:pt idx="4">
                  <c:v>0.72199999999999998</c:v>
                </c:pt>
                <c:pt idx="5">
                  <c:v>0.71899999999999997</c:v>
                </c:pt>
                <c:pt idx="6">
                  <c:v>0.66200000000000003</c:v>
                </c:pt>
              </c:numCache>
            </c:numRef>
          </c:val>
          <c:extLst xmlns:c16r2="http://schemas.microsoft.com/office/drawing/2015/06/chart">
            <c:ext xmlns:c16="http://schemas.microsoft.com/office/drawing/2014/chart" uri="{C3380CC4-5D6E-409C-BE32-E72D297353CC}">
              <c16:uniqueId val="{00000000-3984-433B-A2C9-AB1E91D93C4F}"/>
            </c:ext>
          </c:extLst>
        </c:ser>
        <c:ser>
          <c:idx val="1"/>
          <c:order val="1"/>
          <c:tx>
            <c:strRef>
              <c:f>Лист1!$C$1</c:f>
              <c:strCache>
                <c:ptCount val="1"/>
                <c:pt idx="0">
                  <c:v>Снизился</c:v>
                </c:pt>
              </c:strCache>
            </c:strRef>
          </c:tx>
          <c:spPr>
            <a:solidFill>
              <a:srgbClr val="D8859F"/>
            </a:solidFill>
            <a:ln>
              <a:noFill/>
            </a:ln>
          </c:spPr>
          <c:invertIfNegative val="0"/>
          <c:dLbls>
            <c:numFmt formatCode="0.0%" sourceLinked="0"/>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Лист1!$A$2:$A$8</c:f>
              <c:strCache>
                <c:ptCount val="7"/>
                <c:pt idx="0">
                  <c:v>Электроснабжение</c:v>
                </c:pt>
                <c:pt idx="1">
                  <c:v>Теплоснабжение</c:v>
                </c:pt>
                <c:pt idx="2">
                  <c:v>Водоснабжение</c:v>
                </c:pt>
                <c:pt idx="3">
                  <c:v>Услуги связи</c:v>
                </c:pt>
                <c:pt idx="4">
                  <c:v>Водоотведение</c:v>
                </c:pt>
                <c:pt idx="5">
                  <c:v>Водоочистка</c:v>
                </c:pt>
                <c:pt idx="6">
                  <c:v>Газоснабжение</c:v>
                </c:pt>
              </c:strCache>
            </c:strRef>
          </c:cat>
          <c:val>
            <c:numRef>
              <c:f>Лист1!$C$2:$C$8</c:f>
              <c:numCache>
                <c:formatCode>0.0%</c:formatCode>
                <c:ptCount val="7"/>
                <c:pt idx="0">
                  <c:v>1.2999999999999999E-2</c:v>
                </c:pt>
                <c:pt idx="1">
                  <c:v>1.2999999999999999E-2</c:v>
                </c:pt>
                <c:pt idx="2">
                  <c:v>1.2999999999999999E-2</c:v>
                </c:pt>
                <c:pt idx="3">
                  <c:v>0.03</c:v>
                </c:pt>
                <c:pt idx="4">
                  <c:v>1.7000000000000001E-2</c:v>
                </c:pt>
                <c:pt idx="5">
                  <c:v>0.01</c:v>
                </c:pt>
                <c:pt idx="6">
                  <c:v>1.7000000000000001E-2</c:v>
                </c:pt>
              </c:numCache>
            </c:numRef>
          </c:val>
          <c:extLst xmlns:c16r2="http://schemas.microsoft.com/office/drawing/2015/06/chart">
            <c:ext xmlns:c16="http://schemas.microsoft.com/office/drawing/2014/chart" uri="{C3380CC4-5D6E-409C-BE32-E72D297353CC}">
              <c16:uniqueId val="{00000001-3984-433B-A2C9-AB1E91D93C4F}"/>
            </c:ext>
          </c:extLst>
        </c:ser>
        <c:ser>
          <c:idx val="2"/>
          <c:order val="2"/>
          <c:tx>
            <c:strRef>
              <c:f>Лист1!$D$1</c:f>
              <c:strCache>
                <c:ptCount val="1"/>
                <c:pt idx="0">
                  <c:v>Не изменился</c:v>
                </c:pt>
              </c:strCache>
            </c:strRef>
          </c:tx>
          <c:spPr>
            <a:solidFill>
              <a:srgbClr val="CECDCD"/>
            </a:solidFill>
          </c:spPr>
          <c:invertIfNegative val="0"/>
          <c:dLbls>
            <c:numFmt formatCode="0.0%" sourceLinked="0"/>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Лист1!$A$2:$A$8</c:f>
              <c:strCache>
                <c:ptCount val="7"/>
                <c:pt idx="0">
                  <c:v>Электроснабжение</c:v>
                </c:pt>
                <c:pt idx="1">
                  <c:v>Теплоснабжение</c:v>
                </c:pt>
                <c:pt idx="2">
                  <c:v>Водоснабжение</c:v>
                </c:pt>
                <c:pt idx="3">
                  <c:v>Услуги связи</c:v>
                </c:pt>
                <c:pt idx="4">
                  <c:v>Водоотведение</c:v>
                </c:pt>
                <c:pt idx="5">
                  <c:v>Водоочистка</c:v>
                </c:pt>
                <c:pt idx="6">
                  <c:v>Газоснабжение</c:v>
                </c:pt>
              </c:strCache>
            </c:strRef>
          </c:cat>
          <c:val>
            <c:numRef>
              <c:f>Лист1!$D$2:$D$8</c:f>
              <c:numCache>
                <c:formatCode>0.0%</c:formatCode>
                <c:ptCount val="7"/>
                <c:pt idx="0">
                  <c:v>0.20200000000000001</c:v>
                </c:pt>
                <c:pt idx="1">
                  <c:v>0.23799999999999999</c:v>
                </c:pt>
                <c:pt idx="2">
                  <c:v>0.245</c:v>
                </c:pt>
                <c:pt idx="3">
                  <c:v>0.24199999999999999</c:v>
                </c:pt>
                <c:pt idx="4">
                  <c:v>0.26200000000000001</c:v>
                </c:pt>
                <c:pt idx="5">
                  <c:v>0.27200000000000002</c:v>
                </c:pt>
                <c:pt idx="6">
                  <c:v>0.32100000000000001</c:v>
                </c:pt>
              </c:numCache>
            </c:numRef>
          </c:val>
          <c:extLst xmlns:c16r2="http://schemas.microsoft.com/office/drawing/2015/06/chart">
            <c:ext xmlns:c16="http://schemas.microsoft.com/office/drawing/2014/chart" uri="{C3380CC4-5D6E-409C-BE32-E72D297353CC}">
              <c16:uniqueId val="{00000002-3984-433B-A2C9-AB1E91D93C4F}"/>
            </c:ext>
          </c:extLst>
        </c:ser>
        <c:dLbls>
          <c:showLegendKey val="0"/>
          <c:showVal val="0"/>
          <c:showCatName val="0"/>
          <c:showSerName val="0"/>
          <c:showPercent val="0"/>
          <c:showBubbleSize val="0"/>
        </c:dLbls>
        <c:gapWidth val="150"/>
        <c:overlap val="100"/>
        <c:axId val="275420976"/>
        <c:axId val="275421368"/>
      </c:barChart>
      <c:catAx>
        <c:axId val="275420976"/>
        <c:scaling>
          <c:orientation val="maxMin"/>
        </c:scaling>
        <c:delete val="0"/>
        <c:axPos val="l"/>
        <c:numFmt formatCode="General" sourceLinked="1"/>
        <c:majorTickMark val="out"/>
        <c:minorTickMark val="none"/>
        <c:tickLblPos val="nextTo"/>
        <c:crossAx val="275421368"/>
        <c:crosses val="autoZero"/>
        <c:auto val="1"/>
        <c:lblAlgn val="ctr"/>
        <c:lblOffset val="100"/>
        <c:noMultiLvlLbl val="0"/>
      </c:catAx>
      <c:valAx>
        <c:axId val="275421368"/>
        <c:scaling>
          <c:orientation val="minMax"/>
          <c:max val="1"/>
          <c:min val="0"/>
        </c:scaling>
        <c:delete val="0"/>
        <c:axPos val="t"/>
        <c:majorGridlines/>
        <c:numFmt formatCode="0.0%" sourceLinked="0"/>
        <c:majorTickMark val="out"/>
        <c:minorTickMark val="none"/>
        <c:tickLblPos val="nextTo"/>
        <c:txPr>
          <a:bodyPr/>
          <a:lstStyle/>
          <a:p>
            <a:pPr>
              <a:defRPr>
                <a:solidFill>
                  <a:sysClr val="windowText" lastClr="000000"/>
                </a:solidFill>
              </a:defRPr>
            </a:pPr>
            <a:endParaRPr lang="ru-RU"/>
          </a:p>
        </c:txPr>
        <c:crossAx val="275420976"/>
        <c:crosses val="autoZero"/>
        <c:crossBetween val="between"/>
        <c:majorUnit val="0.2"/>
      </c:valAx>
      <c:spPr>
        <a:noFill/>
        <a:ln>
          <a:solidFill>
            <a:schemeClr val="accent1"/>
          </a:solidFill>
        </a:ln>
      </c:spPr>
    </c:plotArea>
    <c:legend>
      <c:legendPos val="t"/>
      <c:layout>
        <c:manualLayout>
          <c:xMode val="edge"/>
          <c:yMode val="edge"/>
          <c:x val="0.14746975326757591"/>
          <c:y val="0"/>
          <c:w val="0.70506032766119064"/>
          <c:h val="8.4235938146747152E-2"/>
        </c:manualLayout>
      </c:layout>
      <c:overlay val="0"/>
    </c:legend>
    <c:plotVisOnly val="1"/>
    <c:dispBlanksAs val="gap"/>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031587552431904"/>
          <c:y val="2.334810496903552E-2"/>
          <c:w val="0.50379813776098503"/>
          <c:h val="0.97219026496769667"/>
        </c:manualLayout>
      </c:layout>
      <c:barChart>
        <c:barDir val="bar"/>
        <c:grouping val="clustered"/>
        <c:varyColors val="0"/>
        <c:ser>
          <c:idx val="0"/>
          <c:order val="0"/>
          <c:tx>
            <c:strRef>
              <c:f>Лист1!$B$1</c:f>
              <c:strCache>
                <c:ptCount val="1"/>
                <c:pt idx="0">
                  <c:v>% от числа опрошенных</c:v>
                </c:pt>
              </c:strCache>
            </c:strRef>
          </c:tx>
          <c:spPr>
            <a:solidFill>
              <a:srgbClr val="7C3776"/>
            </a:solidFill>
          </c:spPr>
          <c:invertIfNegative val="0"/>
          <c:dPt>
            <c:idx val="0"/>
            <c:invertIfNegative val="0"/>
            <c:bubble3D val="0"/>
            <c:spPr>
              <a:solidFill>
                <a:srgbClr val="B2CC7E"/>
              </a:solidFill>
            </c:spPr>
            <c:extLst xmlns:c16r2="http://schemas.microsoft.com/office/drawing/2015/06/chart">
              <c:ext xmlns:c16="http://schemas.microsoft.com/office/drawing/2014/chart" uri="{C3380CC4-5D6E-409C-BE32-E72D297353CC}">
                <c16:uniqueId val="{00000001-E8B0-4E1C-9FC4-6F55BA04E07B}"/>
              </c:ext>
            </c:extLst>
          </c:dPt>
          <c:dPt>
            <c:idx val="2"/>
            <c:invertIfNegative val="0"/>
            <c:bubble3D val="0"/>
            <c:extLst xmlns:c16r2="http://schemas.microsoft.com/office/drawing/2015/06/chart">
              <c:ext xmlns:c16="http://schemas.microsoft.com/office/drawing/2014/chart" uri="{C3380CC4-5D6E-409C-BE32-E72D297353CC}">
                <c16:uniqueId val="{00000002-E8B0-4E1C-9FC4-6F55BA04E07B}"/>
              </c:ext>
            </c:extLst>
          </c:dPt>
          <c:dPt>
            <c:idx val="4"/>
            <c:invertIfNegative val="0"/>
            <c:bubble3D val="0"/>
            <c:extLst xmlns:c16r2="http://schemas.microsoft.com/office/drawing/2015/06/chart">
              <c:ext xmlns:c16="http://schemas.microsoft.com/office/drawing/2014/chart" uri="{C3380CC4-5D6E-409C-BE32-E72D297353CC}">
                <c16:uniqueId val="{00000003-E8B0-4E1C-9FC4-6F55BA04E07B}"/>
              </c:ext>
            </c:extLst>
          </c:dPt>
          <c:dPt>
            <c:idx val="6"/>
            <c:invertIfNegative val="0"/>
            <c:bubble3D val="0"/>
            <c:spPr>
              <a:solidFill>
                <a:srgbClr val="7F7F7F"/>
              </a:solidFill>
            </c:spPr>
            <c:extLst xmlns:c16r2="http://schemas.microsoft.com/office/drawing/2015/06/chart">
              <c:ext xmlns:c16="http://schemas.microsoft.com/office/drawing/2014/chart" uri="{C3380CC4-5D6E-409C-BE32-E72D297353CC}">
                <c16:uniqueId val="{00000000-717E-4034-9128-C4E8181310EF}"/>
              </c:ext>
            </c:extLst>
          </c:dPt>
          <c:dPt>
            <c:idx val="7"/>
            <c:invertIfNegative val="0"/>
            <c:bubble3D val="0"/>
            <c:spPr>
              <a:solidFill>
                <a:sysClr val="window" lastClr="FFFFFF">
                  <a:lumMod val="50000"/>
                </a:sysClr>
              </a:solidFill>
              <a:ln>
                <a:solidFill>
                  <a:sysClr val="window" lastClr="FFFFFF">
                    <a:lumMod val="65000"/>
                  </a:sysClr>
                </a:solidFill>
              </a:ln>
            </c:spPr>
            <c:extLst xmlns:c16r2="http://schemas.microsoft.com/office/drawing/2015/06/chart">
              <c:ext xmlns:c16="http://schemas.microsoft.com/office/drawing/2014/chart" uri="{C3380CC4-5D6E-409C-BE32-E72D297353CC}">
                <c16:uniqueId val="{00000007-E8B0-4E1C-9FC4-6F55BA04E07B}"/>
              </c:ext>
            </c:extLst>
          </c:dPt>
          <c:dLbls>
            <c:dLbl>
              <c:idx val="0"/>
              <c:spPr>
                <a:solidFill>
                  <a:sysClr val="window" lastClr="FFFFFF"/>
                </a:solidFill>
                <a:ln>
                  <a:solidFill>
                    <a:sysClr val="window" lastClr="FFFFFF">
                      <a:lumMod val="65000"/>
                    </a:sysClr>
                  </a:solidFill>
                </a:ln>
                <a:effectLst/>
              </c:spPr>
              <c:txPr>
                <a:bodyPr wrap="square" lIns="38100" tIns="19050" rIns="38100" bIns="19050" anchor="ctr">
                  <a:spAutoFit/>
                </a:bodyPr>
                <a:lstStyle/>
                <a:p>
                  <a:pPr>
                    <a:defRPr/>
                  </a:pPr>
                  <a:endParaRPr lang="ru-RU"/>
                </a:p>
              </c:txPr>
              <c:dLblPos val="outEnd"/>
              <c:showLegendKey val="0"/>
              <c:showVal val="1"/>
              <c:showCatName val="0"/>
              <c:showSerName val="0"/>
              <c:showPercent val="0"/>
              <c:showBubbleSize val="0"/>
            </c:dLbl>
            <c:dLbl>
              <c:idx val="2"/>
              <c:spPr>
                <a:solidFill>
                  <a:sysClr val="window" lastClr="FFFFFF"/>
                </a:solidFill>
                <a:ln>
                  <a:solidFill>
                    <a:sysClr val="window" lastClr="FFFFFF">
                      <a:lumMod val="65000"/>
                    </a:sysClr>
                  </a:solidFill>
                </a:ln>
                <a:effectLst/>
              </c:spPr>
              <c:txPr>
                <a:bodyPr wrap="square" lIns="38100" tIns="19050" rIns="38100" bIns="19050" anchor="ctr">
                  <a:spAutoFit/>
                </a:bodyPr>
                <a:lstStyle/>
                <a:p>
                  <a:pPr>
                    <a:defRPr/>
                  </a:pPr>
                  <a:endParaRPr lang="ru-RU"/>
                </a:p>
              </c:txPr>
              <c:dLblPos val="outEnd"/>
              <c:showLegendKey val="0"/>
              <c:showVal val="1"/>
              <c:showCatName val="0"/>
              <c:showSerName val="0"/>
              <c:showPercent val="0"/>
              <c:showBubbleSize val="0"/>
            </c:dLbl>
            <c:dLbl>
              <c:idx val="4"/>
              <c:spPr>
                <a:solidFill>
                  <a:sysClr val="window" lastClr="FFFFFF"/>
                </a:solidFill>
                <a:ln>
                  <a:solidFill>
                    <a:sysClr val="window" lastClr="FFFFFF">
                      <a:lumMod val="65000"/>
                    </a:sysClr>
                  </a:solidFill>
                </a:ln>
                <a:effectLst/>
              </c:spPr>
              <c:txPr>
                <a:bodyPr wrap="square" lIns="38100" tIns="19050" rIns="38100" bIns="19050" anchor="ctr">
                  <a:spAutoFit/>
                </a:bodyPr>
                <a:lstStyle/>
                <a:p>
                  <a:pPr>
                    <a:defRPr/>
                  </a:pPr>
                  <a:endParaRPr lang="ru-RU"/>
                </a:p>
              </c:txPr>
              <c:dLblPos val="outEnd"/>
              <c:showLegendKey val="0"/>
              <c:showVal val="1"/>
              <c:showCatName val="0"/>
              <c:showSerName val="0"/>
              <c:showPercent val="0"/>
              <c:showBubbleSize val="0"/>
            </c:dLbl>
            <c:dLbl>
              <c:idx val="6"/>
              <c:spPr>
                <a:solidFill>
                  <a:sysClr val="window" lastClr="FFFFFF"/>
                </a:solidFill>
                <a:ln>
                  <a:solidFill>
                    <a:sysClr val="window" lastClr="FFFFFF">
                      <a:lumMod val="65000"/>
                    </a:sysClr>
                  </a:solidFill>
                </a:ln>
                <a:effectLst/>
              </c:spPr>
              <c:txPr>
                <a:bodyPr/>
                <a:lstStyle/>
                <a:p>
                  <a:pPr>
                    <a:defRPr/>
                  </a:pPr>
                  <a:endParaRPr lang="ru-RU"/>
                </a:p>
              </c:txPr>
              <c:dLblPos val="outEnd"/>
              <c:showLegendKey val="0"/>
              <c:showVal val="1"/>
              <c:showCatName val="0"/>
              <c:showSerName val="0"/>
              <c:showPercent val="0"/>
              <c:showBubbleSize val="0"/>
            </c:dLbl>
            <c:dLbl>
              <c:idx val="7"/>
              <c:spPr>
                <a:solidFill>
                  <a:sysClr val="window" lastClr="FFFFFF"/>
                </a:solidFill>
                <a:ln>
                  <a:solidFill>
                    <a:sysClr val="window" lastClr="FFFFFF">
                      <a:lumMod val="65000"/>
                    </a:sysClr>
                  </a:solidFill>
                </a:ln>
                <a:effectLst/>
              </c:spPr>
              <c:txPr>
                <a:bodyPr/>
                <a:lstStyle/>
                <a:p>
                  <a:pPr>
                    <a:defRPr/>
                  </a:pPr>
                  <a:endParaRPr lang="ru-RU"/>
                </a:p>
              </c:txPr>
              <c:dLblPos val="outEnd"/>
              <c:showLegendKey val="0"/>
              <c:showVal val="1"/>
              <c:showCatName val="0"/>
              <c:showSerName val="0"/>
              <c:showPercent val="0"/>
              <c:showBubbleSize val="0"/>
            </c:dLbl>
            <c:spPr>
              <a:solidFill>
                <a:sysClr val="window" lastClr="FFFFFF"/>
              </a:solidFill>
              <a:ln>
                <a:solidFill>
                  <a:sysClr val="window" lastClr="FFFFFF">
                    <a:lumMod val="65000"/>
                  </a:sysClr>
                </a:solid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Лист1!$A$2:$A$9</c:f>
              <c:strCache>
                <c:ptCount val="8"/>
                <c:pt idx="0">
                  <c:v>Не сталкивался с подобными проблемами</c:v>
                </c:pt>
                <c:pt idx="1">
                  <c:v>Навязывание дополнительных услуг</c:v>
                </c:pt>
                <c:pt idx="2">
                  <c:v>Взимание дополнительной платы</c:v>
                </c:pt>
                <c:pt idx="3">
                  <c:v>Проблемы с заменой приборов учета</c:v>
                </c:pt>
                <c:pt idx="4">
                  <c:v>Требование заказа необходимых работ у подконтрольных коммерческих структур</c:v>
                </c:pt>
                <c:pt idx="5">
                  <c:v>Отказ в установке приборов учета</c:v>
                </c:pt>
                <c:pt idx="6">
                  <c:v>Затрудняюсь ответить</c:v>
                </c:pt>
                <c:pt idx="7">
                  <c:v>Другое (пожалуйста, укажите)</c:v>
                </c:pt>
              </c:strCache>
            </c:strRef>
          </c:cat>
          <c:val>
            <c:numRef>
              <c:f>Лист1!$B$2:$B$9</c:f>
              <c:numCache>
                <c:formatCode>0.0%</c:formatCode>
                <c:ptCount val="8"/>
                <c:pt idx="0">
                  <c:v>0.311</c:v>
                </c:pt>
                <c:pt idx="1">
                  <c:v>0.113</c:v>
                </c:pt>
                <c:pt idx="2">
                  <c:v>8.8999999999999996E-2</c:v>
                </c:pt>
                <c:pt idx="3">
                  <c:v>0.04</c:v>
                </c:pt>
                <c:pt idx="4">
                  <c:v>3.5999999999999997E-2</c:v>
                </c:pt>
                <c:pt idx="5">
                  <c:v>2.3E-2</c:v>
                </c:pt>
                <c:pt idx="6">
                  <c:v>0.49</c:v>
                </c:pt>
                <c:pt idx="7">
                  <c:v>1.7000000000000001E-2</c:v>
                </c:pt>
              </c:numCache>
            </c:numRef>
          </c:val>
          <c:extLst xmlns:c16r2="http://schemas.microsoft.com/office/drawing/2015/06/chart">
            <c:ext xmlns:c16="http://schemas.microsoft.com/office/drawing/2014/chart" uri="{C3380CC4-5D6E-409C-BE32-E72D297353CC}">
              <c16:uniqueId val="{00000000-E46C-4EC4-9AAC-682EC91343D1}"/>
            </c:ext>
          </c:extLst>
        </c:ser>
        <c:dLbls>
          <c:showLegendKey val="0"/>
          <c:showVal val="0"/>
          <c:showCatName val="0"/>
          <c:showSerName val="0"/>
          <c:showPercent val="0"/>
          <c:showBubbleSize val="0"/>
        </c:dLbls>
        <c:gapWidth val="150"/>
        <c:axId val="275422152"/>
        <c:axId val="460588136"/>
      </c:barChart>
      <c:catAx>
        <c:axId val="275422152"/>
        <c:scaling>
          <c:orientation val="maxMin"/>
        </c:scaling>
        <c:delete val="0"/>
        <c:axPos val="l"/>
        <c:numFmt formatCode="General" sourceLinked="1"/>
        <c:majorTickMark val="out"/>
        <c:minorTickMark val="none"/>
        <c:tickLblPos val="nextTo"/>
        <c:crossAx val="460588136"/>
        <c:crosses val="autoZero"/>
        <c:auto val="1"/>
        <c:lblAlgn val="ctr"/>
        <c:lblOffset val="100"/>
        <c:noMultiLvlLbl val="0"/>
      </c:catAx>
      <c:valAx>
        <c:axId val="460588136"/>
        <c:scaling>
          <c:orientation val="minMax"/>
        </c:scaling>
        <c:delete val="0"/>
        <c:axPos val="t"/>
        <c:majorGridlines/>
        <c:numFmt formatCode="0.0%" sourceLinked="1"/>
        <c:majorTickMark val="out"/>
        <c:minorTickMark val="none"/>
        <c:tickLblPos val="nextTo"/>
        <c:txPr>
          <a:bodyPr/>
          <a:lstStyle/>
          <a:p>
            <a:pPr>
              <a:defRPr sz="900">
                <a:solidFill>
                  <a:sysClr val="windowText" lastClr="000000"/>
                </a:solidFill>
              </a:defRPr>
            </a:pPr>
            <a:endParaRPr lang="ru-RU"/>
          </a:p>
        </c:txPr>
        <c:crossAx val="275422152"/>
        <c:crosses val="autoZero"/>
        <c:crossBetween val="between"/>
        <c:majorUnit val="0.1"/>
      </c:valAx>
      <c:spPr>
        <a:noFill/>
        <a:ln>
          <a:noFill/>
        </a:ln>
      </c:spPr>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7650257804892092"/>
          <c:y val="0.21680674842711822"/>
          <c:w val="0.68250275481088518"/>
          <c:h val="0.77798083181255562"/>
        </c:manualLayout>
      </c:layout>
      <c:barChart>
        <c:barDir val="bar"/>
        <c:grouping val="stacked"/>
        <c:varyColors val="0"/>
        <c:ser>
          <c:idx val="0"/>
          <c:order val="0"/>
          <c:tx>
            <c:strRef>
              <c:f>Лист1!$B$1</c:f>
              <c:strCache>
                <c:ptCount val="1"/>
                <c:pt idx="0">
                  <c:v>Удовлетворительно</c:v>
                </c:pt>
              </c:strCache>
            </c:strRef>
          </c:tx>
          <c:spPr>
            <a:solidFill>
              <a:srgbClr val="B2CC7C"/>
            </a:solidFill>
          </c:spPr>
          <c:invertIfNegative val="0"/>
          <c:dLbls>
            <c:numFmt formatCode="0.0%" sourceLinked="0"/>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Лист1!$A$2:$A$6</c:f>
              <c:strCache>
                <c:ptCount val="5"/>
                <c:pt idx="0">
                  <c:v>Электроснабжение</c:v>
                </c:pt>
                <c:pt idx="1">
                  <c:v>Теплоснабжение</c:v>
                </c:pt>
                <c:pt idx="2">
                  <c:v>Водоотведение</c:v>
                </c:pt>
                <c:pt idx="3">
                  <c:v>Водоснабжение</c:v>
                </c:pt>
                <c:pt idx="4">
                  <c:v>Газоснабжение</c:v>
                </c:pt>
              </c:strCache>
            </c:strRef>
          </c:cat>
          <c:val>
            <c:numRef>
              <c:f>Лист1!$B$2:$B$6</c:f>
              <c:numCache>
                <c:formatCode>0.0%</c:formatCode>
                <c:ptCount val="5"/>
                <c:pt idx="0">
                  <c:v>0.58199999999999996</c:v>
                </c:pt>
                <c:pt idx="1">
                  <c:v>0.57600000000000007</c:v>
                </c:pt>
                <c:pt idx="2">
                  <c:v>0.56899999999999995</c:v>
                </c:pt>
                <c:pt idx="3">
                  <c:v>0.56600000000000006</c:v>
                </c:pt>
                <c:pt idx="4">
                  <c:v>0.47400000000000003</c:v>
                </c:pt>
              </c:numCache>
            </c:numRef>
          </c:val>
          <c:extLst xmlns:c16r2="http://schemas.microsoft.com/office/drawing/2015/06/chart">
            <c:ext xmlns:c16="http://schemas.microsoft.com/office/drawing/2014/chart" uri="{C3380CC4-5D6E-409C-BE32-E72D297353CC}">
              <c16:uniqueId val="{00000000-3984-433B-A2C9-AB1E91D93C4F}"/>
            </c:ext>
          </c:extLst>
        </c:ser>
        <c:ser>
          <c:idx val="1"/>
          <c:order val="1"/>
          <c:tx>
            <c:strRef>
              <c:f>Лист1!$C$1</c:f>
              <c:strCache>
                <c:ptCount val="1"/>
                <c:pt idx="0">
                  <c:v>Неудовлетворительно</c:v>
                </c:pt>
              </c:strCache>
            </c:strRef>
          </c:tx>
          <c:spPr>
            <a:solidFill>
              <a:srgbClr val="D8859F"/>
            </a:solidFill>
            <a:ln>
              <a:noFill/>
            </a:ln>
          </c:spPr>
          <c:invertIfNegative val="0"/>
          <c:dLbls>
            <c:numFmt formatCode="0.0%" sourceLinked="0"/>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Лист1!$A$2:$A$6</c:f>
              <c:strCache>
                <c:ptCount val="5"/>
                <c:pt idx="0">
                  <c:v>Электроснабжение</c:v>
                </c:pt>
                <c:pt idx="1">
                  <c:v>Теплоснабжение</c:v>
                </c:pt>
                <c:pt idx="2">
                  <c:v>Водоотведение</c:v>
                </c:pt>
                <c:pt idx="3">
                  <c:v>Водоснабжение</c:v>
                </c:pt>
                <c:pt idx="4">
                  <c:v>Газоснабжение</c:v>
                </c:pt>
              </c:strCache>
            </c:strRef>
          </c:cat>
          <c:val>
            <c:numRef>
              <c:f>Лист1!$C$2:$C$6</c:f>
              <c:numCache>
                <c:formatCode>0.0%</c:formatCode>
                <c:ptCount val="5"/>
                <c:pt idx="0">
                  <c:v>9.1999999999999998E-2</c:v>
                </c:pt>
                <c:pt idx="1">
                  <c:v>4.7E-2</c:v>
                </c:pt>
                <c:pt idx="2">
                  <c:v>5.5999999999999994E-2</c:v>
                </c:pt>
                <c:pt idx="3">
                  <c:v>6.8999999999999992E-2</c:v>
                </c:pt>
                <c:pt idx="4">
                  <c:v>0.10300000000000001</c:v>
                </c:pt>
              </c:numCache>
            </c:numRef>
          </c:val>
          <c:extLst xmlns:c16r2="http://schemas.microsoft.com/office/drawing/2015/06/chart">
            <c:ext xmlns:c16="http://schemas.microsoft.com/office/drawing/2014/chart" uri="{C3380CC4-5D6E-409C-BE32-E72D297353CC}">
              <c16:uniqueId val="{00000001-3984-433B-A2C9-AB1E91D93C4F}"/>
            </c:ext>
          </c:extLst>
        </c:ser>
        <c:ser>
          <c:idx val="2"/>
          <c:order val="2"/>
          <c:tx>
            <c:strRef>
              <c:f>Лист1!$D$1</c:f>
              <c:strCache>
                <c:ptCount val="1"/>
                <c:pt idx="0">
                  <c:v>Затрудняюсь ответить</c:v>
                </c:pt>
              </c:strCache>
            </c:strRef>
          </c:tx>
          <c:spPr>
            <a:solidFill>
              <a:srgbClr val="CECDCD"/>
            </a:solidFill>
          </c:spPr>
          <c:invertIfNegative val="0"/>
          <c:dLbls>
            <c:numFmt formatCode="0.0%" sourceLinked="0"/>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Лист1!$A$2:$A$6</c:f>
              <c:strCache>
                <c:ptCount val="5"/>
                <c:pt idx="0">
                  <c:v>Электроснабжение</c:v>
                </c:pt>
                <c:pt idx="1">
                  <c:v>Теплоснабжение</c:v>
                </c:pt>
                <c:pt idx="2">
                  <c:v>Водоотведение</c:v>
                </c:pt>
                <c:pt idx="3">
                  <c:v>Водоснабжение</c:v>
                </c:pt>
                <c:pt idx="4">
                  <c:v>Газоснабжение</c:v>
                </c:pt>
              </c:strCache>
            </c:strRef>
          </c:cat>
          <c:val>
            <c:numRef>
              <c:f>Лист1!$D$2:$D$6</c:f>
              <c:numCache>
                <c:formatCode>0.0%</c:formatCode>
                <c:ptCount val="5"/>
                <c:pt idx="0">
                  <c:v>0.32500000000000001</c:v>
                </c:pt>
                <c:pt idx="1">
                  <c:v>0.377</c:v>
                </c:pt>
                <c:pt idx="2">
                  <c:v>0.374</c:v>
                </c:pt>
                <c:pt idx="3">
                  <c:v>0.36399999999999999</c:v>
                </c:pt>
                <c:pt idx="4">
                  <c:v>0.42399999999999999</c:v>
                </c:pt>
              </c:numCache>
            </c:numRef>
          </c:val>
          <c:extLst xmlns:c16r2="http://schemas.microsoft.com/office/drawing/2015/06/chart">
            <c:ext xmlns:c16="http://schemas.microsoft.com/office/drawing/2014/chart" uri="{C3380CC4-5D6E-409C-BE32-E72D297353CC}">
              <c16:uniqueId val="{00000002-3984-433B-A2C9-AB1E91D93C4F}"/>
            </c:ext>
          </c:extLst>
        </c:ser>
        <c:dLbls>
          <c:showLegendKey val="0"/>
          <c:showVal val="0"/>
          <c:showCatName val="0"/>
          <c:showSerName val="0"/>
          <c:showPercent val="0"/>
          <c:showBubbleSize val="0"/>
        </c:dLbls>
        <c:gapWidth val="150"/>
        <c:overlap val="100"/>
        <c:axId val="354866384"/>
        <c:axId val="354867168"/>
      </c:barChart>
      <c:catAx>
        <c:axId val="354866384"/>
        <c:scaling>
          <c:orientation val="maxMin"/>
        </c:scaling>
        <c:delete val="0"/>
        <c:axPos val="l"/>
        <c:numFmt formatCode="General" sourceLinked="1"/>
        <c:majorTickMark val="out"/>
        <c:minorTickMark val="none"/>
        <c:tickLblPos val="nextTo"/>
        <c:crossAx val="354867168"/>
        <c:crosses val="autoZero"/>
        <c:auto val="1"/>
        <c:lblAlgn val="ctr"/>
        <c:lblOffset val="100"/>
        <c:noMultiLvlLbl val="0"/>
      </c:catAx>
      <c:valAx>
        <c:axId val="354867168"/>
        <c:scaling>
          <c:orientation val="minMax"/>
          <c:max val="1"/>
          <c:min val="0"/>
        </c:scaling>
        <c:delete val="0"/>
        <c:axPos val="t"/>
        <c:majorGridlines/>
        <c:numFmt formatCode="0.0%" sourceLinked="0"/>
        <c:majorTickMark val="out"/>
        <c:minorTickMark val="none"/>
        <c:tickLblPos val="nextTo"/>
        <c:txPr>
          <a:bodyPr/>
          <a:lstStyle/>
          <a:p>
            <a:pPr>
              <a:defRPr>
                <a:solidFill>
                  <a:sysClr val="windowText" lastClr="000000"/>
                </a:solidFill>
              </a:defRPr>
            </a:pPr>
            <a:endParaRPr lang="ru-RU"/>
          </a:p>
        </c:txPr>
        <c:crossAx val="354866384"/>
        <c:crosses val="autoZero"/>
        <c:crossBetween val="between"/>
        <c:majorUnit val="0.2"/>
      </c:valAx>
      <c:spPr>
        <a:noFill/>
        <a:ln>
          <a:solidFill>
            <a:schemeClr val="accent1"/>
          </a:solidFill>
        </a:ln>
      </c:spPr>
    </c:plotArea>
    <c:legend>
      <c:legendPos val="t"/>
      <c:layout>
        <c:manualLayout>
          <c:xMode val="edge"/>
          <c:yMode val="edge"/>
          <c:x val="0.14746975326757591"/>
          <c:y val="0"/>
          <c:w val="0.70506032766119064"/>
          <c:h val="0.11158335353947835"/>
        </c:manualLayout>
      </c:layout>
      <c:overlay val="0"/>
    </c:legend>
    <c:plotVisOnly val="1"/>
    <c:dispBlanksAs val="gap"/>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7650257804892092"/>
          <c:y val="0.21680674842711822"/>
          <c:w val="0.68250275481088518"/>
          <c:h val="0.77798083181255562"/>
        </c:manualLayout>
      </c:layout>
      <c:barChart>
        <c:barDir val="bar"/>
        <c:grouping val="stacked"/>
        <c:varyColors val="0"/>
        <c:ser>
          <c:idx val="0"/>
          <c:order val="0"/>
          <c:tx>
            <c:strRef>
              <c:f>Лист1!$B$1</c:f>
              <c:strCache>
                <c:ptCount val="1"/>
                <c:pt idx="0">
                  <c:v>Удовлетворительно</c:v>
                </c:pt>
              </c:strCache>
            </c:strRef>
          </c:tx>
          <c:spPr>
            <a:solidFill>
              <a:srgbClr val="B2CC7C"/>
            </a:solidFill>
          </c:spPr>
          <c:invertIfNegative val="0"/>
          <c:dLbls>
            <c:numFmt formatCode="0.0%" sourceLinked="0"/>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Лист1!$A$2:$A$6</c:f>
              <c:strCache>
                <c:ptCount val="5"/>
                <c:pt idx="0">
                  <c:v>Водоснабжение</c:v>
                </c:pt>
                <c:pt idx="1">
                  <c:v>Водоотведение</c:v>
                </c:pt>
                <c:pt idx="2">
                  <c:v>Электроснабжение</c:v>
                </c:pt>
                <c:pt idx="3">
                  <c:v>Теплоснабжение</c:v>
                </c:pt>
                <c:pt idx="4">
                  <c:v>Газоснабжение</c:v>
                </c:pt>
              </c:strCache>
            </c:strRef>
          </c:cat>
          <c:val>
            <c:numRef>
              <c:f>Лист1!$B$2:$B$6</c:f>
              <c:numCache>
                <c:formatCode>0.0%</c:formatCode>
                <c:ptCount val="5"/>
                <c:pt idx="0">
                  <c:v>0.47699999999999998</c:v>
                </c:pt>
                <c:pt idx="1">
                  <c:v>0.47699999999999998</c:v>
                </c:pt>
                <c:pt idx="2">
                  <c:v>0.46599999999999997</c:v>
                </c:pt>
                <c:pt idx="3">
                  <c:v>0.46299999999999997</c:v>
                </c:pt>
                <c:pt idx="4">
                  <c:v>0.38400000000000001</c:v>
                </c:pt>
              </c:numCache>
            </c:numRef>
          </c:val>
          <c:extLst xmlns:c16r2="http://schemas.microsoft.com/office/drawing/2015/06/chart">
            <c:ext xmlns:c16="http://schemas.microsoft.com/office/drawing/2014/chart" uri="{C3380CC4-5D6E-409C-BE32-E72D297353CC}">
              <c16:uniqueId val="{00000000-3984-433B-A2C9-AB1E91D93C4F}"/>
            </c:ext>
          </c:extLst>
        </c:ser>
        <c:ser>
          <c:idx val="1"/>
          <c:order val="1"/>
          <c:tx>
            <c:strRef>
              <c:f>Лист1!$C$1</c:f>
              <c:strCache>
                <c:ptCount val="1"/>
                <c:pt idx="0">
                  <c:v>Неудовлетворительно</c:v>
                </c:pt>
              </c:strCache>
            </c:strRef>
          </c:tx>
          <c:spPr>
            <a:solidFill>
              <a:srgbClr val="D8859F"/>
            </a:solidFill>
            <a:ln>
              <a:noFill/>
            </a:ln>
          </c:spPr>
          <c:invertIfNegative val="0"/>
          <c:dLbls>
            <c:numFmt formatCode="0.0%" sourceLinked="0"/>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Лист1!$A$2:$A$6</c:f>
              <c:strCache>
                <c:ptCount val="5"/>
                <c:pt idx="0">
                  <c:v>Водоснабжение</c:v>
                </c:pt>
                <c:pt idx="1">
                  <c:v>Водоотведение</c:v>
                </c:pt>
                <c:pt idx="2">
                  <c:v>Электроснабжение</c:v>
                </c:pt>
                <c:pt idx="3">
                  <c:v>Теплоснабжение</c:v>
                </c:pt>
                <c:pt idx="4">
                  <c:v>Газоснабжение</c:v>
                </c:pt>
              </c:strCache>
            </c:strRef>
          </c:cat>
          <c:val>
            <c:numRef>
              <c:f>Лист1!$C$2:$C$6</c:f>
              <c:numCache>
                <c:formatCode>0.0%</c:formatCode>
                <c:ptCount val="5"/>
                <c:pt idx="0">
                  <c:v>0.13</c:v>
                </c:pt>
                <c:pt idx="1">
                  <c:v>0.12000000000000001</c:v>
                </c:pt>
                <c:pt idx="2">
                  <c:v>0.16600000000000001</c:v>
                </c:pt>
                <c:pt idx="3">
                  <c:v>0.129</c:v>
                </c:pt>
                <c:pt idx="4">
                  <c:v>0.16600000000000001</c:v>
                </c:pt>
              </c:numCache>
            </c:numRef>
          </c:val>
          <c:extLst xmlns:c16r2="http://schemas.microsoft.com/office/drawing/2015/06/chart">
            <c:ext xmlns:c16="http://schemas.microsoft.com/office/drawing/2014/chart" uri="{C3380CC4-5D6E-409C-BE32-E72D297353CC}">
              <c16:uniqueId val="{00000001-3984-433B-A2C9-AB1E91D93C4F}"/>
            </c:ext>
          </c:extLst>
        </c:ser>
        <c:ser>
          <c:idx val="2"/>
          <c:order val="2"/>
          <c:tx>
            <c:strRef>
              <c:f>Лист1!$D$1</c:f>
              <c:strCache>
                <c:ptCount val="1"/>
                <c:pt idx="0">
                  <c:v>Затрудняюсь ответить</c:v>
                </c:pt>
              </c:strCache>
            </c:strRef>
          </c:tx>
          <c:spPr>
            <a:solidFill>
              <a:srgbClr val="CECDCD"/>
            </a:solidFill>
          </c:spPr>
          <c:invertIfNegative val="0"/>
          <c:dLbls>
            <c:numFmt formatCode="0.0%" sourceLinked="0"/>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Лист1!$A$2:$A$6</c:f>
              <c:strCache>
                <c:ptCount val="5"/>
                <c:pt idx="0">
                  <c:v>Водоснабжение</c:v>
                </c:pt>
                <c:pt idx="1">
                  <c:v>Водоотведение</c:v>
                </c:pt>
                <c:pt idx="2">
                  <c:v>Электроснабжение</c:v>
                </c:pt>
                <c:pt idx="3">
                  <c:v>Теплоснабжение</c:v>
                </c:pt>
                <c:pt idx="4">
                  <c:v>Газоснабжение</c:v>
                </c:pt>
              </c:strCache>
            </c:strRef>
          </c:cat>
          <c:val>
            <c:numRef>
              <c:f>Лист1!$D$2:$D$6</c:f>
              <c:numCache>
                <c:formatCode>0.0%</c:formatCode>
                <c:ptCount val="5"/>
                <c:pt idx="0">
                  <c:v>0.39400000000000002</c:v>
                </c:pt>
                <c:pt idx="1">
                  <c:v>0.40400000000000003</c:v>
                </c:pt>
                <c:pt idx="2">
                  <c:v>0.36799999999999999</c:v>
                </c:pt>
                <c:pt idx="3">
                  <c:v>0.40699999999999997</c:v>
                </c:pt>
                <c:pt idx="4">
                  <c:v>0.45</c:v>
                </c:pt>
              </c:numCache>
            </c:numRef>
          </c:val>
          <c:extLst xmlns:c16r2="http://schemas.microsoft.com/office/drawing/2015/06/chart">
            <c:ext xmlns:c16="http://schemas.microsoft.com/office/drawing/2014/chart" uri="{C3380CC4-5D6E-409C-BE32-E72D297353CC}">
              <c16:uniqueId val="{00000002-3984-433B-A2C9-AB1E91D93C4F}"/>
            </c:ext>
          </c:extLst>
        </c:ser>
        <c:dLbls>
          <c:showLegendKey val="0"/>
          <c:showVal val="0"/>
          <c:showCatName val="0"/>
          <c:showSerName val="0"/>
          <c:showPercent val="0"/>
          <c:showBubbleSize val="0"/>
        </c:dLbls>
        <c:gapWidth val="150"/>
        <c:overlap val="100"/>
        <c:axId val="354865208"/>
        <c:axId val="354865992"/>
      </c:barChart>
      <c:catAx>
        <c:axId val="354865208"/>
        <c:scaling>
          <c:orientation val="maxMin"/>
        </c:scaling>
        <c:delete val="0"/>
        <c:axPos val="l"/>
        <c:numFmt formatCode="General" sourceLinked="1"/>
        <c:majorTickMark val="out"/>
        <c:minorTickMark val="none"/>
        <c:tickLblPos val="nextTo"/>
        <c:crossAx val="354865992"/>
        <c:crosses val="autoZero"/>
        <c:auto val="1"/>
        <c:lblAlgn val="ctr"/>
        <c:lblOffset val="100"/>
        <c:noMultiLvlLbl val="0"/>
      </c:catAx>
      <c:valAx>
        <c:axId val="354865992"/>
        <c:scaling>
          <c:orientation val="minMax"/>
          <c:max val="1"/>
          <c:min val="0"/>
        </c:scaling>
        <c:delete val="0"/>
        <c:axPos val="t"/>
        <c:majorGridlines/>
        <c:numFmt formatCode="0.0%" sourceLinked="0"/>
        <c:majorTickMark val="out"/>
        <c:minorTickMark val="none"/>
        <c:tickLblPos val="nextTo"/>
        <c:txPr>
          <a:bodyPr/>
          <a:lstStyle/>
          <a:p>
            <a:pPr>
              <a:defRPr>
                <a:solidFill>
                  <a:sysClr val="windowText" lastClr="000000"/>
                </a:solidFill>
              </a:defRPr>
            </a:pPr>
            <a:endParaRPr lang="ru-RU"/>
          </a:p>
        </c:txPr>
        <c:crossAx val="354865208"/>
        <c:crosses val="autoZero"/>
        <c:crossBetween val="between"/>
        <c:majorUnit val="0.2"/>
      </c:valAx>
      <c:spPr>
        <a:noFill/>
        <a:ln>
          <a:solidFill>
            <a:schemeClr val="accent1"/>
          </a:solidFill>
        </a:ln>
      </c:spPr>
    </c:plotArea>
    <c:legend>
      <c:legendPos val="t"/>
      <c:layout>
        <c:manualLayout>
          <c:xMode val="edge"/>
          <c:yMode val="edge"/>
          <c:x val="0.14746975326757591"/>
          <c:y val="0"/>
          <c:w val="0.70506032766119064"/>
          <c:h val="0.11158335353947835"/>
        </c:manualLayout>
      </c:layout>
      <c:overlay val="0"/>
    </c:legend>
    <c:plotVisOnly val="1"/>
    <c:dispBlanksAs val="gap"/>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715360124843888E-2"/>
          <c:y val="0.10229791387126712"/>
          <c:w val="0.36193910798562234"/>
          <c:h val="0.80948673861299059"/>
        </c:manualLayout>
      </c:layout>
      <c:pieChart>
        <c:varyColors val="1"/>
        <c:ser>
          <c:idx val="0"/>
          <c:order val="0"/>
          <c:tx>
            <c:strRef>
              <c:f>Лист1!$B$1</c:f>
              <c:strCache>
                <c:ptCount val="1"/>
                <c:pt idx="0">
                  <c:v>%</c:v>
                </c:pt>
              </c:strCache>
            </c:strRef>
          </c:tx>
          <c:dPt>
            <c:idx val="0"/>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bubble3D val="0"/>
            <c:spPr>
              <a:solidFill>
                <a:srgbClr val="78973B">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bubble3D val="0"/>
            <c:spPr>
              <a:solidFill>
                <a:srgbClr val="7C3776"/>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Pt>
            <c:idx val="3"/>
            <c:bubble3D val="0"/>
            <c:spPr>
              <a:solidFill>
                <a:srgbClr val="7C3776">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7-20C4-4B37-B75B-57A7C3A6EE9B}"/>
              </c:ext>
            </c:extLst>
          </c:dPt>
          <c:dPt>
            <c:idx val="4"/>
            <c:bubble3D val="0"/>
            <c:spPr>
              <a:solidFill>
                <a:srgbClr val="7F7F7F"/>
              </a:solidFill>
              <a:ln w="22225">
                <a:solidFill>
                  <a:sysClr val="window" lastClr="FFFFFF"/>
                </a:solidFill>
              </a:ln>
            </c:spPr>
            <c:extLst xmlns:c16r2="http://schemas.microsoft.com/office/drawing/2015/06/chart">
              <c:ext xmlns:c16="http://schemas.microsoft.com/office/drawing/2014/chart" uri="{C3380CC4-5D6E-409C-BE32-E72D297353CC}">
                <c16:uniqueId val="{00000004-96E1-40E6-B723-1F2B2ED0A41A}"/>
              </c:ext>
            </c:extLst>
          </c:dPt>
          <c:dPt>
            <c:idx val="5"/>
            <c:bubble3D val="0"/>
            <c:spPr>
              <a:solidFill>
                <a:srgbClr val="7F7F7F"/>
              </a:solidFill>
              <a:ln w="25400">
                <a:solidFill>
                  <a:sysClr val="window" lastClr="FFFFFF"/>
                </a:solidFill>
              </a:ln>
            </c:spPr>
            <c:extLst xmlns:c16r2="http://schemas.microsoft.com/office/drawing/2015/06/chart">
              <c:ext xmlns:c16="http://schemas.microsoft.com/office/drawing/2014/chart" uri="{C3380CC4-5D6E-409C-BE32-E72D297353CC}">
                <c16:uniqueId val="{0000000B-CEE9-4B32-8AE3-6C9528483ACA}"/>
              </c:ext>
            </c:extLst>
          </c:dPt>
          <c:dLbls>
            <c:dLbl>
              <c:idx val="0"/>
              <c:layout>
                <c:manualLayout>
                  <c:x val="-7.4082746604830468E-2"/>
                  <c:y val="0.12138335649220318"/>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0C4-4B37-B75B-57A7C3A6EE9B}"/>
                </c:ext>
                <c:ext xmlns:c15="http://schemas.microsoft.com/office/drawing/2012/chart" uri="{CE6537A1-D6FC-4f65-9D91-7224C49458BB}">
                  <c15:layout/>
                </c:ext>
              </c:extLst>
            </c:dLbl>
            <c:dLbl>
              <c:idx val="1"/>
              <c:layout>
                <c:manualLayout>
                  <c:x val="-7.8833854857562682E-3"/>
                  <c:y val="-2.6447111676920775E-2"/>
                </c:manualLayout>
              </c:layout>
              <c:spPr>
                <a:noFill/>
                <a:ln w="12700">
                  <a:noFill/>
                </a:ln>
                <a:effectLst/>
              </c:spPr>
              <c:txPr>
                <a:bodyPr rot="0" vert="horz"/>
                <a:lstStyle/>
                <a:p>
                  <a:pPr>
                    <a:defRPr sz="1100" b="1">
                      <a:solidFill>
                        <a:sysClr val="windowText" lastClr="000000"/>
                      </a:solidFill>
                    </a:defRPr>
                  </a:pPr>
                  <a:endParaRPr lang="ru-RU"/>
                </a:p>
              </c:txPr>
              <c:dLblPos val="in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20C4-4B37-B75B-57A7C3A6EE9B}"/>
                </c:ext>
                <c:ext xmlns:c15="http://schemas.microsoft.com/office/drawing/2012/chart" uri="{CE6537A1-D6FC-4f65-9D91-7224C49458BB}">
                  <c15:layout/>
                </c:ext>
              </c:extLst>
            </c:dLbl>
            <c:dLbl>
              <c:idx val="2"/>
              <c:layout>
                <c:manualLayout>
                  <c:x val="3.941692742878135E-3"/>
                  <c:y val="-2.6447111676920775E-2"/>
                </c:manualLayout>
              </c:layout>
              <c:dLblPos val="in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20C4-4B37-B75B-57A7C3A6EE9B}"/>
                </c:ext>
                <c:ext xmlns:c15="http://schemas.microsoft.com/office/drawing/2012/chart" uri="{CE6537A1-D6FC-4f65-9D91-7224C49458BB}">
                  <c15:layout/>
                </c:ext>
              </c:extLst>
            </c:dLbl>
            <c:dLbl>
              <c:idx val="3"/>
              <c:layout>
                <c:manualLayout>
                  <c:x val="6.9248412361068448E-2"/>
                  <c:y val="0.12698328419134122"/>
                </c:manualLayout>
              </c:layout>
              <c:spPr>
                <a:noFill/>
                <a:ln w="12700">
                  <a:noFill/>
                </a:ln>
                <a:effectLst/>
              </c:spPr>
              <c:txPr>
                <a:bodyPr rot="0" vert="horz"/>
                <a:lstStyle/>
                <a:p>
                  <a:pPr>
                    <a:defRPr sz="1100" b="1">
                      <a:solidFill>
                        <a:sysClr val="windowText" lastClr="000000"/>
                      </a:solidFill>
                    </a:defRPr>
                  </a:pPr>
                  <a:endParaRPr lang="ru-RU"/>
                </a:p>
              </c:txPr>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20C4-4B37-B75B-57A7C3A6EE9B}"/>
                </c:ext>
                <c:ext xmlns:c15="http://schemas.microsoft.com/office/drawing/2012/chart" uri="{CE6537A1-D6FC-4f65-9D91-7224C49458BB}">
                  <c15:layout/>
                </c:ext>
              </c:extLst>
            </c:dLbl>
            <c:dLbl>
              <c:idx val="4"/>
              <c:layout>
                <c:manualLayout>
                  <c:x val="2.9589802076450757E-2"/>
                  <c:y val="0.13071581619012115"/>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96E1-40E6-B723-1F2B2ED0A41A}"/>
                </c:ext>
                <c:ext xmlns:c15="http://schemas.microsoft.com/office/drawing/2012/chart" uri="{CE6537A1-D6FC-4f65-9D91-7224C49458BB}">
                  <c15:layout/>
                </c:ext>
              </c:extLst>
            </c:dLbl>
            <c:spPr>
              <a:noFill/>
              <a:ln w="12700">
                <a:noFill/>
              </a:ln>
              <a:effectLst/>
            </c:spPr>
            <c:txPr>
              <a:bodyPr rot="0" vert="horz"/>
              <a:lstStyle/>
              <a:p>
                <a:pPr>
                  <a:defRPr sz="1100" b="1">
                    <a:solidFill>
                      <a:schemeClr val="bg1"/>
                    </a:solidFill>
                  </a:defRPr>
                </a:pPr>
                <a:endParaRPr lang="ru-RU"/>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Лист1!$A$2:$A$6</c:f>
              <c:strCache>
                <c:ptCount val="5"/>
                <c:pt idx="0">
                  <c:v>Большое число конкурентов</c:v>
                </c:pt>
                <c:pt idx="1">
                  <c:v>От 4 до 8 конкурентов</c:v>
                </c:pt>
                <c:pt idx="2">
                  <c:v>От 1 до 3 конкурентов</c:v>
                </c:pt>
                <c:pt idx="3">
                  <c:v>Нет конкурентов</c:v>
                </c:pt>
                <c:pt idx="4">
                  <c:v>Затрудняюсь ответить</c:v>
                </c:pt>
              </c:strCache>
            </c:strRef>
          </c:cat>
          <c:val>
            <c:numRef>
              <c:f>Лист1!$B$2:$B$6</c:f>
              <c:numCache>
                <c:formatCode>0.0%</c:formatCode>
                <c:ptCount val="5"/>
                <c:pt idx="0">
                  <c:v>0.29799999999999999</c:v>
                </c:pt>
                <c:pt idx="1">
                  <c:v>0.27800000000000002</c:v>
                </c:pt>
                <c:pt idx="2">
                  <c:v>0.27800000000000002</c:v>
                </c:pt>
                <c:pt idx="3">
                  <c:v>8.3000000000000004E-2</c:v>
                </c:pt>
                <c:pt idx="4">
                  <c:v>6.3E-2</c:v>
                </c:pt>
              </c:numCache>
            </c:numRef>
          </c:val>
          <c:extLst xmlns:c16r2="http://schemas.microsoft.com/office/drawing/2015/06/chart">
            <c:ext xmlns:c16="http://schemas.microsoft.com/office/drawing/2014/chart" uri="{C3380CC4-5D6E-409C-BE32-E72D297353CC}">
              <c16:uniqueId val="{0000000C-20C4-4B37-B75B-57A7C3A6EE9B}"/>
            </c:ext>
          </c:extLst>
        </c:ser>
        <c:dLbls>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48038231936650067"/>
          <c:y val="0.14855502283406141"/>
          <c:w val="0.47242692815504772"/>
          <c:h val="0.70496962747056846"/>
        </c:manualLayout>
      </c:layout>
      <c:overlay val="0"/>
      <c:txPr>
        <a:bodyPr/>
        <a:lstStyle/>
        <a:p>
          <a:pPr>
            <a:defRPr sz="1050"/>
          </a:pPr>
          <a:endParaRPr lang="ru-RU"/>
        </a:p>
      </c:txPr>
    </c:legend>
    <c:plotVisOnly val="1"/>
    <c:dispBlanksAs val="zero"/>
    <c:showDLblsOverMax val="0"/>
  </c:chart>
  <c:spPr>
    <a:solidFill>
      <a:sysClr val="window" lastClr="FFFFFF"/>
    </a:solid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715360124843888E-2"/>
          <c:y val="0.10229791387126712"/>
          <c:w val="0.36193910798562234"/>
          <c:h val="0.80948673861299059"/>
        </c:manualLayout>
      </c:layout>
      <c:pieChart>
        <c:varyColors val="1"/>
        <c:ser>
          <c:idx val="0"/>
          <c:order val="0"/>
          <c:tx>
            <c:strRef>
              <c:f>Лист1!$B$1</c:f>
              <c:strCache>
                <c:ptCount val="1"/>
                <c:pt idx="0">
                  <c:v>%</c:v>
                </c:pt>
              </c:strCache>
            </c:strRef>
          </c:tx>
          <c:dPt>
            <c:idx val="0"/>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bubble3D val="0"/>
            <c:spPr>
              <a:solidFill>
                <a:srgbClr val="78973B">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bubble3D val="0"/>
            <c:spPr>
              <a:solidFill>
                <a:srgbClr val="7C3776"/>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Pt>
            <c:idx val="3"/>
            <c:bubble3D val="0"/>
            <c:spPr>
              <a:solidFill>
                <a:srgbClr val="7C3776">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7-20C4-4B37-B75B-57A7C3A6EE9B}"/>
              </c:ext>
            </c:extLst>
          </c:dPt>
          <c:dPt>
            <c:idx val="4"/>
            <c:bubble3D val="0"/>
            <c:spPr>
              <a:solidFill>
                <a:srgbClr val="7665AB"/>
              </a:solidFill>
              <a:ln>
                <a:solidFill>
                  <a:sysClr val="window" lastClr="FFFFFF"/>
                </a:solidFill>
              </a:ln>
            </c:spPr>
            <c:extLst xmlns:c16r2="http://schemas.microsoft.com/office/drawing/2015/06/chart">
              <c:ext xmlns:c16="http://schemas.microsoft.com/office/drawing/2014/chart" uri="{C3380CC4-5D6E-409C-BE32-E72D297353CC}">
                <c16:uniqueId val="{00000004-96E1-40E6-B723-1F2B2ED0A41A}"/>
              </c:ext>
            </c:extLst>
          </c:dPt>
          <c:dPt>
            <c:idx val="5"/>
            <c:bubble3D val="0"/>
            <c:spPr>
              <a:solidFill>
                <a:srgbClr val="7F7F7F"/>
              </a:solidFill>
              <a:ln w="19050">
                <a:solidFill>
                  <a:sysClr val="window" lastClr="FFFFFF"/>
                </a:solidFill>
              </a:ln>
            </c:spPr>
            <c:extLst xmlns:c16r2="http://schemas.microsoft.com/office/drawing/2015/06/chart">
              <c:ext xmlns:c16="http://schemas.microsoft.com/office/drawing/2014/chart" uri="{C3380CC4-5D6E-409C-BE32-E72D297353CC}">
                <c16:uniqueId val="{0000000B-3CA5-4394-B407-43E4FE8CC47C}"/>
              </c:ext>
            </c:extLst>
          </c:dPt>
          <c:dLbls>
            <c:dLbl>
              <c:idx val="0"/>
              <c:layout>
                <c:manualLayout>
                  <c:x val="-5.9125391143171934E-3"/>
                  <c:y val="3.5262815569227494E-2"/>
                </c:manualLayout>
              </c:layout>
              <c:dLblPos val="in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0C4-4B37-B75B-57A7C3A6EE9B}"/>
                </c:ext>
                <c:ext xmlns:c15="http://schemas.microsoft.com/office/drawing/2012/chart" uri="{CE6537A1-D6FC-4f65-9D91-7224C49458BB}">
                  <c15:layout/>
                </c:ext>
              </c:extLst>
            </c:dLbl>
            <c:dLbl>
              <c:idx val="1"/>
              <c:layout>
                <c:manualLayout>
                  <c:x val="-7.8833854857562682E-3"/>
                  <c:y val="-2.6447111676920775E-2"/>
                </c:manualLayout>
              </c:layout>
              <c:spPr>
                <a:noFill/>
                <a:ln w="12700">
                  <a:noFill/>
                </a:ln>
                <a:effectLst/>
              </c:spPr>
              <c:txPr>
                <a:bodyPr rot="0" vert="horz"/>
                <a:lstStyle/>
                <a:p>
                  <a:pPr>
                    <a:defRPr sz="1100" b="1">
                      <a:solidFill>
                        <a:sysClr val="windowText" lastClr="000000"/>
                      </a:solidFill>
                    </a:defRPr>
                  </a:pPr>
                  <a:endParaRPr lang="ru-RU"/>
                </a:p>
              </c:txPr>
              <c:dLblPos val="in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20C4-4B37-B75B-57A7C3A6EE9B}"/>
                </c:ext>
                <c:ext xmlns:c15="http://schemas.microsoft.com/office/drawing/2012/chart" uri="{CE6537A1-D6FC-4f65-9D91-7224C49458BB}">
                  <c15:layout/>
                </c:ext>
              </c:extLst>
            </c:dLbl>
            <c:dLbl>
              <c:idx val="2"/>
              <c:layout>
                <c:manualLayout>
                  <c:x val="3.0973288948181278E-2"/>
                  <c:y val="-9.8603313036372611E-2"/>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20C4-4B37-B75B-57A7C3A6EE9B}"/>
                </c:ext>
                <c:ext xmlns:c15="http://schemas.microsoft.com/office/drawing/2012/chart" uri="{CE6537A1-D6FC-4f65-9D91-7224C49458BB}">
                  <c15:layout>
                    <c:manualLayout>
                      <c:w val="6.5740245857830032E-2"/>
                      <c:h val="7.4820848254800287E-2"/>
                    </c:manualLayout>
                  </c15:layout>
                </c:ext>
              </c:extLst>
            </c:dLbl>
            <c:dLbl>
              <c:idx val="3"/>
              <c:layout>
                <c:manualLayout>
                  <c:x val="1.3663163830870706E-2"/>
                  <c:y val="-0.14561355942415385"/>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20C4-4B37-B75B-57A7C3A6EE9B}"/>
                </c:ext>
                <c:ext xmlns:c15="http://schemas.microsoft.com/office/drawing/2012/chart" uri="{CE6537A1-D6FC-4f65-9D91-7224C49458BB}">
                  <c15:layout/>
                </c:ext>
              </c:extLst>
            </c:dLbl>
            <c:dLbl>
              <c:idx val="4"/>
              <c:layout>
                <c:manualLayout>
                  <c:x val="1.5766770971512425E-2"/>
                  <c:y val="3.9670667515380877E-2"/>
                </c:manualLayout>
              </c:layout>
              <c:dLblPos val="in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96E1-40E6-B723-1F2B2ED0A41A}"/>
                </c:ext>
                <c:ext xmlns:c15="http://schemas.microsoft.com/office/drawing/2012/chart" uri="{CE6537A1-D6FC-4f65-9D91-7224C49458BB}">
                  <c15:layout/>
                </c:ext>
              </c:extLst>
            </c:dLbl>
            <c:spPr>
              <a:noFill/>
              <a:ln w="12700">
                <a:noFill/>
              </a:ln>
              <a:effectLst/>
            </c:spPr>
            <c:txPr>
              <a:bodyPr rot="0" vert="horz"/>
              <a:lstStyle/>
              <a:p>
                <a:pPr>
                  <a:defRPr sz="1100" b="1">
                    <a:solidFill>
                      <a:schemeClr val="bg1"/>
                    </a:solidFill>
                  </a:defRPr>
                </a:pPr>
                <a:endParaRPr lang="ru-RU"/>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15:layout/>
              </c:ext>
            </c:extLst>
          </c:dLbls>
          <c:cat>
            <c:strRef>
              <c:f>Лист1!$A$2:$A$7</c:f>
              <c:strCache>
                <c:ptCount val="6"/>
                <c:pt idx="0">
                  <c:v>Увеличилось на 1 - 3 конкурента</c:v>
                </c:pt>
                <c:pt idx="1">
                  <c:v>Увеличилось более чем на 4 конкурента</c:v>
                </c:pt>
                <c:pt idx="2">
                  <c:v>Сократилось на 1 - 3 конкурента</c:v>
                </c:pt>
                <c:pt idx="3">
                  <c:v>Сократилось более чем на 4 конкурента</c:v>
                </c:pt>
                <c:pt idx="4">
                  <c:v>Не изменилось</c:v>
                </c:pt>
                <c:pt idx="5">
                  <c:v>Затрудняюсь ответить</c:v>
                </c:pt>
              </c:strCache>
            </c:strRef>
          </c:cat>
          <c:val>
            <c:numRef>
              <c:f>Лист1!$B$2:$B$7</c:f>
              <c:numCache>
                <c:formatCode>0.0%</c:formatCode>
                <c:ptCount val="6"/>
                <c:pt idx="0">
                  <c:v>0.28499999999999998</c:v>
                </c:pt>
                <c:pt idx="1">
                  <c:v>0.222</c:v>
                </c:pt>
                <c:pt idx="2">
                  <c:v>3.5999999999999997E-2</c:v>
                </c:pt>
                <c:pt idx="3">
                  <c:v>0.02</c:v>
                </c:pt>
                <c:pt idx="4">
                  <c:v>0.315</c:v>
                </c:pt>
                <c:pt idx="5">
                  <c:v>0.123</c:v>
                </c:pt>
              </c:numCache>
            </c:numRef>
          </c:val>
          <c:extLst xmlns:c16r2="http://schemas.microsoft.com/office/drawing/2015/06/chart">
            <c:ext xmlns:c16="http://schemas.microsoft.com/office/drawing/2014/chart" uri="{C3380CC4-5D6E-409C-BE32-E72D297353CC}">
              <c16:uniqueId val="{0000000C-20C4-4B37-B75B-57A7C3A6EE9B}"/>
            </c:ext>
          </c:extLst>
        </c:ser>
        <c:dLbls>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48038231936650067"/>
          <c:y val="0.14855502283406141"/>
          <c:w val="0.47242692815504772"/>
          <c:h val="0.70496962747056846"/>
        </c:manualLayout>
      </c:layout>
      <c:overlay val="0"/>
      <c:txPr>
        <a:bodyPr/>
        <a:lstStyle/>
        <a:p>
          <a:pPr>
            <a:defRPr sz="1050"/>
          </a:pPr>
          <a:endParaRPr lang="ru-RU"/>
        </a:p>
      </c:txPr>
    </c:legend>
    <c:plotVisOnly val="1"/>
    <c:dispBlanksAs val="zero"/>
    <c:showDLblsOverMax val="0"/>
  </c:chart>
  <c:spPr>
    <a:solidFill>
      <a:sysClr val="window" lastClr="FFFFFF"/>
    </a:solid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715360124843888E-2"/>
          <c:y val="0.10229791387126712"/>
          <c:w val="0.36193910798562234"/>
          <c:h val="0.80948673861299059"/>
        </c:manualLayout>
      </c:layout>
      <c:pieChart>
        <c:varyColors val="1"/>
        <c:ser>
          <c:idx val="0"/>
          <c:order val="0"/>
          <c:tx>
            <c:strRef>
              <c:f>Лист1!$B$1</c:f>
              <c:strCache>
                <c:ptCount val="1"/>
                <c:pt idx="0">
                  <c:v>%</c:v>
                </c:pt>
              </c:strCache>
            </c:strRef>
          </c:tx>
          <c:dPt>
            <c:idx val="0"/>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bubble3D val="0"/>
            <c:spPr>
              <a:solidFill>
                <a:srgbClr val="78973B">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bubble3D val="0"/>
            <c:spPr>
              <a:solidFill>
                <a:srgbClr val="7C3776"/>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Pt>
            <c:idx val="3"/>
            <c:bubble3D val="0"/>
            <c:spPr>
              <a:solidFill>
                <a:srgbClr val="7C3776">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7-20C4-4B37-B75B-57A7C3A6EE9B}"/>
              </c:ext>
            </c:extLst>
          </c:dPt>
          <c:dPt>
            <c:idx val="4"/>
            <c:bubble3D val="0"/>
            <c:spPr>
              <a:solidFill>
                <a:srgbClr val="7F7F7F"/>
              </a:solidFill>
              <a:ln w="22225">
                <a:solidFill>
                  <a:sysClr val="window" lastClr="FFFFFF"/>
                </a:solidFill>
              </a:ln>
            </c:spPr>
            <c:extLst xmlns:c16r2="http://schemas.microsoft.com/office/drawing/2015/06/chart">
              <c:ext xmlns:c16="http://schemas.microsoft.com/office/drawing/2014/chart" uri="{C3380CC4-5D6E-409C-BE32-E72D297353CC}">
                <c16:uniqueId val="{00000004-96E1-40E6-B723-1F2B2ED0A41A}"/>
              </c:ext>
            </c:extLst>
          </c:dPt>
          <c:dPt>
            <c:idx val="5"/>
            <c:bubble3D val="0"/>
            <c:spPr>
              <a:solidFill>
                <a:srgbClr val="7F7F7F"/>
              </a:solidFill>
              <a:ln w="25400">
                <a:solidFill>
                  <a:sysClr val="window" lastClr="FFFFFF"/>
                </a:solidFill>
              </a:ln>
            </c:spPr>
            <c:extLst xmlns:c16r2="http://schemas.microsoft.com/office/drawing/2015/06/chart">
              <c:ext xmlns:c16="http://schemas.microsoft.com/office/drawing/2014/chart" uri="{C3380CC4-5D6E-409C-BE32-E72D297353CC}">
                <c16:uniqueId val="{0000000B-32E9-4372-8D32-B6E2A1B63BD2}"/>
              </c:ext>
            </c:extLst>
          </c:dPt>
          <c:dLbls>
            <c:dLbl>
              <c:idx val="0"/>
              <c:layout>
                <c:manualLayout>
                  <c:x val="-5.0565910688208336E-2"/>
                  <c:y val="0.12138335649220318"/>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0C4-4B37-B75B-57A7C3A6EE9B}"/>
                </c:ext>
                <c:ext xmlns:c15="http://schemas.microsoft.com/office/drawing/2012/chart" uri="{CE6537A1-D6FC-4f65-9D91-7224C49458BB}">
                  <c15:layout/>
                </c:ext>
              </c:extLst>
            </c:dLbl>
            <c:dLbl>
              <c:idx val="1"/>
              <c:layout>
                <c:manualLayout>
                  <c:x val="-7.8833854857562682E-3"/>
                  <c:y val="-2.6447111676920775E-2"/>
                </c:manualLayout>
              </c:layout>
              <c:spPr>
                <a:noFill/>
                <a:ln w="12700">
                  <a:noFill/>
                </a:ln>
                <a:effectLst/>
              </c:spPr>
              <c:txPr>
                <a:bodyPr rot="0" vert="horz"/>
                <a:lstStyle/>
                <a:p>
                  <a:pPr>
                    <a:defRPr sz="1100" b="1">
                      <a:solidFill>
                        <a:sysClr val="windowText" lastClr="000000"/>
                      </a:solidFill>
                    </a:defRPr>
                  </a:pPr>
                  <a:endParaRPr lang="ru-RU"/>
                </a:p>
              </c:txPr>
              <c:dLblPos val="in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20C4-4B37-B75B-57A7C3A6EE9B}"/>
                </c:ext>
                <c:ext xmlns:c15="http://schemas.microsoft.com/office/drawing/2012/chart" uri="{CE6537A1-D6FC-4f65-9D91-7224C49458BB}">
                  <c15:layout/>
                </c:ext>
              </c:extLst>
            </c:dLbl>
            <c:dLbl>
              <c:idx val="2"/>
              <c:layout>
                <c:manualLayout>
                  <c:x val="3.941692742878135E-3"/>
                  <c:y val="-2.6447111676920775E-2"/>
                </c:manualLayout>
              </c:layout>
              <c:dLblPos val="in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20C4-4B37-B75B-57A7C3A6EE9B}"/>
                </c:ext>
                <c:ext xmlns:c15="http://schemas.microsoft.com/office/drawing/2012/chart" uri="{CE6537A1-D6FC-4f65-9D91-7224C49458BB}">
                  <c15:layout/>
                </c:ext>
              </c:extLst>
            </c:dLbl>
            <c:dLbl>
              <c:idx val="3"/>
              <c:layout>
                <c:manualLayout>
                  <c:x val="7.5662094883783573E-2"/>
                  <c:y val="7.9159276539500001E-2"/>
                </c:manualLayout>
              </c:layout>
              <c:spPr>
                <a:noFill/>
                <a:ln w="12700">
                  <a:noFill/>
                </a:ln>
                <a:effectLst/>
              </c:spPr>
              <c:txPr>
                <a:bodyPr rot="0" vert="horz"/>
                <a:lstStyle/>
                <a:p>
                  <a:pPr>
                    <a:defRPr sz="1100" b="1">
                      <a:solidFill>
                        <a:sysClr val="windowText" lastClr="000000"/>
                      </a:solidFill>
                    </a:defRPr>
                  </a:pPr>
                  <a:endParaRPr lang="ru-RU"/>
                </a:p>
              </c:txPr>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20C4-4B37-B75B-57A7C3A6EE9B}"/>
                </c:ext>
                <c:ext xmlns:c15="http://schemas.microsoft.com/office/drawing/2012/chart" uri="{CE6537A1-D6FC-4f65-9D91-7224C49458BB}">
                  <c15:layout/>
                </c:ext>
              </c:extLst>
            </c:dLbl>
            <c:dLbl>
              <c:idx val="4"/>
              <c:layout>
                <c:manualLayout>
                  <c:x val="5.7382426341549636E-2"/>
                  <c:y val="0.12115101465975289"/>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96E1-40E6-B723-1F2B2ED0A41A}"/>
                </c:ext>
                <c:ext xmlns:c15="http://schemas.microsoft.com/office/drawing/2012/chart" uri="{CE6537A1-D6FC-4f65-9D91-7224C49458BB}">
                  <c15:layout/>
                </c:ext>
              </c:extLst>
            </c:dLbl>
            <c:spPr>
              <a:noFill/>
              <a:ln w="12700">
                <a:noFill/>
              </a:ln>
              <a:effectLst/>
            </c:spPr>
            <c:txPr>
              <a:bodyPr rot="0" vert="horz"/>
              <a:lstStyle/>
              <a:p>
                <a:pPr>
                  <a:defRPr sz="1100" b="1">
                    <a:solidFill>
                      <a:schemeClr val="bg1"/>
                    </a:solidFill>
                  </a:defRPr>
                </a:pPr>
                <a:endParaRPr lang="ru-RU"/>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Лист1!$A$2:$A$6</c:f>
              <c:strCache>
                <c:ptCount val="5"/>
                <c:pt idx="0">
                  <c:v>Большое число поставщиков</c:v>
                </c:pt>
                <c:pt idx="1">
                  <c:v>4 и более поставщика</c:v>
                </c:pt>
                <c:pt idx="2">
                  <c:v>2 - 3 поставщика</c:v>
                </c:pt>
                <c:pt idx="3">
                  <c:v>Единственный поставщик</c:v>
                </c:pt>
                <c:pt idx="4">
                  <c:v>Затрудняюсь ответить</c:v>
                </c:pt>
              </c:strCache>
            </c:strRef>
          </c:cat>
          <c:val>
            <c:numRef>
              <c:f>Лист1!$B$2:$B$6</c:f>
              <c:numCache>
                <c:formatCode>0.0%</c:formatCode>
                <c:ptCount val="5"/>
                <c:pt idx="0">
                  <c:v>0.14199999999999999</c:v>
                </c:pt>
                <c:pt idx="1">
                  <c:v>0.36799999999999999</c:v>
                </c:pt>
                <c:pt idx="2">
                  <c:v>0.29099999999999998</c:v>
                </c:pt>
                <c:pt idx="3">
                  <c:v>7.5999999999999998E-2</c:v>
                </c:pt>
                <c:pt idx="4">
                  <c:v>0.123</c:v>
                </c:pt>
              </c:numCache>
            </c:numRef>
          </c:val>
          <c:extLst xmlns:c16r2="http://schemas.microsoft.com/office/drawing/2015/06/chart">
            <c:ext xmlns:c16="http://schemas.microsoft.com/office/drawing/2014/chart" uri="{C3380CC4-5D6E-409C-BE32-E72D297353CC}">
              <c16:uniqueId val="{0000000C-20C4-4B37-B75B-57A7C3A6EE9B}"/>
            </c:ext>
          </c:extLst>
        </c:ser>
        <c:dLbls>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48038231936650067"/>
          <c:y val="0.14855502283406141"/>
          <c:w val="0.47242692815504772"/>
          <c:h val="0.70496962747056846"/>
        </c:manualLayout>
      </c:layout>
      <c:overlay val="0"/>
      <c:txPr>
        <a:bodyPr/>
        <a:lstStyle/>
        <a:p>
          <a:pPr>
            <a:defRPr sz="1050"/>
          </a:pPr>
          <a:endParaRPr lang="ru-RU"/>
        </a:p>
      </c:txPr>
    </c:legend>
    <c:plotVisOnly val="1"/>
    <c:dispBlanksAs val="zero"/>
    <c:showDLblsOverMax val="0"/>
  </c:chart>
  <c:spPr>
    <a:solidFill>
      <a:sysClr val="window" lastClr="FFFFFF"/>
    </a:solid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715360124843888E-2"/>
          <c:y val="0.10229791387126712"/>
          <c:w val="0.36193910798562234"/>
          <c:h val="0.80948673861299059"/>
        </c:manualLayout>
      </c:layout>
      <c:pieChart>
        <c:varyColors val="1"/>
        <c:ser>
          <c:idx val="0"/>
          <c:order val="0"/>
          <c:tx>
            <c:strRef>
              <c:f>Лист1!$B$1</c:f>
              <c:strCache>
                <c:ptCount val="1"/>
                <c:pt idx="0">
                  <c:v>%</c:v>
                </c:pt>
              </c:strCache>
            </c:strRef>
          </c:tx>
          <c:dPt>
            <c:idx val="0"/>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bubble3D val="0"/>
            <c:spPr>
              <a:solidFill>
                <a:srgbClr val="78973B">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bubble3D val="0"/>
            <c:spPr>
              <a:solidFill>
                <a:srgbClr val="7C3776"/>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Pt>
            <c:idx val="3"/>
            <c:bubble3D val="0"/>
            <c:spPr>
              <a:solidFill>
                <a:srgbClr val="7C3776">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7-20C4-4B37-B75B-57A7C3A6EE9B}"/>
              </c:ext>
            </c:extLst>
          </c:dPt>
          <c:dPt>
            <c:idx val="4"/>
            <c:bubble3D val="0"/>
            <c:spPr>
              <a:solidFill>
                <a:srgbClr val="7F7F7F"/>
              </a:solidFill>
              <a:ln w="22225">
                <a:solidFill>
                  <a:sysClr val="window" lastClr="FFFFFF"/>
                </a:solidFill>
              </a:ln>
            </c:spPr>
            <c:extLst xmlns:c16r2="http://schemas.microsoft.com/office/drawing/2015/06/chart">
              <c:ext xmlns:c16="http://schemas.microsoft.com/office/drawing/2014/chart" uri="{C3380CC4-5D6E-409C-BE32-E72D297353CC}">
                <c16:uniqueId val="{00000004-96E1-40E6-B723-1F2B2ED0A41A}"/>
              </c:ext>
            </c:extLst>
          </c:dPt>
          <c:dPt>
            <c:idx val="5"/>
            <c:bubble3D val="0"/>
            <c:spPr>
              <a:solidFill>
                <a:srgbClr val="7F7F7F"/>
              </a:solidFill>
              <a:ln w="25400">
                <a:solidFill>
                  <a:sysClr val="window" lastClr="FFFFFF"/>
                </a:solidFill>
              </a:ln>
            </c:spPr>
            <c:extLst xmlns:c16r2="http://schemas.microsoft.com/office/drawing/2015/06/chart">
              <c:ext xmlns:c16="http://schemas.microsoft.com/office/drawing/2014/chart" uri="{C3380CC4-5D6E-409C-BE32-E72D297353CC}">
                <c16:uniqueId val="{0000000B-9927-4559-A444-4575F6A20C9E}"/>
              </c:ext>
            </c:extLst>
          </c:dPt>
          <c:dLbls>
            <c:dLbl>
              <c:idx val="0"/>
              <c:layout>
                <c:manualLayout>
                  <c:x val="-9.1185899998737469E-2"/>
                  <c:y val="-7.7414641677681249E-3"/>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0C4-4B37-B75B-57A7C3A6EE9B}"/>
                </c:ext>
                <c:ext xmlns:c15="http://schemas.microsoft.com/office/drawing/2012/chart" uri="{CE6537A1-D6FC-4f65-9D91-7224C49458BB}">
                  <c15:layout/>
                </c:ext>
              </c:extLst>
            </c:dLbl>
            <c:dLbl>
              <c:idx val="1"/>
              <c:layout>
                <c:manualLayout>
                  <c:x val="7.4672940067419424E-2"/>
                  <c:y val="-0.11830567448796313"/>
                </c:manualLayout>
              </c:layout>
              <c:spPr>
                <a:noFill/>
                <a:ln w="12700">
                  <a:noFill/>
                </a:ln>
                <a:effectLst/>
              </c:spPr>
              <c:txPr>
                <a:bodyPr rot="0" vert="horz"/>
                <a:lstStyle/>
                <a:p>
                  <a:pPr>
                    <a:defRPr sz="1100" b="1">
                      <a:solidFill>
                        <a:sysClr val="windowText" lastClr="000000"/>
                      </a:solidFill>
                    </a:defRPr>
                  </a:pPr>
                  <a:endParaRPr lang="ru-RU"/>
                </a:p>
              </c:txPr>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20C4-4B37-B75B-57A7C3A6EE9B}"/>
                </c:ext>
                <c:ext xmlns:c15="http://schemas.microsoft.com/office/drawing/2012/chart" uri="{CE6537A1-D6FC-4f65-9D91-7224C49458BB}">
                  <c15:layout/>
                </c:ext>
              </c:extLst>
            </c:dLbl>
            <c:dLbl>
              <c:idx val="2"/>
              <c:layout>
                <c:manualLayout>
                  <c:x val="8.1202775895664006E-2"/>
                  <c:y val="4.7165015420418219E-2"/>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20C4-4B37-B75B-57A7C3A6EE9B}"/>
                </c:ext>
                <c:ext xmlns:c15="http://schemas.microsoft.com/office/drawing/2012/chart" uri="{CE6537A1-D6FC-4f65-9D91-7224C49458BB}">
                  <c15:layout/>
                </c:ext>
              </c:extLst>
            </c:dLbl>
            <c:dLbl>
              <c:idx val="3"/>
              <c:layout>
                <c:manualLayout>
                  <c:x val="7.3524200709545171E-2"/>
                  <c:y val="6.9594475009131754E-2"/>
                </c:manualLayout>
              </c:layout>
              <c:spPr>
                <a:noFill/>
                <a:ln w="12700">
                  <a:noFill/>
                </a:ln>
                <a:effectLst/>
              </c:spPr>
              <c:txPr>
                <a:bodyPr rot="0" vert="horz"/>
                <a:lstStyle/>
                <a:p>
                  <a:pPr>
                    <a:defRPr sz="1100" b="1">
                      <a:solidFill>
                        <a:sysClr val="windowText" lastClr="000000"/>
                      </a:solidFill>
                    </a:defRPr>
                  </a:pPr>
                  <a:endParaRPr lang="ru-RU"/>
                </a:p>
              </c:txPr>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20C4-4B37-B75B-57A7C3A6EE9B}"/>
                </c:ext>
                <c:ext xmlns:c15="http://schemas.microsoft.com/office/drawing/2012/chart" uri="{CE6537A1-D6FC-4f65-9D91-7224C49458BB}">
                  <c15:layout/>
                </c:ext>
              </c:extLst>
            </c:dLbl>
            <c:dLbl>
              <c:idx val="4"/>
              <c:layout>
                <c:manualLayout>
                  <c:x val="5.7382426341549636E-2"/>
                  <c:y val="0.11158621312938463"/>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96E1-40E6-B723-1F2B2ED0A41A}"/>
                </c:ext>
                <c:ext xmlns:c15="http://schemas.microsoft.com/office/drawing/2012/chart" uri="{CE6537A1-D6FC-4f65-9D91-7224C49458BB}">
                  <c15:layout/>
                </c:ext>
              </c:extLst>
            </c:dLbl>
            <c:spPr>
              <a:noFill/>
              <a:ln w="12700">
                <a:noFill/>
              </a:ln>
              <a:effectLst/>
            </c:spPr>
            <c:txPr>
              <a:bodyPr rot="0" vert="horz"/>
              <a:lstStyle/>
              <a:p>
                <a:pPr>
                  <a:defRPr sz="1100" b="1">
                    <a:solidFill>
                      <a:schemeClr val="bg1"/>
                    </a:solidFill>
                  </a:defRPr>
                </a:pPr>
                <a:endParaRPr lang="ru-RU"/>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Лист1!$A$2:$A$6</c:f>
              <c:strCache>
                <c:ptCount val="5"/>
                <c:pt idx="0">
                  <c:v>Удовлетворительно</c:v>
                </c:pt>
                <c:pt idx="1">
                  <c:v>Скорее удовлетворительно</c:v>
                </c:pt>
                <c:pt idx="2">
                  <c:v>Скорее неудовлетворительно</c:v>
                </c:pt>
                <c:pt idx="3">
                  <c:v>Неудовлетворительно</c:v>
                </c:pt>
                <c:pt idx="4">
                  <c:v>Затрудняюсь ответить</c:v>
                </c:pt>
              </c:strCache>
            </c:strRef>
          </c:cat>
          <c:val>
            <c:numRef>
              <c:f>Лист1!$B$2:$B$6</c:f>
              <c:numCache>
                <c:formatCode>0.0%</c:formatCode>
                <c:ptCount val="5"/>
                <c:pt idx="0">
                  <c:v>0.47699999999999998</c:v>
                </c:pt>
                <c:pt idx="1">
                  <c:v>0.29799999999999999</c:v>
                </c:pt>
                <c:pt idx="2">
                  <c:v>0.05</c:v>
                </c:pt>
                <c:pt idx="3">
                  <c:v>0.04</c:v>
                </c:pt>
                <c:pt idx="4">
                  <c:v>0.13600000000000001</c:v>
                </c:pt>
              </c:numCache>
            </c:numRef>
          </c:val>
          <c:extLst xmlns:c16r2="http://schemas.microsoft.com/office/drawing/2015/06/chart">
            <c:ext xmlns:c16="http://schemas.microsoft.com/office/drawing/2014/chart" uri="{C3380CC4-5D6E-409C-BE32-E72D297353CC}">
              <c16:uniqueId val="{0000000C-20C4-4B37-B75B-57A7C3A6EE9B}"/>
            </c:ext>
          </c:extLst>
        </c:ser>
        <c:dLbls>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48038231936650067"/>
          <c:y val="0.14855502283406141"/>
          <c:w val="0.47242692815504772"/>
          <c:h val="0.70496962747056846"/>
        </c:manualLayout>
      </c:layout>
      <c:overlay val="0"/>
      <c:txPr>
        <a:bodyPr/>
        <a:lstStyle/>
        <a:p>
          <a:pPr>
            <a:defRPr sz="1050"/>
          </a:pPr>
          <a:endParaRPr lang="ru-RU"/>
        </a:p>
      </c:txPr>
    </c:legend>
    <c:plotVisOnly val="1"/>
    <c:dispBlanksAs val="zero"/>
    <c:showDLblsOverMax val="0"/>
  </c:chart>
  <c:spPr>
    <a:solidFill>
      <a:sysClr val="window" lastClr="FFFFFF"/>
    </a:solid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715360124843888E-2"/>
          <c:y val="0.10229791387126712"/>
          <c:w val="0.36193910798562234"/>
          <c:h val="0.80948673861299059"/>
        </c:manualLayout>
      </c:layout>
      <c:pieChart>
        <c:varyColors val="1"/>
        <c:ser>
          <c:idx val="0"/>
          <c:order val="0"/>
          <c:tx>
            <c:strRef>
              <c:f>Лист1!$B$1</c:f>
              <c:strCache>
                <c:ptCount val="1"/>
                <c:pt idx="0">
                  <c:v>%</c:v>
                </c:pt>
              </c:strCache>
            </c:strRef>
          </c:tx>
          <c:dPt>
            <c:idx val="0"/>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bubble3D val="0"/>
            <c:spPr>
              <a:solidFill>
                <a:srgbClr val="78973B">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bubble3D val="0"/>
            <c:spPr>
              <a:solidFill>
                <a:srgbClr val="7C3776"/>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Pt>
            <c:idx val="3"/>
            <c:bubble3D val="0"/>
            <c:spPr>
              <a:solidFill>
                <a:srgbClr val="7C3776">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7-20C4-4B37-B75B-57A7C3A6EE9B}"/>
              </c:ext>
            </c:extLst>
          </c:dPt>
          <c:dPt>
            <c:idx val="4"/>
            <c:bubble3D val="0"/>
            <c:spPr>
              <a:solidFill>
                <a:srgbClr val="7F7F7F"/>
              </a:solidFill>
              <a:ln>
                <a:solidFill>
                  <a:sysClr val="window" lastClr="FFFFFF"/>
                </a:solidFill>
              </a:ln>
            </c:spPr>
            <c:extLst xmlns:c16r2="http://schemas.microsoft.com/office/drawing/2015/06/chart">
              <c:ext xmlns:c16="http://schemas.microsoft.com/office/drawing/2014/chart" uri="{C3380CC4-5D6E-409C-BE32-E72D297353CC}">
                <c16:uniqueId val="{00000004-96E1-40E6-B723-1F2B2ED0A41A}"/>
              </c:ext>
            </c:extLst>
          </c:dPt>
          <c:dLbls>
            <c:dLbl>
              <c:idx val="0"/>
              <c:layout>
                <c:manualLayout>
                  <c:x val="-9.3949959221491394E-2"/>
                  <c:y val="-1.8673062605106996E-2"/>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0C4-4B37-B75B-57A7C3A6EE9B}"/>
                </c:ext>
                <c:ext xmlns:c15="http://schemas.microsoft.com/office/drawing/2012/chart" uri="{CE6537A1-D6FC-4f65-9D91-7224C49458BB}">
                  <c15:layout/>
                </c:ext>
              </c:extLst>
            </c:dLbl>
            <c:dLbl>
              <c:idx val="1"/>
              <c:layout>
                <c:manualLayout>
                  <c:x val="7.0897802306100308E-2"/>
                  <c:y val="-0.11854099017874033"/>
                </c:manualLayout>
              </c:layout>
              <c:spPr>
                <a:noFill/>
                <a:ln w="12700">
                  <a:noFill/>
                </a:ln>
                <a:effectLst/>
              </c:spPr>
              <c:txPr>
                <a:bodyPr rot="0" vert="horz"/>
                <a:lstStyle/>
                <a:p>
                  <a:pPr>
                    <a:defRPr sz="1100" b="1">
                      <a:solidFill>
                        <a:sysClr val="windowText" lastClr="000000"/>
                      </a:solidFill>
                    </a:defRPr>
                  </a:pPr>
                  <a:endParaRPr lang="ru-RU"/>
                </a:p>
              </c:txPr>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20C4-4B37-B75B-57A7C3A6EE9B}"/>
                </c:ext>
                <c:ext xmlns:c15="http://schemas.microsoft.com/office/drawing/2012/chart" uri="{CE6537A1-D6FC-4f65-9D91-7224C49458BB}">
                  <c15:layout/>
                </c:ext>
              </c:extLst>
            </c:dLbl>
            <c:dLbl>
              <c:idx val="2"/>
              <c:layout>
                <c:manualLayout>
                  <c:x val="3.941692742878135E-3"/>
                  <c:y val="-2.6447111676920775E-2"/>
                </c:manualLayout>
              </c:layout>
              <c:dLblPos val="in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20C4-4B37-B75B-57A7C3A6EE9B}"/>
                </c:ext>
                <c:ext xmlns:c15="http://schemas.microsoft.com/office/drawing/2012/chart" uri="{CE6537A1-D6FC-4f65-9D91-7224C49458BB}">
                  <c15:layout/>
                </c:ext>
              </c:extLst>
            </c:dLbl>
            <c:dLbl>
              <c:idx val="3"/>
              <c:layout>
                <c:manualLayout>
                  <c:x val="6.8278665817211384E-2"/>
                  <c:y val="6.0613433900440647E-2"/>
                </c:manualLayout>
              </c:layout>
              <c:spPr>
                <a:noFill/>
                <a:ln w="12700">
                  <a:noFill/>
                </a:ln>
                <a:effectLst/>
              </c:spPr>
              <c:txPr>
                <a:bodyPr rot="0" vert="horz"/>
                <a:lstStyle/>
                <a:p>
                  <a:pPr>
                    <a:defRPr sz="1100" b="1">
                      <a:solidFill>
                        <a:sysClr val="windowText" lastClr="000000"/>
                      </a:solidFill>
                    </a:defRPr>
                  </a:pPr>
                  <a:endParaRPr lang="ru-RU"/>
                </a:p>
              </c:txPr>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20C4-4B37-B75B-57A7C3A6EE9B}"/>
                </c:ext>
                <c:ext xmlns:c15="http://schemas.microsoft.com/office/drawing/2012/chart" uri="{CE6537A1-D6FC-4f65-9D91-7224C49458BB}">
                  <c15:layout/>
                </c:ext>
              </c:extLst>
            </c:dLbl>
            <c:dLbl>
              <c:idx val="4"/>
              <c:layout>
                <c:manualLayout>
                  <c:x val="6.1260261556691439E-2"/>
                  <c:y val="0.12323832564790979"/>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96E1-40E6-B723-1F2B2ED0A41A}"/>
                </c:ext>
                <c:ext xmlns:c15="http://schemas.microsoft.com/office/drawing/2012/chart" uri="{CE6537A1-D6FC-4f65-9D91-7224C49458BB}">
                  <c15:layout/>
                </c:ext>
              </c:extLst>
            </c:dLbl>
            <c:spPr>
              <a:noFill/>
              <a:ln w="12700">
                <a:noFill/>
              </a:ln>
              <a:effectLst/>
            </c:spPr>
            <c:txPr>
              <a:bodyPr rot="0" vert="horz"/>
              <a:lstStyle/>
              <a:p>
                <a:pPr>
                  <a:defRPr sz="1100" b="1">
                    <a:solidFill>
                      <a:schemeClr val="bg1"/>
                    </a:solidFill>
                  </a:defRPr>
                </a:pPr>
                <a:endParaRPr lang="ru-RU"/>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0.0%</c:formatCode>
                <c:ptCount val="5"/>
                <c:pt idx="0">
                  <c:v>0.48299999999999998</c:v>
                </c:pt>
                <c:pt idx="1">
                  <c:v>0.26800000000000002</c:v>
                </c:pt>
                <c:pt idx="2">
                  <c:v>7.0000000000000007E-2</c:v>
                </c:pt>
                <c:pt idx="3">
                  <c:v>0.03</c:v>
                </c:pt>
                <c:pt idx="4">
                  <c:v>0.14899999999999999</c:v>
                </c:pt>
              </c:numCache>
            </c:numRef>
          </c:val>
          <c:extLst xmlns:c16r2="http://schemas.microsoft.com/office/drawing/2015/06/chart">
            <c:ext xmlns:c16="http://schemas.microsoft.com/office/drawing/2014/chart" uri="{C3380CC4-5D6E-409C-BE32-E72D297353CC}">
              <c16:uniqueId val="{0000000C-20C4-4B37-B75B-57A7C3A6EE9B}"/>
            </c:ext>
          </c:extLst>
        </c:ser>
        <c:dLbls>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48038231936650067"/>
          <c:y val="0.14855502283406141"/>
          <c:w val="0.47242692815504772"/>
          <c:h val="0.70496962747056846"/>
        </c:manualLayout>
      </c:layout>
      <c:overlay val="0"/>
      <c:txPr>
        <a:bodyPr/>
        <a:lstStyle/>
        <a:p>
          <a:pPr>
            <a:defRPr sz="1050"/>
          </a:pPr>
          <a:endParaRPr lang="ru-RU"/>
        </a:p>
      </c:txPr>
    </c:legend>
    <c:plotVisOnly val="1"/>
    <c:dispBlanksAs val="zero"/>
    <c:showDLblsOverMax val="0"/>
  </c:chart>
  <c:spPr>
    <a:solidFill>
      <a:sysClr val="window" lastClr="FFFFFF"/>
    </a:solid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3911692991038843E-2"/>
          <c:y val="4.0574426104686707E-2"/>
          <c:w val="0.38756200593269041"/>
          <c:h val="0.91350040449964687"/>
        </c:manualLayout>
      </c:layout>
      <c:pieChart>
        <c:varyColors val="1"/>
        <c:ser>
          <c:idx val="0"/>
          <c:order val="0"/>
          <c:tx>
            <c:strRef>
              <c:f>Лист1!$B$1</c:f>
              <c:strCache>
                <c:ptCount val="1"/>
                <c:pt idx="0">
                  <c:v>%</c:v>
                </c:pt>
              </c:strCache>
            </c:strRef>
          </c:tx>
          <c:dPt>
            <c:idx val="0"/>
            <c:bubble3D val="0"/>
            <c:spPr>
              <a:solidFill>
                <a:srgbClr val="7C3776"/>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bubble3D val="0"/>
            <c:spPr>
              <a:solidFill>
                <a:srgbClr val="7665AB">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bubble3D val="0"/>
            <c:spPr>
              <a:solidFill>
                <a:srgbClr val="7C3776">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Pt>
            <c:idx val="3"/>
            <c:bubble3D val="0"/>
            <c:spPr>
              <a:solidFill>
                <a:srgbClr val="78973B"/>
              </a:solidFill>
              <a:ln w="19050">
                <a:solidFill>
                  <a:schemeClr val="lt1"/>
                </a:solidFill>
              </a:ln>
              <a:effectLst/>
            </c:spPr>
            <c:extLst xmlns:c16r2="http://schemas.microsoft.com/office/drawing/2015/06/chart">
              <c:ext xmlns:c16="http://schemas.microsoft.com/office/drawing/2014/chart" uri="{C3380CC4-5D6E-409C-BE32-E72D297353CC}">
                <c16:uniqueId val="{00000007-20C4-4B37-B75B-57A7C3A6EE9B}"/>
              </c:ext>
            </c:extLst>
          </c:dPt>
          <c:dPt>
            <c:idx val="4"/>
            <c:bubble3D val="0"/>
            <c:spPr>
              <a:solidFill>
                <a:srgbClr val="7F7F7F"/>
              </a:solidFill>
              <a:ln w="19050">
                <a:solidFill>
                  <a:sysClr val="window" lastClr="FFFFFF"/>
                </a:solidFill>
              </a:ln>
            </c:spPr>
            <c:extLst xmlns:c16r2="http://schemas.microsoft.com/office/drawing/2015/06/chart">
              <c:ext xmlns:c16="http://schemas.microsoft.com/office/drawing/2014/chart" uri="{C3380CC4-5D6E-409C-BE32-E72D297353CC}">
                <c16:uniqueId val="{00000009-3F3F-4DD2-A871-4943115BF8F5}"/>
              </c:ext>
            </c:extLst>
          </c:dPt>
          <c:dLbls>
            <c:dLbl>
              <c:idx val="0"/>
              <c:layout>
                <c:manualLayout>
                  <c:x val="-7.4649396636071738E-3"/>
                  <c:y val="4.0197452382672347E-2"/>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0C4-4B37-B75B-57A7C3A6EE9B}"/>
                </c:ext>
                <c:ext xmlns:c15="http://schemas.microsoft.com/office/drawing/2012/chart" uri="{CE6537A1-D6FC-4f65-9D91-7224C49458BB}">
                  <c15:layout/>
                </c:ext>
              </c:extLst>
            </c:dLbl>
            <c:dLbl>
              <c:idx val="1"/>
              <c:spPr>
                <a:noFill/>
                <a:ln w="12700">
                  <a:noFill/>
                </a:ln>
                <a:effectLst/>
              </c:spPr>
              <c:txPr>
                <a:bodyPr rot="0" vert="horz"/>
                <a:lstStyle/>
                <a:p>
                  <a:pPr>
                    <a:defRPr sz="1100" b="1">
                      <a:solidFill>
                        <a:sysClr val="windowText" lastClr="000000"/>
                      </a:solidFill>
                    </a:defRPr>
                  </a:pPr>
                  <a:endParaRPr lang="ru-RU"/>
                </a:p>
              </c:txPr>
              <c:dLblPos val="inEnd"/>
              <c:showLegendKey val="0"/>
              <c:showVal val="1"/>
              <c:showCatName val="0"/>
              <c:showSerName val="0"/>
              <c:showPercent val="0"/>
              <c:showBubbleSize val="0"/>
            </c:dLbl>
            <c:dLbl>
              <c:idx val="2"/>
              <c:spPr>
                <a:noFill/>
                <a:ln w="12700">
                  <a:noFill/>
                </a:ln>
                <a:effectLst/>
              </c:spPr>
              <c:txPr>
                <a:bodyPr rot="0" vert="horz"/>
                <a:lstStyle/>
                <a:p>
                  <a:pPr>
                    <a:defRPr sz="1100" b="1">
                      <a:solidFill>
                        <a:sysClr val="windowText" lastClr="000000"/>
                      </a:solidFill>
                    </a:defRPr>
                  </a:pPr>
                  <a:endParaRPr lang="ru-RU"/>
                </a:p>
              </c:txPr>
              <c:dLblPos val="inEnd"/>
              <c:showLegendKey val="0"/>
              <c:showVal val="1"/>
              <c:showCatName val="0"/>
              <c:showSerName val="0"/>
              <c:showPercent val="0"/>
              <c:showBubbleSize val="0"/>
            </c:dLbl>
            <c:dLbl>
              <c:idx val="3"/>
              <c:layout>
                <c:manualLayout>
                  <c:x val="8.0131388901831024E-2"/>
                  <c:y val="-0.12264056442485974"/>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20C4-4B37-B75B-57A7C3A6EE9B}"/>
                </c:ext>
                <c:ext xmlns:c15="http://schemas.microsoft.com/office/drawing/2012/chart" uri="{CE6537A1-D6FC-4f65-9D91-7224C49458BB}">
                  <c15:layout/>
                </c:ext>
              </c:extLst>
            </c:dLbl>
            <c:dLbl>
              <c:idx val="4"/>
              <c:layout>
                <c:manualLayout>
                  <c:x val="8.2535060336392838E-2"/>
                  <c:y val="0.10374581617664765"/>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3F3F-4DD2-A871-4943115BF8F5}"/>
                </c:ext>
                <c:ext xmlns:c15="http://schemas.microsoft.com/office/drawing/2012/chart" uri="{CE6537A1-D6FC-4f65-9D91-7224C49458BB}">
                  <c15:layout/>
                </c:ext>
              </c:extLst>
            </c:dLbl>
            <c:spPr>
              <a:noFill/>
              <a:ln w="12700">
                <a:noFill/>
              </a:ln>
              <a:effectLst/>
            </c:spPr>
            <c:txPr>
              <a:bodyPr rot="0" vert="horz"/>
              <a:lstStyle/>
              <a:p>
                <a:pPr>
                  <a:defRPr sz="1100" b="1">
                    <a:solidFill>
                      <a:schemeClr val="bg1"/>
                    </a:solidFill>
                  </a:defRPr>
                </a:pPr>
                <a:endParaRPr lang="ru-RU"/>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Лист1!$A$2:$A$6</c:f>
              <c:strCache>
                <c:ptCount val="5"/>
                <c:pt idx="0">
                  <c:v>Есть непреодолимые административные барьеры</c:v>
                </c:pt>
                <c:pt idx="1">
                  <c:v>Есть барьеры, преодолимые при осуществлении значительных затрат</c:v>
                </c:pt>
                <c:pt idx="2">
                  <c:v>Административные барьеры есть, но они преодолимы без существенных затрат</c:v>
                </c:pt>
                <c:pt idx="3">
                  <c:v>Нет административных барьеров</c:v>
                </c:pt>
                <c:pt idx="4">
                  <c:v>Затрудняюсь ответить</c:v>
                </c:pt>
              </c:strCache>
            </c:strRef>
          </c:cat>
          <c:val>
            <c:numRef>
              <c:f>Лист1!$B$2:$B$6</c:f>
              <c:numCache>
                <c:formatCode>0.0%</c:formatCode>
                <c:ptCount val="5"/>
                <c:pt idx="0">
                  <c:v>0.04</c:v>
                </c:pt>
                <c:pt idx="1">
                  <c:v>0.16200000000000001</c:v>
                </c:pt>
                <c:pt idx="2">
                  <c:v>0.23499999999999999</c:v>
                </c:pt>
                <c:pt idx="3">
                  <c:v>0.26200000000000001</c:v>
                </c:pt>
                <c:pt idx="4">
                  <c:v>0.30099999999999999</c:v>
                </c:pt>
              </c:numCache>
            </c:numRef>
          </c:val>
          <c:extLst xmlns:c16r2="http://schemas.microsoft.com/office/drawing/2015/06/chart">
            <c:ext xmlns:c16="http://schemas.microsoft.com/office/drawing/2014/chart" uri="{C3380CC4-5D6E-409C-BE32-E72D297353CC}">
              <c16:uniqueId val="{0000000C-20C4-4B37-B75B-57A7C3A6EE9B}"/>
            </c:ext>
          </c:extLst>
        </c:ser>
        <c:dLbls>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46248971097547864"/>
          <c:y val="4.9851406292968962E-2"/>
          <c:w val="0.4725883303048658"/>
          <c:h val="0.81559199595463416"/>
        </c:manualLayout>
      </c:layout>
      <c:overlay val="0"/>
      <c:txPr>
        <a:bodyPr/>
        <a:lstStyle/>
        <a:p>
          <a:pPr>
            <a:defRPr sz="1050"/>
          </a:pPr>
          <a:endParaRPr lang="ru-RU"/>
        </a:p>
      </c:txPr>
    </c:legend>
    <c:plotVisOnly val="1"/>
    <c:dispBlanksAs val="zero"/>
    <c:showDLblsOverMax val="0"/>
  </c:chart>
  <c:spPr>
    <a:no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031587552431904"/>
          <c:y val="2.334810496903552E-2"/>
          <c:w val="0.50379813776098503"/>
          <c:h val="0.97219026496769667"/>
        </c:manualLayout>
      </c:layout>
      <c:barChart>
        <c:barDir val="bar"/>
        <c:grouping val="clustered"/>
        <c:varyColors val="0"/>
        <c:ser>
          <c:idx val="0"/>
          <c:order val="0"/>
          <c:tx>
            <c:strRef>
              <c:f>Лист1!$B$1</c:f>
              <c:strCache>
                <c:ptCount val="1"/>
                <c:pt idx="0">
                  <c:v>% от числа опрошенных</c:v>
                </c:pt>
              </c:strCache>
            </c:strRef>
          </c:tx>
          <c:spPr>
            <a:solidFill>
              <a:srgbClr val="7C3776"/>
            </a:solidFill>
          </c:spPr>
          <c:invertIfNegative val="0"/>
          <c:dPt>
            <c:idx val="2"/>
            <c:invertIfNegative val="0"/>
            <c:bubble3D val="0"/>
            <c:spPr>
              <a:solidFill>
                <a:srgbClr val="B2CC7E"/>
              </a:solidFill>
            </c:spPr>
            <c:extLst xmlns:c16r2="http://schemas.microsoft.com/office/drawing/2015/06/chart">
              <c:ext xmlns:c16="http://schemas.microsoft.com/office/drawing/2014/chart" uri="{C3380CC4-5D6E-409C-BE32-E72D297353CC}">
                <c16:uniqueId val="{00000001-AD3A-44CA-8D83-B94E35FFBD17}"/>
              </c:ext>
            </c:extLst>
          </c:dPt>
          <c:dPt>
            <c:idx val="4"/>
            <c:invertIfNegative val="0"/>
            <c:bubble3D val="0"/>
            <c:spPr>
              <a:solidFill>
                <a:srgbClr val="7C3776">
                  <a:lumMod val="40000"/>
                  <a:lumOff val="60000"/>
                </a:srgbClr>
              </a:solidFill>
            </c:spPr>
            <c:extLst xmlns:c16r2="http://schemas.microsoft.com/office/drawing/2015/06/chart">
              <c:ext xmlns:c16="http://schemas.microsoft.com/office/drawing/2014/chart" uri="{C3380CC4-5D6E-409C-BE32-E72D297353CC}">
                <c16:uniqueId val="{00000003-AD3A-44CA-8D83-B94E35FFBD17}"/>
              </c:ext>
            </c:extLst>
          </c:dPt>
          <c:dPt>
            <c:idx val="6"/>
            <c:invertIfNegative val="0"/>
            <c:bubble3D val="0"/>
            <c:extLst xmlns:c16r2="http://schemas.microsoft.com/office/drawing/2015/06/chart">
              <c:ext xmlns:c16="http://schemas.microsoft.com/office/drawing/2014/chart" uri="{C3380CC4-5D6E-409C-BE32-E72D297353CC}">
                <c16:uniqueId val="{00000000-717E-4034-9128-C4E8181310EF}"/>
              </c:ext>
            </c:extLst>
          </c:dPt>
          <c:dLbls>
            <c:dLbl>
              <c:idx val="2"/>
              <c:spPr>
                <a:solidFill>
                  <a:sysClr val="window" lastClr="FFFFFF"/>
                </a:solidFill>
                <a:ln>
                  <a:solidFill>
                    <a:srgbClr val="B2CC7E"/>
                  </a:solidFill>
                </a:ln>
                <a:effectLst/>
              </c:spPr>
              <c:txPr>
                <a:bodyPr wrap="square" lIns="38100" tIns="19050" rIns="38100" bIns="19050" anchor="ctr">
                  <a:spAutoFit/>
                </a:bodyPr>
                <a:lstStyle/>
                <a:p>
                  <a:pPr>
                    <a:defRPr/>
                  </a:pPr>
                  <a:endParaRPr lang="ru-RU"/>
                </a:p>
              </c:txPr>
              <c:dLblPos val="outEnd"/>
              <c:showLegendKey val="0"/>
              <c:showVal val="1"/>
              <c:showCatName val="0"/>
              <c:showSerName val="0"/>
              <c:showPercent val="0"/>
              <c:showBubbleSize val="0"/>
            </c:dLbl>
            <c:dLbl>
              <c:idx val="4"/>
              <c:spPr>
                <a:solidFill>
                  <a:sysClr val="window" lastClr="FFFFFF"/>
                </a:solidFill>
                <a:ln>
                  <a:solidFill>
                    <a:srgbClr val="7C3776">
                      <a:lumMod val="40000"/>
                      <a:lumOff val="60000"/>
                    </a:srgbClr>
                  </a:solidFill>
                </a:ln>
                <a:effectLst/>
              </c:spPr>
              <c:txPr>
                <a:bodyPr wrap="square" lIns="38100" tIns="19050" rIns="38100" bIns="19050" anchor="ctr">
                  <a:spAutoFit/>
                </a:bodyPr>
                <a:lstStyle/>
                <a:p>
                  <a:pPr>
                    <a:defRPr/>
                  </a:pPr>
                  <a:endParaRPr lang="ru-RU"/>
                </a:p>
              </c:txPr>
              <c:dLblPos val="outEnd"/>
              <c:showLegendKey val="0"/>
              <c:showVal val="1"/>
              <c:showCatName val="0"/>
              <c:showSerName val="0"/>
              <c:showPercent val="0"/>
              <c:showBubbleSize val="0"/>
            </c:dLbl>
            <c:dLbl>
              <c:idx val="6"/>
              <c:spPr>
                <a:solidFill>
                  <a:sysClr val="window" lastClr="FFFFFF"/>
                </a:solidFill>
                <a:ln>
                  <a:solidFill>
                    <a:srgbClr val="7C3776"/>
                  </a:solidFill>
                </a:ln>
                <a:effectLst/>
              </c:spPr>
              <c:txPr>
                <a:bodyPr/>
                <a:lstStyle/>
                <a:p>
                  <a:pPr>
                    <a:defRPr/>
                  </a:pPr>
                  <a:endParaRPr lang="ru-RU"/>
                </a:p>
              </c:txPr>
              <c:dLblPos val="outEnd"/>
              <c:showLegendKey val="0"/>
              <c:showVal val="1"/>
              <c:showCatName val="0"/>
              <c:showSerName val="0"/>
              <c:showPercent val="0"/>
              <c:showBubbleSize val="0"/>
            </c:dLbl>
            <c:spPr>
              <a:solidFill>
                <a:sysClr val="window" lastClr="FFFFFF"/>
              </a:solidFill>
              <a:ln>
                <a:solidFill>
                  <a:srgbClr val="7C3776"/>
                </a:solid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Лист1!$A$2:$A$14</c:f>
              <c:strCache>
                <c:ptCount val="13"/>
                <c:pt idx="0">
                  <c:v>Высокие налоги</c:v>
                </c:pt>
                <c:pt idx="1">
                  <c:v>Нестабильность российского законодательства, регулирующего предпринимательскую деятельность</c:v>
                </c:pt>
                <c:pt idx="2">
                  <c:v>Нет ограничений</c:v>
                </c:pt>
                <c:pt idx="3">
                  <c:v>Сложность получения доступа к земельным участкам</c:v>
                </c:pt>
                <c:pt idx="4">
                  <c:v>Другое (пожалуйста, укажите)</c:v>
                </c:pt>
                <c:pt idx="5">
                  <c:v>Сложность/затянутость процедуры получения лицензий</c:v>
                </c:pt>
                <c:pt idx="6">
                  <c:v>Ограничение/сложность доступа к поставкам товаров, оказанию услуг и выполнению работ в рамках государственных закупок</c:v>
                </c:pt>
                <c:pt idx="7">
                  <c:v>Коррупция (включая взятки, дискриминацию и предоставление преференций отдельным участникам на заведомо неравных условиях)</c:v>
                </c:pt>
                <c:pt idx="8">
                  <c:v>Иные действия/давление со стороны органов власти, препятствующие ведению бизнеса на рынке или входу на рынок новых участников</c:v>
                </c:pt>
                <c:pt idx="9">
                  <c:v>Ограничение/сложность доступа к закупкам компаний с государственным участием и субъектов естественных монополий</c:v>
                </c:pt>
                <c:pt idx="10">
                  <c:v>Необходимость установления партнерских отношений с органами власти</c:v>
                </c:pt>
                <c:pt idx="11">
                  <c:v>Ограничение органами власти инициатив по организации совместной деятельности малых предприятий (например, в части создания совместных предприятий, кооперативов и др.)</c:v>
                </c:pt>
                <c:pt idx="12">
                  <c:v>Силовое давление со стороны правоохранительных органов (угрозы, вымогательства и т.д.)</c:v>
                </c:pt>
              </c:strCache>
            </c:strRef>
          </c:cat>
          <c:val>
            <c:numRef>
              <c:f>Лист1!$B$2:$B$14</c:f>
              <c:numCache>
                <c:formatCode>0.0%</c:formatCode>
                <c:ptCount val="13"/>
                <c:pt idx="0">
                  <c:v>0.497</c:v>
                </c:pt>
                <c:pt idx="1">
                  <c:v>0.41099999999999998</c:v>
                </c:pt>
                <c:pt idx="2">
                  <c:v>0.27800000000000002</c:v>
                </c:pt>
                <c:pt idx="3">
                  <c:v>5.6000000000000001E-2</c:v>
                </c:pt>
                <c:pt idx="4">
                  <c:v>5.2999999999999999E-2</c:v>
                </c:pt>
                <c:pt idx="5">
                  <c:v>0.05</c:v>
                </c:pt>
                <c:pt idx="6">
                  <c:v>4.2999999999999997E-2</c:v>
                </c:pt>
                <c:pt idx="7">
                  <c:v>0.04</c:v>
                </c:pt>
                <c:pt idx="8">
                  <c:v>3.5999999999999997E-2</c:v>
                </c:pt>
                <c:pt idx="9">
                  <c:v>3.3000000000000002E-2</c:v>
                </c:pt>
                <c:pt idx="10">
                  <c:v>1.2999999999999999E-2</c:v>
                </c:pt>
                <c:pt idx="11">
                  <c:v>3.0000000000000001E-3</c:v>
                </c:pt>
                <c:pt idx="12">
                  <c:v>3.0000000000000001E-3</c:v>
                </c:pt>
              </c:numCache>
            </c:numRef>
          </c:val>
          <c:extLst xmlns:c16r2="http://schemas.microsoft.com/office/drawing/2015/06/chart">
            <c:ext xmlns:c16="http://schemas.microsoft.com/office/drawing/2014/chart" uri="{C3380CC4-5D6E-409C-BE32-E72D297353CC}">
              <c16:uniqueId val="{00000000-E46C-4EC4-9AAC-682EC91343D1}"/>
            </c:ext>
          </c:extLst>
        </c:ser>
        <c:dLbls>
          <c:showLegendKey val="0"/>
          <c:showVal val="0"/>
          <c:showCatName val="0"/>
          <c:showSerName val="0"/>
          <c:showPercent val="0"/>
          <c:showBubbleSize val="0"/>
        </c:dLbls>
        <c:gapWidth val="150"/>
        <c:axId val="501067856"/>
        <c:axId val="501068640"/>
      </c:barChart>
      <c:catAx>
        <c:axId val="501067856"/>
        <c:scaling>
          <c:orientation val="maxMin"/>
        </c:scaling>
        <c:delete val="0"/>
        <c:axPos val="l"/>
        <c:numFmt formatCode="General" sourceLinked="1"/>
        <c:majorTickMark val="out"/>
        <c:minorTickMark val="none"/>
        <c:tickLblPos val="nextTo"/>
        <c:crossAx val="501068640"/>
        <c:crosses val="autoZero"/>
        <c:auto val="1"/>
        <c:lblAlgn val="ctr"/>
        <c:lblOffset val="100"/>
        <c:noMultiLvlLbl val="0"/>
      </c:catAx>
      <c:valAx>
        <c:axId val="501068640"/>
        <c:scaling>
          <c:orientation val="minMax"/>
        </c:scaling>
        <c:delete val="0"/>
        <c:axPos val="t"/>
        <c:majorGridlines/>
        <c:numFmt formatCode="0.0%" sourceLinked="1"/>
        <c:majorTickMark val="out"/>
        <c:minorTickMark val="none"/>
        <c:tickLblPos val="nextTo"/>
        <c:txPr>
          <a:bodyPr/>
          <a:lstStyle/>
          <a:p>
            <a:pPr>
              <a:defRPr sz="900">
                <a:solidFill>
                  <a:sysClr val="windowText" lastClr="000000"/>
                </a:solidFill>
              </a:defRPr>
            </a:pPr>
            <a:endParaRPr lang="ru-RU"/>
          </a:p>
        </c:txPr>
        <c:crossAx val="501067856"/>
        <c:crosses val="autoZero"/>
        <c:crossBetween val="between"/>
        <c:majorUnit val="0.1"/>
      </c:valAx>
      <c:spPr>
        <a:noFill/>
        <a:ln>
          <a:noFill/>
        </a:ln>
      </c:spPr>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theme/theme1.xml><?xml version="1.0" encoding="utf-8"?>
<a:theme xmlns:a="http://schemas.openxmlformats.org/drawingml/2006/main" name="Тема Office">
  <a:themeElements>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73AF72-665D-43F1-95AF-50E5F8E7A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Sis_Corp_shablon_3+.dotx</Template>
  <TotalTime>21</TotalTime>
  <Pages>65</Pages>
  <Words>17119</Words>
  <Characters>97580</Characters>
  <Application>Microsoft Office Word</Application>
  <DocSecurity>0</DocSecurity>
  <Lines>813</Lines>
  <Paragraphs>228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114471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Мария I</dc:creator>
  <cp:keywords/>
  <dc:description/>
  <cp:lastModifiedBy>user222</cp:lastModifiedBy>
  <cp:revision>8</cp:revision>
  <cp:lastPrinted>2019-11-23T09:03:00Z</cp:lastPrinted>
  <dcterms:created xsi:type="dcterms:W3CDTF">2021-02-26T12:32:00Z</dcterms:created>
  <dcterms:modified xsi:type="dcterms:W3CDTF">2021-02-26T13:04:00Z</dcterms:modified>
</cp:coreProperties>
</file>